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99" w:rsidRPr="004625B1" w:rsidRDefault="00F90A99" w:rsidP="00F90A9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</w:t>
      </w:r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4625B1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สอ.และ </w:t>
      </w:r>
      <w:r w:rsidRPr="004625B1">
        <w:rPr>
          <w:rFonts w:ascii="TH SarabunIT๙" w:hAnsi="TH SarabunIT๙" w:cs="TH SarabunIT๙"/>
          <w:b/>
          <w:bCs/>
          <w:sz w:val="28"/>
        </w:rPr>
        <w:t xml:space="preserve">Master Plan </w:t>
      </w:r>
      <w:r w:rsidRPr="004625B1">
        <w:rPr>
          <w:rFonts w:ascii="TH SarabunIT๙" w:hAnsi="TH SarabunIT๙" w:cs="TH SarabunIT๙"/>
          <w:b/>
          <w:bCs/>
          <w:sz w:val="28"/>
          <w:cs/>
        </w:rPr>
        <w:t>(ชี้แจงเป็นรายโครงการ)</w:t>
      </w:r>
    </w:p>
    <w:p w:rsidR="00F90A99" w:rsidRPr="004625B1" w:rsidRDefault="00F90A99" w:rsidP="00F90A9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</w:t>
      </w:r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ชื่อแผนงาน 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>โคร</w:t>
      </w:r>
      <w:r w:rsidRPr="004625B1">
        <w:rPr>
          <w:rFonts w:ascii="TH SarabunIT๙" w:hAnsi="TH SarabunIT๙" w:cs="TH SarabunIT๙"/>
          <w:b/>
          <w:bCs/>
          <w:sz w:val="28"/>
          <w:cs/>
        </w:rPr>
        <w:t>งการ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ขับเคลื่อนยุทธศาสตร์คนอำเภอเมืองกาฬสินธุ์สุขภาพดีทุกกลุ่มวัยและส่งผ่านกลุ่มวัยอย่างมีคุณภาพ ปี ๒๕๕๙</w:t>
      </w:r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F90A99" w:rsidRPr="004625B1" w:rsidRDefault="00F90A99" w:rsidP="00F90A99">
      <w:pPr>
        <w:rPr>
          <w:rFonts w:ascii="TH SarabunIT๙" w:hAnsi="TH SarabunIT๙" w:cs="TH SarabunIT๙"/>
          <w:b/>
          <w:bCs/>
          <w:sz w:val="28"/>
          <w:cs/>
        </w:rPr>
      </w:pP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( เป้าประสงค์ที่ ๓ ตัวชี้วัดที่ ๓ กลุ่มวัยทำงาน ๑๕ </w:t>
      </w:r>
      <w:r w:rsidRPr="004625B1">
        <w:rPr>
          <w:rFonts w:ascii="TH SarabunIT๙" w:hAnsi="TH SarabunIT๙" w:cs="TH SarabunIT๙"/>
          <w:b/>
          <w:bCs/>
          <w:sz w:val="28"/>
          <w:cs/>
        </w:rPr>
        <w:t>–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๕๙ ปี อาหารและสารเคมี )</w:t>
      </w:r>
    </w:p>
    <w:tbl>
      <w:tblPr>
        <w:tblStyle w:val="a3"/>
        <w:tblW w:w="15735" w:type="dxa"/>
        <w:tblInd w:w="-743" w:type="dxa"/>
        <w:tblLook w:val="04A0"/>
      </w:tblPr>
      <w:tblGrid>
        <w:gridCol w:w="3530"/>
        <w:gridCol w:w="1148"/>
        <w:gridCol w:w="850"/>
        <w:gridCol w:w="1418"/>
        <w:gridCol w:w="993"/>
        <w:gridCol w:w="850"/>
        <w:gridCol w:w="875"/>
        <w:gridCol w:w="1104"/>
        <w:gridCol w:w="941"/>
        <w:gridCol w:w="1799"/>
        <w:gridCol w:w="1089"/>
        <w:gridCol w:w="1138"/>
      </w:tblGrid>
      <w:tr w:rsidR="00F90A99" w:rsidRPr="00EC01A6" w:rsidTr="004407DE">
        <w:trPr>
          <w:trHeight w:val="645"/>
        </w:trPr>
        <w:tc>
          <w:tcPr>
            <w:tcW w:w="3530" w:type="dxa"/>
            <w:vMerge w:val="restart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98" w:type="dxa"/>
            <w:gridSpan w:val="2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แผนปฏิบัติการ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261" w:type="dxa"/>
            <w:gridSpan w:val="3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20" w:type="dxa"/>
            <w:gridSpan w:val="3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สรุปการเปรียบเทียบแผน /ผล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 Variance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99" w:type="dxa"/>
            <w:vMerge w:val="restart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Budget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7" w:type="dxa"/>
            <w:gridSpan w:val="2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ผลการใช้จ่ายงบประมาณ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Actual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  <w:vMerge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สิ้นสุด</w:t>
            </w: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993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ล่าช้า</w:t>
            </w: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cr/>
              <w:t>...ต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เร็วกว่าแผน</w:t>
            </w:r>
          </w:p>
        </w:tc>
        <w:tc>
          <w:tcPr>
            <w:tcW w:w="1799" w:type="dxa"/>
            <w:vMerge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ร้อยละการเบิกจ่าย</w:t>
            </w: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EC01A6" w:rsidRDefault="00F90A99" w:rsidP="004407DE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๑.แต่งตั้งคณะทำงานและประชุมคณะทำงาน จำนวน ๑ ครั้ง</w:t>
            </w: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พ.ย.๕๘</w:t>
            </w: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คณะทำงาน ๓๐ คน</w:t>
            </w:r>
          </w:p>
        </w:tc>
        <w:tc>
          <w:tcPr>
            <w:tcW w:w="993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๑ครั้ง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๑,๕๐๐ บาท</w:t>
            </w: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๑,๕๐๐ บาท</w:t>
            </w: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EC01A6" w:rsidRDefault="00F90A99" w:rsidP="004407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คณะทำงานประชุมเพื่อวิเคราะห์สถานการณ์การเพาะปลูกและการใช้สารเคมีรวมทั้งการตรวจสารเคมีในเลือดในพื้นที่และส่งคืนข้อมูล</w:t>
            </w:r>
          </w:p>
        </w:tc>
        <w:tc>
          <w:tcPr>
            <w:tcW w:w="1148" w:type="dxa"/>
          </w:tcPr>
          <w:p w:rsidR="00F90A99" w:rsidRPr="00B230AA" w:rsidRDefault="00F90A99" w:rsidP="004407D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ธ.ค.๕๘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ม.ค.๕๙</w:t>
            </w: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คณะทำงาน ๑๐ คน</w:t>
            </w:r>
          </w:p>
        </w:tc>
        <w:tc>
          <w:tcPr>
            <w:tcW w:w="993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๑ครั้ง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๒๕๐ บาท</w:t>
            </w: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๒๕๐ บาท</w:t>
            </w: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862554" w:rsidRDefault="00F90A99" w:rsidP="004407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๓.ประชุม</w:t>
            </w:r>
            <w:r w:rsidRPr="00862554">
              <w:rPr>
                <w:rFonts w:ascii="TH SarabunIT๙" w:hAnsi="TH SarabunIT๙" w:cs="TH SarabunIT๙"/>
                <w:cs/>
              </w:rPr>
              <w:t>เรื่องแนวทางการจัดบริการ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862554">
              <w:rPr>
                <w:rFonts w:ascii="TH SarabunIT๙" w:hAnsi="TH SarabunIT๙" w:cs="TH SarabunIT๙"/>
                <w:cs/>
              </w:rPr>
              <w:t>คลินิค</w:t>
            </w:r>
            <w:proofErr w:type="spellEnd"/>
            <w:r w:rsidRPr="00862554">
              <w:rPr>
                <w:rFonts w:ascii="TH SarabunIT๙" w:hAnsi="TH SarabunIT๙" w:cs="TH SarabunIT๙"/>
                <w:cs/>
              </w:rPr>
              <w:t>เกษตรกรและดำเนินงานตามเกณฑ์มาตรฐานใน รพ</w:t>
            </w:r>
            <w:r w:rsidRPr="00862554">
              <w:rPr>
                <w:rFonts w:ascii="TH SarabunIT๙" w:hAnsi="TH SarabunIT๙" w:cs="TH SarabunIT๙"/>
              </w:rPr>
              <w:t>.</w:t>
            </w:r>
            <w:r w:rsidRPr="00862554">
              <w:rPr>
                <w:rFonts w:ascii="TH SarabunIT๙" w:hAnsi="TH SarabunIT๙" w:cs="TH SarabunIT๙"/>
                <w:cs/>
              </w:rPr>
              <w:t>สต</w:t>
            </w:r>
            <w:r w:rsidRPr="00862554">
              <w:rPr>
                <w:rFonts w:ascii="TH SarabunIT๙" w:hAnsi="TH SarabunIT๙" w:cs="TH SarabunIT๙"/>
              </w:rPr>
              <w:t xml:space="preserve">. </w:t>
            </w:r>
          </w:p>
          <w:p w:rsidR="00F90A99" w:rsidRPr="00C306D7" w:rsidRDefault="00F90A99" w:rsidP="004407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2554"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862554">
              <w:rPr>
                <w:rFonts w:ascii="TH SarabunIT๙" w:hAnsi="TH SarabunIT๙" w:cs="TH SarabunIT๙"/>
                <w:cs/>
              </w:rPr>
              <w:t>พ.59</w:t>
            </w: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รพสต.,แกนนำ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ม.50 คน</w:t>
            </w:r>
          </w:p>
        </w:tc>
        <w:tc>
          <w:tcPr>
            <w:tcW w:w="993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๑ครั้ง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๔,๕๐๐บาท</w:t>
            </w: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๔,๕๐๐บาท</w:t>
            </w: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E503F7" w:rsidRDefault="00F90A99" w:rsidP="004407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  <w:r w:rsidRPr="00E503F7">
              <w:rPr>
                <w:rFonts w:ascii="TH SarabunIT๙" w:hAnsi="TH SarabunIT๙" w:cs="TH SarabunIT๙"/>
                <w:cs/>
              </w:rPr>
              <w:t>การพัฒนาตลาดสด</w:t>
            </w:r>
            <w:r w:rsidRPr="00E503F7">
              <w:rPr>
                <w:rFonts w:ascii="TH SarabunIT๙" w:hAnsi="TH SarabunIT๙" w:cs="TH SarabunIT๙" w:hint="cs"/>
                <w:cs/>
              </w:rPr>
              <w:t>,สถานประกอบ</w:t>
            </w:r>
            <w:r w:rsidRPr="00E503F7">
              <w:rPr>
                <w:rFonts w:ascii="TH SarabunIT๙" w:hAnsi="TH SarabunIT๙" w:cs="TH SarabunIT๙"/>
                <w:cs/>
              </w:rPr>
              <w:t>การผลิตอาหาร</w:t>
            </w:r>
            <w:r w:rsidRPr="00E503F7">
              <w:rPr>
                <w:rFonts w:ascii="TH SarabunIT๙" w:hAnsi="TH SarabunIT๙" w:cs="TH SarabunIT๙" w:hint="cs"/>
                <w:cs/>
              </w:rPr>
              <w:t>,โรงอาหารในโรงครัวและศูนย์พัฒนาเด็กเล็กตามเกณฑ์มาตรฐานที่กำหนด</w:t>
            </w:r>
          </w:p>
          <w:p w:rsidR="00F90A99" w:rsidRPr="00C307F5" w:rsidRDefault="00F90A99" w:rsidP="004407D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2554"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862554">
              <w:rPr>
                <w:rFonts w:ascii="TH SarabunIT๙" w:hAnsi="TH SarabunIT๙" w:cs="TH SarabunIT๙"/>
                <w:cs/>
              </w:rPr>
              <w:t>พ.59</w:t>
            </w: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EA1909" w:rsidRDefault="00F90A99" w:rsidP="004407DE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E503F7">
              <w:rPr>
                <w:rFonts w:ascii="TH SarabunIT๙" w:hAnsi="TH SarabunIT๙" w:cs="TH SarabunIT๙"/>
                <w:cs/>
              </w:rPr>
              <w:t>ตลาดสด</w:t>
            </w:r>
            <w:r w:rsidRPr="00E503F7">
              <w:rPr>
                <w:rFonts w:ascii="TH SarabunIT๙" w:hAnsi="TH SarabunIT๙" w:cs="TH SarabunIT๙" w:hint="cs"/>
                <w:cs/>
              </w:rPr>
              <w:t>,สถานประกอบ</w:t>
            </w:r>
            <w:r w:rsidRPr="00E503F7">
              <w:rPr>
                <w:rFonts w:ascii="TH SarabunIT๙" w:hAnsi="TH SarabunIT๙" w:cs="TH SarabunIT๙"/>
                <w:cs/>
              </w:rPr>
              <w:t>การผลิต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Pr="00E503F7">
              <w:rPr>
                <w:rFonts w:ascii="TH SarabunIT๙" w:hAnsi="TH SarabunIT๙" w:cs="TH SarabunIT๙" w:hint="cs"/>
                <w:cs/>
              </w:rPr>
              <w:t>โรงอาหาร</w:t>
            </w:r>
          </w:p>
        </w:tc>
        <w:tc>
          <w:tcPr>
            <w:tcW w:w="993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พัฒนาครบทุกแห่ง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การร่วมกับงานอาหารปลอดภัยเทศบาลเมือง</w:t>
            </w: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90A99" w:rsidRDefault="00F90A99" w:rsidP="00F90A99">
      <w:pPr>
        <w:rPr>
          <w:rFonts w:ascii="TH SarabunIT๙" w:hAnsi="TH SarabunIT๙" w:cs="TH SarabunIT๙"/>
          <w:sz w:val="28"/>
        </w:rPr>
      </w:pPr>
    </w:p>
    <w:p w:rsidR="00F90A99" w:rsidRDefault="00F90A99" w:rsidP="00F90A99">
      <w:pPr>
        <w:rPr>
          <w:rFonts w:ascii="TH SarabunIT๙" w:hAnsi="TH SarabunIT๙" w:cs="TH SarabunIT๙"/>
          <w:sz w:val="28"/>
        </w:rPr>
      </w:pPr>
    </w:p>
    <w:p w:rsidR="00F90A99" w:rsidRDefault="00F90A99" w:rsidP="00F90A99">
      <w:pPr>
        <w:rPr>
          <w:rFonts w:ascii="TH SarabunIT๙" w:hAnsi="TH SarabunIT๙" w:cs="TH SarabunIT๙"/>
          <w:sz w:val="28"/>
        </w:rPr>
      </w:pPr>
    </w:p>
    <w:p w:rsidR="00F90A99" w:rsidRPr="004625B1" w:rsidRDefault="00F90A99" w:rsidP="00F90A9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625B1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               </w:t>
      </w:r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4625B1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สอ.และ </w:t>
      </w:r>
      <w:r w:rsidRPr="004625B1">
        <w:rPr>
          <w:rFonts w:ascii="TH SarabunIT๙" w:hAnsi="TH SarabunIT๙" w:cs="TH SarabunIT๙"/>
          <w:b/>
          <w:bCs/>
          <w:sz w:val="28"/>
        </w:rPr>
        <w:t xml:space="preserve">Master Plan </w:t>
      </w:r>
      <w:r w:rsidRPr="004625B1">
        <w:rPr>
          <w:rFonts w:ascii="TH SarabunIT๙" w:hAnsi="TH SarabunIT๙" w:cs="TH SarabunIT๙"/>
          <w:b/>
          <w:bCs/>
          <w:sz w:val="28"/>
          <w:cs/>
        </w:rPr>
        <w:t>(ชี้แจงเป็นรายโครงการ)</w:t>
      </w:r>
    </w:p>
    <w:p w:rsidR="00F90A99" w:rsidRPr="004625B1" w:rsidRDefault="00F90A99" w:rsidP="00F90A9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</w:t>
      </w:r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ชื่อแผนงาน 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>โคร</w:t>
      </w:r>
      <w:r w:rsidRPr="004625B1">
        <w:rPr>
          <w:rFonts w:ascii="TH SarabunIT๙" w:hAnsi="TH SarabunIT๙" w:cs="TH SarabunIT๙"/>
          <w:b/>
          <w:bCs/>
          <w:sz w:val="28"/>
          <w:cs/>
        </w:rPr>
        <w:t>งการ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ขับเคลื่อนยุทธศาสตร์คนอำเภอเมืองกาฬสินธุ์สุขภาพดีทุกกลุ่มวัยและส่งผ่านกลุ่มวัยอย่างมีคุณภาพ ปี ๒๕๕๙</w:t>
      </w:r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F90A99" w:rsidRPr="004625B1" w:rsidRDefault="00F90A99" w:rsidP="00F90A9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( เป้าประสงค์ที่ ๓ ตัวชี้วัดที่ ๓ กลุ่มวัยทำงาน ๑๕ </w:t>
      </w:r>
      <w:r w:rsidRPr="004625B1">
        <w:rPr>
          <w:rFonts w:ascii="TH SarabunIT๙" w:hAnsi="TH SarabunIT๙" w:cs="TH SarabunIT๙"/>
          <w:b/>
          <w:bCs/>
          <w:sz w:val="28"/>
          <w:cs/>
        </w:rPr>
        <w:t>–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๕๙ ปี อาหารและสารเคมี )</w:t>
      </w:r>
    </w:p>
    <w:tbl>
      <w:tblPr>
        <w:tblStyle w:val="a3"/>
        <w:tblW w:w="15735" w:type="dxa"/>
        <w:tblInd w:w="-743" w:type="dxa"/>
        <w:tblLook w:val="04A0"/>
      </w:tblPr>
      <w:tblGrid>
        <w:gridCol w:w="3530"/>
        <w:gridCol w:w="1148"/>
        <w:gridCol w:w="850"/>
        <w:gridCol w:w="1418"/>
        <w:gridCol w:w="993"/>
        <w:gridCol w:w="850"/>
        <w:gridCol w:w="875"/>
        <w:gridCol w:w="1104"/>
        <w:gridCol w:w="941"/>
        <w:gridCol w:w="1799"/>
        <w:gridCol w:w="1089"/>
        <w:gridCol w:w="1138"/>
      </w:tblGrid>
      <w:tr w:rsidR="00F90A99" w:rsidRPr="00EC01A6" w:rsidTr="004407DE">
        <w:trPr>
          <w:trHeight w:val="645"/>
        </w:trPr>
        <w:tc>
          <w:tcPr>
            <w:tcW w:w="3530" w:type="dxa"/>
            <w:vMerge w:val="restart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98" w:type="dxa"/>
            <w:gridSpan w:val="2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แผนปฏิบัติการ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261" w:type="dxa"/>
            <w:gridSpan w:val="3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20" w:type="dxa"/>
            <w:gridSpan w:val="3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สรุปการเปรียบเทียบแผน /ผล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 Variance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99" w:type="dxa"/>
            <w:vMerge w:val="restart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Budget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7" w:type="dxa"/>
            <w:gridSpan w:val="2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ผลการใช้จ่ายงบประมาณ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Actual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  <w:vMerge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สิ้นสุด</w:t>
            </w: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993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ล่าช้า</w:t>
            </w: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cr/>
              <w:t>...ต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เร็วกว่าแผน</w:t>
            </w:r>
          </w:p>
        </w:tc>
        <w:tc>
          <w:tcPr>
            <w:tcW w:w="1799" w:type="dxa"/>
            <w:vMerge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ร้อยละการเบิกจ่าย</w:t>
            </w: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EA1909" w:rsidRDefault="00F90A99" w:rsidP="004407DE">
            <w:pPr>
              <w:rPr>
                <w:rFonts w:ascii="TH SarabunIT๙" w:hAnsi="TH SarabunIT๙" w:cs="TH SarabunIT๙"/>
                <w:cs/>
              </w:rPr>
            </w:pPr>
            <w:r w:rsidRPr="00EA1909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EA1909">
              <w:rPr>
                <w:rFonts w:ascii="TH SarabunIT๙" w:hAnsi="TH SarabunIT๙" w:cs="TH SarabunIT๙"/>
                <w:cs/>
              </w:rPr>
              <w:t>ออกตรวจประเมิน</w:t>
            </w:r>
            <w:r w:rsidRPr="00EA1909">
              <w:rPr>
                <w:rFonts w:ascii="TH SarabunIT๙" w:hAnsi="TH SarabunIT๙" w:cs="TH SarabunIT๙" w:hint="cs"/>
                <w:cs/>
              </w:rPr>
              <w:t>ตลาดสดตามเกณฑ์</w:t>
            </w:r>
            <w:r w:rsidRPr="00EA1909">
              <w:rPr>
                <w:rFonts w:ascii="TH SarabunIT๙" w:hAnsi="TH SarabunIT๙" w:cs="TH SarabunIT๙"/>
                <w:cs/>
              </w:rPr>
              <w:t>มาตรฐานตลาดน่าซื้อ</w:t>
            </w:r>
            <w:r w:rsidRPr="00EA1909">
              <w:rPr>
                <w:rFonts w:ascii="TH SarabunIT๙" w:hAnsi="TH SarabunIT๙" w:cs="TH SarabunIT๙" w:hint="cs"/>
                <w:cs/>
              </w:rPr>
              <w:t>และสุ่มเก็บอาหารตรวจ</w:t>
            </w:r>
          </w:p>
          <w:p w:rsidR="00F90A99" w:rsidRPr="00EA1909" w:rsidRDefault="00F90A99" w:rsidP="004407DE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2554"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862554">
              <w:rPr>
                <w:rFonts w:ascii="TH SarabunIT๙" w:hAnsi="TH SarabunIT๙" w:cs="TH SarabunIT๙"/>
                <w:cs/>
              </w:rPr>
              <w:t>พ.59</w:t>
            </w: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909">
              <w:rPr>
                <w:rFonts w:ascii="TH SarabunIT๙" w:hAnsi="TH SarabunIT๙" w:cs="TH SarabunIT๙" w:hint="cs"/>
                <w:cs/>
              </w:rPr>
              <w:t>ตลาดสด</w:t>
            </w:r>
          </w:p>
        </w:tc>
        <w:tc>
          <w:tcPr>
            <w:tcW w:w="993" w:type="dxa"/>
          </w:tcPr>
          <w:p w:rsidR="00F90A99" w:rsidRPr="00602A13" w:rsidRDefault="00F90A99" w:rsidP="004407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2A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ตรวจอาหาร๕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</w:t>
            </w:r>
            <w:r w:rsidRPr="00602A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602A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ตย.</w:t>
            </w:r>
            <w:proofErr w:type="spellEnd"/>
            <w:r w:rsidRPr="00602A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/ผ่าน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536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ตย.</w:t>
            </w:r>
            <w:proofErr w:type="spellEnd"/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97.28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4,๕๐๐ บาท</w:t>
            </w:r>
          </w:p>
        </w:tc>
        <w:tc>
          <w:tcPr>
            <w:tcW w:w="1089" w:type="dxa"/>
          </w:tcPr>
          <w:p w:rsidR="00F90A99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3A40B4" w:rsidRDefault="00F90A99" w:rsidP="004407D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3A40B4">
              <w:rPr>
                <w:rFonts w:ascii="TH SarabunIT๙" w:hAnsi="TH SarabunIT๙" w:cs="TH SarabunIT๙"/>
                <w:cs/>
              </w:rPr>
              <w:t xml:space="preserve">ออกตรวจประเมินมาตรฐานประกอบการผลิตอาหารตามเกณฑ์ </w:t>
            </w:r>
            <w:r w:rsidRPr="003A40B4">
              <w:rPr>
                <w:rFonts w:ascii="TH SarabunIT๙" w:hAnsi="TH SarabunIT๙" w:cs="TH SarabunIT๙"/>
              </w:rPr>
              <w:t>primary GMP</w:t>
            </w:r>
            <w:r w:rsidRPr="003A40B4">
              <w:rPr>
                <w:rFonts w:ascii="TH SarabunIT๙" w:hAnsi="TH SarabunIT๙" w:cs="TH SarabunIT๙" w:hint="cs"/>
                <w:cs/>
              </w:rPr>
              <w:t>,</w:t>
            </w:r>
            <w:r w:rsidRPr="003A40B4">
              <w:rPr>
                <w:rFonts w:ascii="TH SarabunIT๙" w:hAnsi="TH SarabunIT๙" w:cs="TH SarabunIT๙"/>
              </w:rPr>
              <w:t>GMP</w:t>
            </w:r>
            <w:r w:rsidRPr="003A40B4">
              <w:rPr>
                <w:rFonts w:ascii="TH SarabunIT๙" w:hAnsi="TH SarabunIT๙" w:cs="TH SarabunIT๙" w:hint="cs"/>
                <w:cs/>
              </w:rPr>
              <w:t>ตรวจโรงครัวโรงอาหารในโรงเรียน,ศูนย์พัฒนาเด็กเล็ก</w:t>
            </w:r>
            <w:r w:rsidRPr="003A40B4">
              <w:rPr>
                <w:rFonts w:ascii="TH SarabunIT๙" w:hAnsi="TH SarabunIT๙" w:cs="TH SarabunIT๙"/>
                <w:cs/>
              </w:rPr>
              <w:t>และ</w:t>
            </w:r>
            <w:r w:rsidRPr="003A40B4">
              <w:rPr>
                <w:rFonts w:ascii="TH SarabunIT๙" w:hAnsi="TH SarabunIT๙" w:cs="TH SarabunIT๙" w:hint="cs"/>
                <w:cs/>
              </w:rPr>
              <w:t>สุ่ม</w:t>
            </w:r>
            <w:r w:rsidRPr="003A40B4">
              <w:rPr>
                <w:rFonts w:ascii="TH SarabunIT๙" w:hAnsi="TH SarabunIT๙" w:cs="TH SarabunIT๙"/>
                <w:cs/>
              </w:rPr>
              <w:t>เก็บตัวอย่างอาหารตรวจ</w:t>
            </w:r>
          </w:p>
          <w:p w:rsidR="00F90A99" w:rsidRPr="00EC01A6" w:rsidRDefault="00F90A99" w:rsidP="004407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ตรวจโรงครัวและโรงอาหาร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รร.</w:t>
            </w:r>
            <w:proofErr w:type="spellEnd"/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แห่ง</w:t>
            </w:r>
          </w:p>
        </w:tc>
        <w:tc>
          <w:tcPr>
            <w:tcW w:w="993" w:type="dxa"/>
          </w:tcPr>
          <w:p w:rsidR="00F90A99" w:rsidRPr="00EC01A6" w:rsidRDefault="00F90A99" w:rsidP="004407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ตรวจได้10แห่ง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58.82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2,160 บาท</w:t>
            </w:r>
          </w:p>
        </w:tc>
        <w:tc>
          <w:tcPr>
            <w:tcW w:w="1089" w:type="dxa"/>
          </w:tcPr>
          <w:p w:rsidR="00F90A99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C04249" w:rsidRDefault="00F90A99" w:rsidP="004407D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 w:rsidRPr="00C04249">
              <w:rPr>
                <w:rFonts w:ascii="TH SarabunIT๙" w:hAnsi="TH SarabunIT๙" w:cs="TH SarabunIT๙"/>
                <w:cs/>
              </w:rPr>
              <w:t xml:space="preserve">สำรวจและคัดกรองกลุ่มเสี่ยงเกษตรกรจากการสัมผัสสารเคมีโดยใช้ </w:t>
            </w:r>
            <w:r w:rsidRPr="00C04249">
              <w:rPr>
                <w:rFonts w:ascii="TH SarabunIT๙" w:hAnsi="TH SarabunIT๙" w:cs="TH SarabunIT๙"/>
              </w:rPr>
              <w:t>verbal screening</w:t>
            </w:r>
          </w:p>
          <w:p w:rsidR="00F90A99" w:rsidRPr="00C04249" w:rsidRDefault="00F90A99" w:rsidP="004407DE">
            <w:pPr>
              <w:rPr>
                <w:rFonts w:ascii="TH SarabunIT๙" w:hAnsi="TH SarabunIT๙" w:cs="TH SarabunIT๙"/>
              </w:rPr>
            </w:pPr>
          </w:p>
          <w:p w:rsidR="00F90A99" w:rsidRPr="00C306D7" w:rsidRDefault="00F90A99" w:rsidP="004407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2554"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862554">
              <w:rPr>
                <w:rFonts w:ascii="TH SarabunIT๙" w:hAnsi="TH SarabunIT๙" w:cs="TH SarabunIT๙"/>
                <w:cs/>
              </w:rPr>
              <w:t>พ.59</w:t>
            </w: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dxa"/>
          </w:tcPr>
          <w:p w:rsidR="00F90A99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C04249" w:rsidRDefault="00F90A99" w:rsidP="004407D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  <w:r w:rsidRPr="00C04249">
              <w:rPr>
                <w:rFonts w:ascii="TH SarabunIT๙" w:hAnsi="TH SarabunIT๙" w:cs="TH SarabunIT๙"/>
                <w:cs/>
              </w:rPr>
              <w:t>เจาะสารเคมีในเลือด ในกลุ่มเสี่ยง ต่างๆ</w:t>
            </w:r>
          </w:p>
          <w:p w:rsidR="00F90A99" w:rsidRPr="00C307F5" w:rsidRDefault="00F90A99" w:rsidP="004407D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2554"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862554">
              <w:rPr>
                <w:rFonts w:ascii="TH SarabunIT๙" w:hAnsi="TH SarabunIT๙" w:cs="TH SarabunIT๙"/>
                <w:cs/>
              </w:rPr>
              <w:t>พ.59</w:t>
            </w: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EC01A6" w:rsidRDefault="00F90A99" w:rsidP="004407D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กลุ่มเสี่ยง 4กลุ่ม</w:t>
            </w:r>
          </w:p>
        </w:tc>
        <w:tc>
          <w:tcPr>
            <w:tcW w:w="993" w:type="dxa"/>
          </w:tcPr>
          <w:p w:rsidR="00F90A99" w:rsidRPr="00560305" w:rsidRDefault="00F90A99" w:rsidP="004407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862554" w:rsidRDefault="00F90A99" w:rsidP="004407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  <w:r w:rsidRPr="00862554">
              <w:rPr>
                <w:rFonts w:ascii="TH SarabunIT๙" w:hAnsi="TH SarabunIT๙" w:cs="TH SarabunIT๙"/>
                <w:cs/>
              </w:rPr>
              <w:t>จัดหาวัสดุชุดตรวจการเฝ้าระวังสารเคมีในเลือดและน้ำยาตรวจยาฆ่าแมลงตกค้างในพืชผัก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ม.ค.๕๙</w:t>
            </w: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Default="00F90A99" w:rsidP="004407D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รพ.สต.25แห่ง</w:t>
            </w:r>
          </w:p>
        </w:tc>
        <w:tc>
          <w:tcPr>
            <w:tcW w:w="993" w:type="dxa"/>
          </w:tcPr>
          <w:p w:rsidR="00F90A99" w:rsidRPr="00560305" w:rsidRDefault="00F90A99" w:rsidP="004407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จัดซื้อและสนับสนุน รพ.สต. ๒๑ แห่ง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4" w:type="dxa"/>
          </w:tcPr>
          <w:p w:rsidR="00F90A99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20,450 บาท</w:t>
            </w: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20,450 บาท</w:t>
            </w: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</w:tbl>
    <w:p w:rsidR="00F90A99" w:rsidRDefault="00F90A99" w:rsidP="00F90A9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</w:t>
      </w:r>
    </w:p>
    <w:p w:rsidR="00F90A99" w:rsidRPr="004625B1" w:rsidRDefault="00F90A99" w:rsidP="00F90A9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625B1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4625B1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สอ.และ </w:t>
      </w:r>
      <w:r w:rsidRPr="004625B1">
        <w:rPr>
          <w:rFonts w:ascii="TH SarabunIT๙" w:hAnsi="TH SarabunIT๙" w:cs="TH SarabunIT๙"/>
          <w:b/>
          <w:bCs/>
          <w:sz w:val="28"/>
        </w:rPr>
        <w:t xml:space="preserve">Master Plan </w:t>
      </w:r>
      <w:r w:rsidRPr="004625B1">
        <w:rPr>
          <w:rFonts w:ascii="TH SarabunIT๙" w:hAnsi="TH SarabunIT๙" w:cs="TH SarabunIT๙"/>
          <w:b/>
          <w:bCs/>
          <w:sz w:val="28"/>
          <w:cs/>
        </w:rPr>
        <w:t>(ชี้แจงเป็นรายโครงการ)</w:t>
      </w:r>
    </w:p>
    <w:p w:rsidR="00F90A99" w:rsidRPr="004625B1" w:rsidRDefault="00F90A99" w:rsidP="00F90A9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</w:t>
      </w:r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ชื่อแผนงาน 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>โคร</w:t>
      </w:r>
      <w:r w:rsidRPr="004625B1">
        <w:rPr>
          <w:rFonts w:ascii="TH SarabunIT๙" w:hAnsi="TH SarabunIT๙" w:cs="TH SarabunIT๙"/>
          <w:b/>
          <w:bCs/>
          <w:sz w:val="28"/>
          <w:cs/>
        </w:rPr>
        <w:t>งการ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ขับเคลื่อนยุทธศาสตร์คนอำเภอเมืองกาฬสินธุ์สุขภาพดีทุกกลุ่มวัยและส่งผ่านกลุ่มวัยอย่างมีคุณภาพ ปี ๒๕๕๙</w:t>
      </w:r>
      <w:r w:rsidRPr="004625B1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F90A99" w:rsidRPr="004625B1" w:rsidRDefault="00F90A99" w:rsidP="00F90A99">
      <w:pPr>
        <w:rPr>
          <w:rFonts w:ascii="TH SarabunIT๙" w:hAnsi="TH SarabunIT๙" w:cs="TH SarabunIT๙"/>
          <w:b/>
          <w:bCs/>
          <w:sz w:val="28"/>
          <w:cs/>
        </w:rPr>
      </w:pP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( เป้าประสงค์ที่ ๓ ตัวชี้วัดที่ ๓ กลุ่มวัยทำงาน ๑๕ </w:t>
      </w:r>
      <w:r w:rsidRPr="004625B1">
        <w:rPr>
          <w:rFonts w:ascii="TH SarabunIT๙" w:hAnsi="TH SarabunIT๙" w:cs="TH SarabunIT๙"/>
          <w:b/>
          <w:bCs/>
          <w:sz w:val="28"/>
          <w:cs/>
        </w:rPr>
        <w:t>–</w:t>
      </w:r>
      <w:r w:rsidRPr="004625B1">
        <w:rPr>
          <w:rFonts w:ascii="TH SarabunIT๙" w:hAnsi="TH SarabunIT๙" w:cs="TH SarabunIT๙" w:hint="cs"/>
          <w:b/>
          <w:bCs/>
          <w:sz w:val="28"/>
          <w:cs/>
        </w:rPr>
        <w:t xml:space="preserve"> ๕๙ ปี อาหารและสารเคมี )</w:t>
      </w:r>
    </w:p>
    <w:tbl>
      <w:tblPr>
        <w:tblStyle w:val="a3"/>
        <w:tblW w:w="15735" w:type="dxa"/>
        <w:tblInd w:w="-743" w:type="dxa"/>
        <w:tblLook w:val="04A0"/>
      </w:tblPr>
      <w:tblGrid>
        <w:gridCol w:w="3530"/>
        <w:gridCol w:w="1148"/>
        <w:gridCol w:w="850"/>
        <w:gridCol w:w="1418"/>
        <w:gridCol w:w="993"/>
        <w:gridCol w:w="850"/>
        <w:gridCol w:w="875"/>
        <w:gridCol w:w="1104"/>
        <w:gridCol w:w="941"/>
        <w:gridCol w:w="1799"/>
        <w:gridCol w:w="1089"/>
        <w:gridCol w:w="1138"/>
      </w:tblGrid>
      <w:tr w:rsidR="00F90A99" w:rsidRPr="00EC01A6" w:rsidTr="004407DE">
        <w:trPr>
          <w:trHeight w:val="645"/>
        </w:trPr>
        <w:tc>
          <w:tcPr>
            <w:tcW w:w="3530" w:type="dxa"/>
            <w:vMerge w:val="restart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98" w:type="dxa"/>
            <w:gridSpan w:val="2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แผนปฏิบัติการ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261" w:type="dxa"/>
            <w:gridSpan w:val="3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20" w:type="dxa"/>
            <w:gridSpan w:val="3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สรุปการเปรียบเทียบแผน /ผล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 Variance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99" w:type="dxa"/>
            <w:vMerge w:val="restart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Budget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7" w:type="dxa"/>
            <w:gridSpan w:val="2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ผลการใช้จ่ายงบประมาณ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Actual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  <w:vMerge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สิ้นสุด</w:t>
            </w: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993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ล่าช้า</w:t>
            </w: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cr/>
              <w:t>...ต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เร็วกว่าแผน</w:t>
            </w:r>
          </w:p>
        </w:tc>
        <w:tc>
          <w:tcPr>
            <w:tcW w:w="1799" w:type="dxa"/>
            <w:vMerge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ร้อยละการเบิกจ่าย</w:t>
            </w: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862554" w:rsidRDefault="00F90A99" w:rsidP="004407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  <w:r w:rsidRPr="00862554">
              <w:rPr>
                <w:rFonts w:ascii="TH SarabunIT๙" w:hAnsi="TH SarabunIT๙" w:cs="TH SarabunIT๙"/>
                <w:cs/>
              </w:rPr>
              <w:t>สร้างมาตรฐานชุมชน</w:t>
            </w:r>
            <w:r w:rsidRPr="00862554">
              <w:rPr>
                <w:rFonts w:ascii="TH SarabunIT๙" w:hAnsi="TH SarabunIT๙" w:cs="TH SarabunIT๙"/>
              </w:rPr>
              <w:t>/</w:t>
            </w:r>
            <w:r w:rsidRPr="00862554">
              <w:rPr>
                <w:rFonts w:ascii="TH SarabunIT๙" w:hAnsi="TH SarabunIT๙" w:cs="TH SarabunIT๙"/>
                <w:cs/>
              </w:rPr>
              <w:t>แนวทางแก้ไขปัญหาลดการใช้สารเคมี เช่นการใช้ผลิตภัณฑ์ทดแทน โดยการใช้ภูมิปัญญาท้องถิ่น</w:t>
            </w:r>
          </w:p>
          <w:p w:rsidR="00F90A99" w:rsidRPr="00EC01A6" w:rsidRDefault="00F90A99" w:rsidP="004407DE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หมู่บ้านต้นแบบตำบลละ ๑ แห่ง</w:t>
            </w:r>
          </w:p>
        </w:tc>
        <w:tc>
          <w:tcPr>
            <w:tcW w:w="993" w:type="dxa"/>
          </w:tcPr>
          <w:p w:rsidR="00F90A99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EC01A6" w:rsidRDefault="00F90A99" w:rsidP="004407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  <w:r w:rsidRPr="00862554">
              <w:rPr>
                <w:rFonts w:ascii="TH SarabunIT๙" w:hAnsi="TH SarabunIT๙" w:cs="TH SarabunIT๙"/>
                <w:cs/>
              </w:rPr>
              <w:t>ตรวจสารเคมีในเลือดซ้ำในกลุ่มที่มีการปรับเปลี่ยนพฤติกรรมแล้ว</w:t>
            </w:r>
          </w:p>
        </w:tc>
        <w:tc>
          <w:tcPr>
            <w:tcW w:w="1148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90A99" w:rsidRPr="00FE6AC7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6AC7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F90A99" w:rsidRPr="00FE6AC7" w:rsidRDefault="00F90A99" w:rsidP="004407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Default="00F90A99" w:rsidP="004407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  <w:r w:rsidRPr="00862554">
              <w:rPr>
                <w:rFonts w:ascii="TH SarabunIT๙" w:hAnsi="TH SarabunIT๙" w:cs="TH SarabunIT๙"/>
                <w:cs/>
              </w:rPr>
              <w:t>สรุปผลการดำเนินงานและรวบรวมภูมิปัญญาการจัดการด้านสารเคมี</w:t>
            </w:r>
          </w:p>
          <w:p w:rsidR="00F90A99" w:rsidRPr="00C306D7" w:rsidRDefault="00F90A99" w:rsidP="004407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90A99" w:rsidRPr="00FE6AC7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6AC7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A99" w:rsidRPr="00EC01A6" w:rsidTr="004407DE">
        <w:trPr>
          <w:trHeight w:val="540"/>
        </w:trPr>
        <w:tc>
          <w:tcPr>
            <w:tcW w:w="3530" w:type="dxa"/>
          </w:tcPr>
          <w:p w:rsidR="00F90A99" w:rsidRPr="00862554" w:rsidRDefault="00F90A99" w:rsidP="004407D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  <w:r>
              <w:rPr>
                <w:rFonts w:ascii="TH SarabunIT๙" w:hAnsi="TH SarabunIT๙" w:cs="TH SarabunIT๙" w:hint="cs"/>
                <w:cs/>
              </w:rPr>
              <w:t>นิเทศ ติดตามและประเมินผลรายไตรมาส</w:t>
            </w:r>
          </w:p>
          <w:p w:rsidR="00F90A99" w:rsidRPr="00C307F5" w:rsidRDefault="00F90A99" w:rsidP="004407D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F90A99" w:rsidRDefault="00F90A99" w:rsidP="004407DE">
            <w:pPr>
              <w:rPr>
                <w:rFonts w:ascii="TH SarabunIT๙" w:hAnsi="TH SarabunIT๙" w:cs="TH SarabunIT๙"/>
                <w:sz w:val="28"/>
              </w:rPr>
            </w:pPr>
          </w:p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90A99" w:rsidRPr="00FE6AC7" w:rsidRDefault="00F90A99" w:rsidP="004407DE">
            <w:pPr>
              <w:pStyle w:val="1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993" w:type="dxa"/>
          </w:tcPr>
          <w:p w:rsidR="00F90A99" w:rsidRPr="00E50533" w:rsidRDefault="00F90A99" w:rsidP="004407DE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E505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รอบที่๒ผลงานอยู่ระหว่างออกนิเทศติดตาม</w:t>
            </w:r>
          </w:p>
        </w:tc>
        <w:tc>
          <w:tcPr>
            <w:tcW w:w="850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5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4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การร่วมกับ</w:t>
            </w:r>
            <w:r>
              <w:rPr>
                <w:rFonts w:ascii="TH SarabunIT๙" w:hAnsi="TH SarabunIT๙" w:cs="TH SarabunIT๙"/>
                <w:sz w:val="28"/>
              </w:rPr>
              <w:t>G 1</w:t>
            </w:r>
          </w:p>
        </w:tc>
        <w:tc>
          <w:tcPr>
            <w:tcW w:w="1089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F90A99" w:rsidRPr="00EC01A6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90A99" w:rsidRDefault="00F90A99" w:rsidP="00F9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</w:p>
    <w:p w:rsidR="00F90A99" w:rsidRDefault="00F90A99" w:rsidP="00F90A99">
      <w:pPr>
        <w:rPr>
          <w:rFonts w:ascii="TH SarabunIT๙" w:hAnsi="TH SarabunIT๙" w:cs="TH SarabunIT๙"/>
          <w:sz w:val="28"/>
        </w:rPr>
      </w:pPr>
      <w:r w:rsidRPr="00EC01A6">
        <w:rPr>
          <w:rFonts w:ascii="TH SarabunIT๙" w:hAnsi="TH SarabunIT๙" w:cs="TH SarabunIT๙"/>
          <w:sz w:val="28"/>
          <w:cs/>
        </w:rPr>
        <w:t>ปัญหา / อุปสรรคที่เกิดขึ้นระหว่างดำเนิน</w:t>
      </w:r>
      <w:r>
        <w:rPr>
          <w:rFonts w:ascii="TH SarabunIT๙" w:hAnsi="TH SarabunIT๙" w:cs="TH SarabunIT๙" w:hint="cs"/>
          <w:sz w:val="28"/>
          <w:cs/>
        </w:rPr>
        <w:t>โครงการ</w:t>
      </w:r>
      <w:r w:rsidRPr="00EC01A6">
        <w:rPr>
          <w:rFonts w:ascii="TH SarabunIT๙" w:hAnsi="TH SarabunIT๙" w:cs="TH SarabunIT๙"/>
          <w:sz w:val="28"/>
          <w:cs/>
        </w:rPr>
        <w:t>.................................</w:t>
      </w:r>
      <w:r>
        <w:rPr>
          <w:rFonts w:ascii="TH SarabunIT๙" w:hAnsi="TH SarabunIT๙" w:cs="TH SarabunIT๙" w:hint="cs"/>
          <w:sz w:val="28"/>
          <w:cs/>
        </w:rPr>
        <w:t>ไม่มี</w:t>
      </w:r>
      <w:r w:rsidRPr="00EC01A6">
        <w:rPr>
          <w:rFonts w:ascii="TH SarabunIT๙" w:hAnsi="TH SarabunIT๙" w:cs="TH SarabunIT๙"/>
          <w:sz w:val="28"/>
          <w:cs/>
        </w:rPr>
        <w:t>..................................................................</w:t>
      </w:r>
      <w:r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</w:t>
      </w:r>
    </w:p>
    <w:p w:rsidR="00F90A99" w:rsidRDefault="00F90A99" w:rsidP="00F90A99">
      <w:pPr>
        <w:rPr>
          <w:rFonts w:ascii="TH SarabunIT๙" w:hAnsi="TH SarabunIT๙" w:cs="TH SarabunIT๙"/>
          <w:sz w:val="28"/>
        </w:rPr>
      </w:pPr>
    </w:p>
    <w:p w:rsidR="00F90A99" w:rsidRPr="001323D8" w:rsidRDefault="00F90A99" w:rsidP="00F90A9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1323D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1323D8">
        <w:rPr>
          <w:rFonts w:ascii="TH SarabunIT๙" w:hAnsi="TH SarabunIT๙" w:cs="TH SarabunIT๙"/>
          <w:b/>
          <w:bCs/>
          <w:sz w:val="28"/>
          <w:cs/>
        </w:rPr>
        <w:t>แบบฟอร์มที่ ๓ สรุปผลการดำเนินงานตามแผนงานโครงการ</w:t>
      </w:r>
      <w:r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ตาม เป้าประสงค์ที่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๓</w:t>
      </w:r>
      <w:r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 ตัวชี้วัดที่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๓</w:t>
      </w:r>
      <w:r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   รอบที่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๒ / </w:t>
      </w:r>
      <w:r w:rsidRPr="007F4D75">
        <w:rPr>
          <w:rFonts w:ascii="TH SarabunIT๙" w:hAnsi="TH SarabunIT๙" w:cs="TH SarabunIT๙"/>
          <w:b/>
          <w:bCs/>
          <w:sz w:val="28"/>
        </w:rPr>
        <w:t>2559</w:t>
      </w:r>
    </w:p>
    <w:p w:rsidR="00F90A99" w:rsidRPr="001323D8" w:rsidRDefault="00F90A99" w:rsidP="00F90A9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proofErr w:type="spellStart"/>
      <w:r w:rsidRPr="001323D8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Pr="001323D8">
        <w:rPr>
          <w:rFonts w:ascii="TH SarabunIT๙" w:hAnsi="TH SarabunIT๙" w:cs="TH SarabunIT๙"/>
          <w:b/>
          <w:bCs/>
          <w:sz w:val="28"/>
          <w:cs/>
        </w:rPr>
        <w:t>สอ.เมืองกาฬสินธุ์</w:t>
      </w:r>
    </w:p>
    <w:tbl>
      <w:tblPr>
        <w:tblStyle w:val="a3"/>
        <w:tblW w:w="14219" w:type="dxa"/>
        <w:tblLook w:val="04A0"/>
      </w:tblPr>
      <w:tblGrid>
        <w:gridCol w:w="811"/>
        <w:gridCol w:w="4967"/>
        <w:gridCol w:w="851"/>
        <w:gridCol w:w="992"/>
        <w:gridCol w:w="1354"/>
        <w:gridCol w:w="2126"/>
        <w:gridCol w:w="1591"/>
        <w:gridCol w:w="1527"/>
      </w:tblGrid>
      <w:tr w:rsidR="00F90A99" w:rsidRPr="004A731A" w:rsidTr="004407DE">
        <w:trPr>
          <w:trHeight w:val="795"/>
        </w:trPr>
        <w:tc>
          <w:tcPr>
            <w:tcW w:w="811" w:type="dxa"/>
            <w:vMerge w:val="restart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4967" w:type="dxa"/>
            <w:vMerge w:val="restart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ชื่อแผนงานโครงการ</w:t>
            </w:r>
          </w:p>
        </w:tc>
        <w:tc>
          <w:tcPr>
            <w:tcW w:w="3197" w:type="dxa"/>
            <w:gridSpan w:val="3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สรุปการเปรียบเทียบแผน/ผล</w:t>
            </w:r>
          </w:p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A731A">
              <w:rPr>
                <w:rFonts w:ascii="TH SarabunIT๙" w:hAnsi="TH SarabunIT๙" w:cs="TH SarabunIT๙"/>
                <w:sz w:val="28"/>
              </w:rPr>
              <w:t>Schedule variance</w:t>
            </w:r>
            <w:r w:rsidRPr="004A731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A731A">
              <w:rPr>
                <w:rFonts w:ascii="TH SarabunIT๙" w:hAnsi="TH SarabunIT๙" w:cs="TH SarabunIT๙"/>
                <w:sz w:val="28"/>
              </w:rPr>
              <w:t>Budget</w:t>
            </w:r>
            <w:r w:rsidRPr="004A731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118" w:type="dxa"/>
            <w:gridSpan w:val="2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 xml:space="preserve"> ผลการใช้จ่ายงบประมาณ</w:t>
            </w:r>
          </w:p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A731A">
              <w:rPr>
                <w:rFonts w:ascii="TH SarabunIT๙" w:hAnsi="TH SarabunIT๙" w:cs="TH SarabunIT๙"/>
                <w:sz w:val="28"/>
              </w:rPr>
              <w:t>Actual</w:t>
            </w:r>
            <w:r w:rsidRPr="004A731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F90A99" w:rsidRPr="004A731A" w:rsidTr="004407DE">
        <w:trPr>
          <w:trHeight w:val="525"/>
        </w:trPr>
        <w:tc>
          <w:tcPr>
            <w:tcW w:w="811" w:type="dxa"/>
            <w:vMerge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7" w:type="dxa"/>
            <w:vMerge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ล่าช้า</w:t>
            </w:r>
          </w:p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</w:tcPr>
          <w:p w:rsidR="00F90A99" w:rsidRPr="004A731A" w:rsidRDefault="00F90A99" w:rsidP="004407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เร็วกว่าแผน</w:t>
            </w:r>
          </w:p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1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527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ร้อยละการเบิกจ่าย</w:t>
            </w:r>
          </w:p>
        </w:tc>
      </w:tr>
      <w:tr w:rsidR="00F90A99" w:rsidRPr="004A731A" w:rsidTr="004407DE">
        <w:trPr>
          <w:trHeight w:val="525"/>
        </w:trPr>
        <w:tc>
          <w:tcPr>
            <w:tcW w:w="811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967" w:type="dxa"/>
          </w:tcPr>
          <w:p w:rsidR="00F90A99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ับเคลื่อนยุทธศาสตร์คนอำเภอเมืองกาฬสินธุ์สุขภาพดีทุกกลุ่มวัยและส่งผ่านกลุ่มวัยอย่างมีคุณภาพ ปี2559</w:t>
            </w:r>
          </w:p>
          <w:p w:rsidR="00F90A99" w:rsidRPr="00BF4151" w:rsidRDefault="00F90A99" w:rsidP="004407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4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(เป้าประสงค์ที่ 3 ตัวชี้วัดที่ 3 )</w:t>
            </w:r>
          </w:p>
          <w:p w:rsidR="00F90A99" w:rsidRPr="00BF4151" w:rsidRDefault="00F90A99" w:rsidP="004407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F4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กลุ่มวัยทำงาน 15-59ปีอาหารและสารเคมี )</w:t>
            </w:r>
          </w:p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354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33,360 บาท</w:t>
            </w:r>
          </w:p>
        </w:tc>
        <w:tc>
          <w:tcPr>
            <w:tcW w:w="1591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๒๖,๗๐๐</w:t>
            </w:r>
          </w:p>
        </w:tc>
        <w:tc>
          <w:tcPr>
            <w:tcW w:w="1527" w:type="dxa"/>
          </w:tcPr>
          <w:p w:rsidR="00F90A99" w:rsidRPr="004A731A" w:rsidRDefault="00F90A99" w:rsidP="00440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๘๐.๐๔</w:t>
            </w:r>
          </w:p>
        </w:tc>
      </w:tr>
    </w:tbl>
    <w:p w:rsidR="000E0A9B" w:rsidRDefault="000E0A9B">
      <w:pPr>
        <w:rPr>
          <w:rFonts w:hint="cs"/>
        </w:rPr>
      </w:pPr>
    </w:p>
    <w:sectPr w:rsidR="000E0A9B" w:rsidSect="00F90A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90A99"/>
    <w:rsid w:val="000E0A9B"/>
    <w:rsid w:val="00F9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rsid w:val="00F90A99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2016-08-15T06:53:00Z</dcterms:created>
  <dcterms:modified xsi:type="dcterms:W3CDTF">2016-08-15T06:55:00Z</dcterms:modified>
</cp:coreProperties>
</file>