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6" w:rsidRPr="00B4192A" w:rsidRDefault="009320C5" w:rsidP="003E390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34AF6"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proofErr w:type="spellStart"/>
      <w:r w:rsidR="00A34AF6" w:rsidRPr="00B4192A">
        <w:rPr>
          <w:rFonts w:ascii="TH SarabunPSK" w:hAnsi="TH SarabunPSK" w:cs="TH SarabunPSK"/>
          <w:b/>
          <w:bCs/>
          <w:sz w:val="32"/>
          <w:szCs w:val="32"/>
          <w:cs/>
        </w:rPr>
        <w:t>ตก.กส.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34AF6" w:rsidRPr="00B4192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4AF6" w:rsidRPr="00B4192A" w:rsidRDefault="00A34AF6" w:rsidP="00A06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แบบรายงานการนิเทศงานติ</w:t>
      </w:r>
      <w:bookmarkStart w:id="0" w:name="_GoBack"/>
      <w:bookmarkEnd w:id="0"/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ดตามระดับอำเภอ ปีงบประมาณ พ.ศ. </w:t>
      </w:r>
      <w:r w:rsidR="009320C5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A34AF6" w:rsidRPr="00B4192A" w:rsidRDefault="00A378BC" w:rsidP="00A06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</w:t>
      </w:r>
      <w:r w:rsidR="00A34AF6"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นิเทศงาน</w:t>
      </w:r>
      <w:r w:rsidR="009320C5" w:rsidRPr="00B4192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32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๑๙ เมษายน๒๕๖๐</w:t>
      </w:r>
    </w:p>
    <w:p w:rsidR="00A378BC" w:rsidRPr="00A378BC" w:rsidRDefault="00A34AF6" w:rsidP="00A378BC">
      <w:pPr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คณะ/ประเด็น/เป้าประสงค์</w:t>
      </w:r>
      <w:r w:rsidR="00A37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378B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ระดับความสำเร็จในการนำค่านิยม </w:t>
      </w:r>
      <w:r w:rsidR="00A378BC" w:rsidRPr="00A378BC">
        <w:rPr>
          <w:rFonts w:ascii="TH SarabunPSK" w:hAnsi="TH SarabunPSK" w:cs="TH SarabunPSK"/>
          <w:sz w:val="32"/>
          <w:szCs w:val="32"/>
        </w:rPr>
        <w:t xml:space="preserve">MOPH 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>ดัชนีความสุขมาใช้ในการบริหารจัดการและพัฒนากำลังคนอย่างเป็นรูปธรรม</w:t>
      </w:r>
      <w:r w:rsidR="00A378BC" w:rsidRPr="00A378BC">
        <w:rPr>
          <w:rFonts w:ascii="TH SarabunPSK" w:hAnsi="TH SarabunPSK" w:cs="TH SarabunPSK"/>
          <w:sz w:val="32"/>
          <w:szCs w:val="32"/>
        </w:rPr>
        <w:t xml:space="preserve"> </w:t>
      </w:r>
    </w:p>
    <w:p w:rsidR="00A378BC" w:rsidRPr="00A378BC" w:rsidRDefault="00A378BC" w:rsidP="00A378BC">
      <w:pPr>
        <w:rPr>
          <w:rFonts w:ascii="TH SarabunPSK" w:hAnsi="TH SarabunPSK" w:cs="TH SarabunPSK"/>
          <w:sz w:val="32"/>
          <w:szCs w:val="32"/>
        </w:rPr>
      </w:pPr>
      <w:r w:rsidRPr="00A378B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7.1</w:t>
      </w:r>
      <w:r w:rsidRPr="00A378BC">
        <w:rPr>
          <w:rFonts w:ascii="TH SarabunPSK" w:hAnsi="TH SarabunPSK" w:cs="TH SarabunPSK"/>
          <w:sz w:val="32"/>
          <w:szCs w:val="32"/>
          <w:cs/>
        </w:rPr>
        <w:t>ร้อยละความสำเร็จของหน่วยงานที่มีการนำดัชนีความสุขของคนทำงานมาใช้ในหน่วยงาน(</w:t>
      </w:r>
      <w:r w:rsidRPr="00A378BC">
        <w:rPr>
          <w:rFonts w:ascii="TH SarabunPSK" w:hAnsi="TH SarabunPSK" w:cs="TH SarabunPSK"/>
          <w:sz w:val="32"/>
          <w:szCs w:val="32"/>
        </w:rPr>
        <w:t>Happy Work Life Index</w:t>
      </w:r>
      <w:r w:rsidRPr="00A378B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378BC" w:rsidRDefault="00A34AF6" w:rsidP="00A378B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="00A378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78BC" w:rsidRPr="00A378BC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A378BC" w:rsidRPr="00A378BC">
        <w:rPr>
          <w:rFonts w:ascii="TH SarabunPSK" w:hAnsi="TH SarabunPSK" w:cs="TH SarabunPSK"/>
          <w:sz w:val="32"/>
          <w:szCs w:val="32"/>
        </w:rPr>
        <w:t>5</w:t>
      </w:r>
    </w:p>
    <w:p w:rsidR="00A34AF6" w:rsidRPr="00B4192A" w:rsidRDefault="00A34AF6" w:rsidP="00A378B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A37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ระบุข้อมูลสถานการณ์ข้อมูลรายตัวชี้วัด ผลการดำเนินงานย้อนหลัง 3 ปี แผนงาน/โครงการที่จะดำเนินการในปี 2560</w:t>
      </w:r>
      <w:r w:rsidR="0062665D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และอื่น ๆ ที่เป็นประเด็นเกี่ยวข้อง)</w:t>
      </w:r>
    </w:p>
    <w:p w:rsidR="00A378BC" w:rsidRPr="00A378BC" w:rsidRDefault="008D47E3" w:rsidP="00A378B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ทรัพยากรบุคคล 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>เป็นทรัพยากรที่สำคัญที่สุด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 xml:space="preserve"> การที่ผลงานจะบรรลุเป้าหมายได้ดีและต่อเนื่องนั้น </w:t>
      </w:r>
      <w:r w:rsidR="00A378BC">
        <w:rPr>
          <w:rFonts w:ascii="TH SarabunPSK" w:hAnsi="TH SarabunPSK" w:cs="TH SarabunPSK" w:hint="cs"/>
          <w:sz w:val="32"/>
          <w:szCs w:val="32"/>
          <w:cs/>
        </w:rPr>
        <w:t>บุคลากรต้องมี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>ความ</w:t>
      </w:r>
      <w:r w:rsidR="00A378BC">
        <w:rPr>
          <w:rFonts w:ascii="TH SarabunPSK" w:hAnsi="TH SarabunPSK" w:cs="TH SarabunPSK" w:hint="cs"/>
          <w:sz w:val="32"/>
          <w:szCs w:val="32"/>
          <w:cs/>
        </w:rPr>
        <w:t>รับผิดชอบต่อหน้าที่อย่างเต็มความรู้ความสามารถ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ตามหลักวิชากรและปฏิบัติตามหลักจรรยาบรรณวิชาชีพ </w:t>
      </w:r>
      <w:r w:rsidR="00A378BC">
        <w:rPr>
          <w:rFonts w:ascii="TH SarabunPSK" w:hAnsi="TH SarabunPSK" w:cs="TH SarabunPSK" w:hint="cs"/>
          <w:sz w:val="32"/>
          <w:szCs w:val="32"/>
          <w:cs/>
        </w:rPr>
        <w:t>ในขณะเดียวกัน</w:t>
      </w:r>
      <w:r w:rsidR="0062665D">
        <w:rPr>
          <w:rFonts w:ascii="TH SarabunPSK" w:hAnsi="TH SarabunPSK" w:cs="TH SarabunPSK" w:hint="cs"/>
          <w:sz w:val="32"/>
          <w:szCs w:val="32"/>
          <w:cs/>
        </w:rPr>
        <w:t>ถ้าบุคลากรมีความสุขในก</w:t>
      </w:r>
      <w:r>
        <w:rPr>
          <w:rFonts w:ascii="TH SarabunPSK" w:hAnsi="TH SarabunPSK" w:cs="TH SarabunPSK" w:hint="cs"/>
          <w:sz w:val="32"/>
          <w:szCs w:val="32"/>
          <w:cs/>
        </w:rPr>
        <w:t>ารทำงาน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>เป็น</w:t>
      </w:r>
      <w:r w:rsidR="0062665D">
        <w:rPr>
          <w:rFonts w:ascii="TH SarabunPSK" w:hAnsi="TH SarabunPSK" w:cs="TH SarabunPSK" w:hint="cs"/>
          <w:sz w:val="32"/>
          <w:szCs w:val="32"/>
          <w:cs/>
        </w:rPr>
        <w:t>ปัจจัยที่จะส่งผลให้การทำงานมีประสิทธิภาพมากยิ่งขึ้น</w:t>
      </w:r>
      <w:r w:rsidR="00A378BC" w:rsidRPr="00A378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AF6" w:rsidRPr="00B4192A" w:rsidRDefault="00A34AF6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ภาพรวมอำเภอ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1701"/>
        <w:gridCol w:w="1984"/>
        <w:gridCol w:w="1964"/>
      </w:tblGrid>
      <w:tr w:rsidR="00A34AF6" w:rsidRPr="00B4192A" w:rsidTr="00634EC6">
        <w:trPr>
          <w:tblHeader/>
        </w:trPr>
        <w:tc>
          <w:tcPr>
            <w:tcW w:w="3900" w:type="dxa"/>
          </w:tcPr>
          <w:p w:rsidR="00A34AF6" w:rsidRPr="00B4192A" w:rsidRDefault="00A34AF6" w:rsidP="003F7A9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701" w:type="dxa"/>
          </w:tcPr>
          <w:p w:rsidR="00A34AF6" w:rsidRPr="00B4192A" w:rsidRDefault="00A34AF6" w:rsidP="003F7A9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984" w:type="dxa"/>
          </w:tcPr>
          <w:p w:rsidR="00A34AF6" w:rsidRPr="00B4192A" w:rsidRDefault="00A34AF6" w:rsidP="003F7A9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964" w:type="dxa"/>
          </w:tcPr>
          <w:p w:rsidR="00A34AF6" w:rsidRPr="00B4192A" w:rsidRDefault="00A34AF6" w:rsidP="003F7A9D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A34AF6" w:rsidRPr="00B4192A" w:rsidTr="00634EC6">
        <w:tc>
          <w:tcPr>
            <w:tcW w:w="3900" w:type="dxa"/>
          </w:tcPr>
          <w:p w:rsidR="00A34AF6" w:rsidRPr="00B4192A" w:rsidRDefault="00B67B4F" w:rsidP="00C80CB2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4124">
              <w:rPr>
                <w:rFonts w:ascii="TH SarabunPSK" w:hAnsi="TH SarabunPSK" w:cs="TH SarabunPSK"/>
                <w:sz w:val="28"/>
                <w:cs/>
              </w:rPr>
              <w:t xml:space="preserve">หน่วยงานมีการกำหนดนโยบายและการถ่ายทอดในการนำดัชนีความสุขมาใช้บริหารจัดการและพัฒนากำลังคนอย่างเป็นรูปธรรม </w:t>
            </w:r>
          </w:p>
        </w:tc>
        <w:tc>
          <w:tcPr>
            <w:tcW w:w="1701" w:type="dxa"/>
          </w:tcPr>
          <w:p w:rsidR="00A34AF6" w:rsidRPr="00C80CB2" w:rsidRDefault="00C80CB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984" w:type="dxa"/>
          </w:tcPr>
          <w:p w:rsidR="00A34AF6" w:rsidRPr="00C80CB2" w:rsidRDefault="00C80CB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964" w:type="dxa"/>
          </w:tcPr>
          <w:p w:rsidR="00A34AF6" w:rsidRPr="00B4192A" w:rsidRDefault="005D32FC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C80CB2" w:rsidRPr="00B4192A" w:rsidTr="00634EC6">
        <w:tc>
          <w:tcPr>
            <w:tcW w:w="3900" w:type="dxa"/>
          </w:tcPr>
          <w:p w:rsidR="00C80CB2" w:rsidRDefault="00C80CB2">
            <w:r w:rsidRPr="00C47E77">
              <w:rPr>
                <w:rFonts w:eastAsia="+mn-ea"/>
                <w:color w:val="000000"/>
                <w:kern w:val="24"/>
                <w:cs/>
              </w:rPr>
              <w:t xml:space="preserve">หน่วยงานมีการสำรวจข้อมูลและวิเคราะห์ผลการประเมินตนเองในการนำดัชนีความสุขมาใช้บริหารจัดการและพัฒนากำลังคนอย่างเป็นรูปธรรม </w:t>
            </w:r>
          </w:p>
        </w:tc>
        <w:tc>
          <w:tcPr>
            <w:tcW w:w="1701" w:type="dxa"/>
          </w:tcPr>
          <w:p w:rsidR="00C80CB2" w:rsidRPr="00C80CB2" w:rsidRDefault="00C80CB2" w:rsidP="00C80CB2">
            <w:pPr>
              <w:jc w:val="center"/>
            </w:pPr>
            <w:r w:rsidRPr="00C80CB2">
              <w:rPr>
                <w:rFonts w:hint="cs"/>
                <w:cs/>
              </w:rPr>
              <w:t>๒๕</w:t>
            </w:r>
          </w:p>
        </w:tc>
        <w:tc>
          <w:tcPr>
            <w:tcW w:w="1984" w:type="dxa"/>
          </w:tcPr>
          <w:p w:rsidR="00C80CB2" w:rsidRPr="00C80CB2" w:rsidRDefault="005D32FC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964" w:type="dxa"/>
          </w:tcPr>
          <w:p w:rsidR="00C80CB2" w:rsidRPr="00B4192A" w:rsidRDefault="005D32FC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๖๐</w:t>
            </w:r>
          </w:p>
        </w:tc>
      </w:tr>
      <w:tr w:rsidR="00A34AF6" w:rsidRPr="00B4192A" w:rsidTr="00634EC6">
        <w:tc>
          <w:tcPr>
            <w:tcW w:w="3900" w:type="dxa"/>
          </w:tcPr>
          <w:p w:rsidR="00A34AF6" w:rsidRPr="00C80CB2" w:rsidRDefault="00C80CB2" w:rsidP="00C80CB2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B4124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มีการจัดทำแผนและจัดกิจกรรมพัฒนาองค์กรตามดัชนีความสุขที่กำหนดใช้บริหารจัดการและพัฒนากำลังคนอย่างเป็นรูปธรรม</w:t>
            </w:r>
          </w:p>
        </w:tc>
        <w:tc>
          <w:tcPr>
            <w:tcW w:w="1701" w:type="dxa"/>
          </w:tcPr>
          <w:p w:rsidR="00A34AF6" w:rsidRPr="00C80CB2" w:rsidRDefault="00C80CB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984" w:type="dxa"/>
          </w:tcPr>
          <w:p w:rsidR="00A34AF6" w:rsidRPr="00C80CB2" w:rsidRDefault="00C80CB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964" w:type="dxa"/>
          </w:tcPr>
          <w:p w:rsidR="00A34AF6" w:rsidRPr="00B4192A" w:rsidRDefault="005D32FC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A34AF6" w:rsidRPr="00B4192A" w:rsidTr="00634EC6">
        <w:tc>
          <w:tcPr>
            <w:tcW w:w="3900" w:type="dxa"/>
          </w:tcPr>
          <w:p w:rsidR="00A34AF6" w:rsidRPr="006B4124" w:rsidRDefault="00C80CB2" w:rsidP="00832C37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28"/>
              </w:rPr>
            </w:pPr>
            <w:r w:rsidRPr="006B4124">
              <w:rPr>
                <w:rFonts w:ascii="TH SarabunPSK" w:hAnsi="TH SarabunPSK" w:cs="TH SarabunPSK"/>
                <w:sz w:val="28"/>
                <w:cs/>
              </w:rPr>
              <w:t>มีแผนควบคุมกำกับ การดำเนินงานตามแผนพัฒนา</w:t>
            </w:r>
            <w:r w:rsidRPr="00CD3FAA">
              <w:rPr>
                <w:rFonts w:ascii="TH SarabunPSK" w:hAnsi="TH SarabunPSK" w:cs="TH SarabunPSK"/>
                <w:sz w:val="28"/>
                <w:highlight w:val="yellow"/>
                <w:cs/>
              </w:rPr>
              <w:t>องค์กรในการนำดัชนีความสุขมาใช้บริหาร</w:t>
            </w:r>
            <w:r w:rsidRPr="006B4124">
              <w:rPr>
                <w:rFonts w:ascii="TH SarabunPSK" w:hAnsi="TH SarabunPSK" w:cs="TH SarabunPSK"/>
                <w:sz w:val="28"/>
                <w:cs/>
              </w:rPr>
              <w:t>จัดการและพัฒนากำลังคนอย่างเป็นรูปธรรมและมีการสรุปผลการพัฒนาเป็นลายลักษ</w:t>
            </w:r>
            <w:r w:rsidRPr="006B4124">
              <w:rPr>
                <w:rFonts w:ascii="TH SarabunPSK" w:hAnsi="TH SarabunPSK" w:cs="TH SarabunPSK" w:hint="cs"/>
                <w:sz w:val="28"/>
                <w:cs/>
              </w:rPr>
              <w:t>ณ์</w:t>
            </w:r>
            <w:r w:rsidRPr="006B4124">
              <w:rPr>
                <w:rFonts w:ascii="TH SarabunPSK" w:hAnsi="TH SarabunPSK" w:cs="TH SarabunPSK"/>
                <w:sz w:val="28"/>
                <w:cs/>
              </w:rPr>
              <w:t xml:space="preserve">อักษร </w:t>
            </w:r>
          </w:p>
        </w:tc>
        <w:tc>
          <w:tcPr>
            <w:tcW w:w="1701" w:type="dxa"/>
          </w:tcPr>
          <w:p w:rsidR="00A34AF6" w:rsidRPr="00C80CB2" w:rsidRDefault="00C80CB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984" w:type="dxa"/>
          </w:tcPr>
          <w:p w:rsidR="00A34AF6" w:rsidRPr="00C80CB2" w:rsidRDefault="00440192" w:rsidP="0044019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964" w:type="dxa"/>
          </w:tcPr>
          <w:p w:rsidR="00A34AF6" w:rsidRPr="00B4192A" w:rsidRDefault="00CD3FAA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๕๒</w:t>
            </w:r>
          </w:p>
        </w:tc>
      </w:tr>
      <w:tr w:rsidR="004A6D2B" w:rsidRPr="00B4192A" w:rsidTr="00634EC6">
        <w:tc>
          <w:tcPr>
            <w:tcW w:w="3900" w:type="dxa"/>
          </w:tcPr>
          <w:p w:rsidR="004A6D2B" w:rsidRPr="00C80CB2" w:rsidRDefault="004A6D2B" w:rsidP="00832C37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A6D2B" w:rsidRPr="00C80CB2" w:rsidRDefault="004A6D2B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1984" w:type="dxa"/>
          </w:tcPr>
          <w:p w:rsidR="004A6D2B" w:rsidRPr="00C80CB2" w:rsidRDefault="0044019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964" w:type="dxa"/>
          </w:tcPr>
          <w:p w:rsidR="004A6D2B" w:rsidRPr="00B4192A" w:rsidRDefault="00440192" w:rsidP="00C80CB2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</w:tbl>
    <w:p w:rsidR="00832C37" w:rsidRDefault="00832C37" w:rsidP="00A06AA9">
      <w:pPr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A34AF6" w:rsidRDefault="0029000A" w:rsidP="00A06A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A34AF6" w:rsidRPr="00B4192A">
        <w:rPr>
          <w:rFonts w:ascii="TH SarabunPSK" w:hAnsi="TH SarabunPSK" w:cs="TH SarabunPSK"/>
          <w:i/>
          <w:iCs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34AF6" w:rsidRPr="00B4192A">
        <w:rPr>
          <w:rFonts w:ascii="TH SarabunPSK" w:hAnsi="TH SarabunPSK" w:cs="TH SarabunPSK"/>
          <w:i/>
          <w:iCs/>
          <w:sz w:val="32"/>
          <w:szCs w:val="32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๓๑ มีนาคม ๒๕๖๐</w:t>
      </w:r>
      <w:r w:rsidR="00F833D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สรุป ได้ ระดับ  ๕ </w:t>
      </w:r>
    </w:p>
    <w:p w:rsidR="00832C37" w:rsidRPr="00B4192A" w:rsidRDefault="00832C37" w:rsidP="00A06A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34AF6" w:rsidRPr="00B4192A" w:rsidRDefault="00A34AF6" w:rsidP="00A06AA9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Area/ Key Risk Factor)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วิเคราะห์ สังเคราะห์ จากพื้นที่</w:t>
      </w:r>
    </w:p>
    <w:p w:rsidR="00A34AF6" w:rsidRPr="00832C37" w:rsidRDefault="00832C37" w:rsidP="00832C37">
      <w:pPr>
        <w:pStyle w:val="a3"/>
        <w:rPr>
          <w:rFonts w:ascii="TH SarabunPSK" w:hAnsi="TH SarabunPSK" w:cs="TH SarabunPSK"/>
          <w:sz w:val="24"/>
          <w:szCs w:val="32"/>
          <w:cs/>
        </w:rPr>
      </w:pPr>
      <w:r w:rsidRPr="00832C37">
        <w:rPr>
          <w:rFonts w:ascii="TH SarabunPSK" w:hAnsi="TH SarabunPSK" w:cs="TH SarabunPSK"/>
          <w:sz w:val="24"/>
          <w:szCs w:val="32"/>
          <w:cs/>
        </w:rPr>
        <w:t xml:space="preserve">การนำดัชนีความสุขมาใช้ในหน่วยงาน </w:t>
      </w:r>
      <w:r>
        <w:rPr>
          <w:rFonts w:ascii="TH SarabunPSK" w:hAnsi="TH SarabunPSK" w:cs="TH SarabunPSK" w:hint="cs"/>
          <w:sz w:val="24"/>
          <w:szCs w:val="32"/>
          <w:cs/>
        </w:rPr>
        <w:t>ยังไม่มีเครื่องมือประเมินที่ชัดเจน</w:t>
      </w:r>
      <w:r w:rsidR="0059119A">
        <w:rPr>
          <w:rFonts w:ascii="TH SarabunPSK" w:hAnsi="TH SarabunPSK" w:cs="TH SarabunPSK" w:hint="cs"/>
          <w:sz w:val="24"/>
          <w:szCs w:val="32"/>
          <w:cs/>
        </w:rPr>
        <w:t>ที่</w:t>
      </w:r>
      <w:r w:rsidR="004D22E0">
        <w:rPr>
          <w:rFonts w:ascii="TH SarabunPSK" w:hAnsi="TH SarabunPSK" w:cs="TH SarabunPSK" w:hint="cs"/>
          <w:sz w:val="24"/>
          <w:szCs w:val="32"/>
          <w:cs/>
        </w:rPr>
        <w:t>เป็น</w:t>
      </w:r>
      <w:r>
        <w:rPr>
          <w:rFonts w:ascii="TH SarabunPSK" w:hAnsi="TH SarabunPSK" w:cs="TH SarabunPSK" w:hint="cs"/>
          <w:sz w:val="24"/>
          <w:szCs w:val="32"/>
          <w:cs/>
        </w:rPr>
        <w:t>เครื่องมือเดียวกันทั้งจังหวัด ทำให้เปรียบเทียบกัน</w:t>
      </w:r>
      <w:r w:rsidR="0059119A">
        <w:rPr>
          <w:rFonts w:ascii="TH SarabunPSK" w:hAnsi="TH SarabunPSK" w:cs="TH SarabunPSK" w:hint="cs"/>
          <w:sz w:val="24"/>
          <w:szCs w:val="32"/>
          <w:cs/>
        </w:rPr>
        <w:t xml:space="preserve">ระหว่าง </w:t>
      </w:r>
      <w:proofErr w:type="spellStart"/>
      <w:r w:rsidR="0059119A">
        <w:rPr>
          <w:rFonts w:ascii="TH SarabunPSK" w:hAnsi="TH SarabunPSK" w:cs="TH SarabunPSK" w:hint="cs"/>
          <w:sz w:val="24"/>
          <w:szCs w:val="32"/>
          <w:cs/>
        </w:rPr>
        <w:t>คป</w:t>
      </w:r>
      <w:proofErr w:type="spellEnd"/>
      <w:r w:rsidR="0059119A">
        <w:rPr>
          <w:rFonts w:ascii="TH SarabunPSK" w:hAnsi="TH SarabunPSK" w:cs="TH SarabunPSK" w:hint="cs"/>
          <w:sz w:val="24"/>
          <w:szCs w:val="32"/>
          <w:cs/>
        </w:rPr>
        <w:t>สอ</w:t>
      </w:r>
      <w:r w:rsidR="0059119A">
        <w:rPr>
          <w:rFonts w:ascii="TH SarabunPSK" w:hAnsi="TH SarabunPSK" w:cs="TH SarabunPSK"/>
          <w:sz w:val="24"/>
          <w:szCs w:val="32"/>
        </w:rPr>
        <w:t>.</w:t>
      </w:r>
      <w:r w:rsidR="0059119A">
        <w:rPr>
          <w:rFonts w:ascii="TH SarabunPSK" w:hAnsi="TH SarabunPSK" w:cs="TH SarabunPSK" w:hint="cs"/>
          <w:sz w:val="24"/>
          <w:szCs w:val="32"/>
          <w:cs/>
        </w:rPr>
        <w:t>ไม่ได้</w:t>
      </w:r>
      <w:r w:rsidR="00C33325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A34AF6" w:rsidRPr="00B4192A" w:rsidRDefault="00A34AF6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7"/>
        <w:gridCol w:w="3203"/>
        <w:gridCol w:w="3075"/>
      </w:tblGrid>
      <w:tr w:rsidR="00482BCD" w:rsidRPr="00B4192A" w:rsidTr="00482BCD">
        <w:tc>
          <w:tcPr>
            <w:tcW w:w="3377" w:type="dxa"/>
          </w:tcPr>
          <w:p w:rsidR="00A34AF6" w:rsidRPr="00B4192A" w:rsidRDefault="00A34AF6" w:rsidP="000358F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03" w:type="dxa"/>
          </w:tcPr>
          <w:p w:rsidR="00A34AF6" w:rsidRPr="00B4192A" w:rsidRDefault="00A34AF6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75" w:type="dxa"/>
          </w:tcPr>
          <w:p w:rsidR="00A34AF6" w:rsidRPr="00B4192A" w:rsidRDefault="00A34AF6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34AF6" w:rsidRPr="00B4192A" w:rsidRDefault="00A34AF6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BCD" w:rsidRPr="00B4192A" w:rsidTr="00482BCD">
        <w:tc>
          <w:tcPr>
            <w:tcW w:w="3377" w:type="dxa"/>
          </w:tcPr>
          <w:p w:rsidR="00A34AF6" w:rsidRPr="00C33325" w:rsidRDefault="00C33325" w:rsidP="000358F0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3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การประเมินความสุข</w:t>
            </w:r>
            <w:r w:rsidR="004D22E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เป็นนามธรรม ทำให้วิเคราะห์</w:t>
            </w:r>
            <w:r w:rsidRPr="00C33325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ยากทั้งในรายบุคคลและองค์กร</w:t>
            </w:r>
          </w:p>
        </w:tc>
        <w:tc>
          <w:tcPr>
            <w:tcW w:w="3203" w:type="dxa"/>
          </w:tcPr>
          <w:p w:rsidR="004D22E0" w:rsidRDefault="002C1BF5" w:rsidP="00C33325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C33325" w:rsidRPr="00C3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เครื่องมือประเมินที่ชัดเจน</w:t>
            </w:r>
            <w:r w:rsidR="004D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0B7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เป็นรูปธรรม</w:t>
            </w:r>
          </w:p>
          <w:p w:rsidR="004D22E0" w:rsidRDefault="004D22E0" w:rsidP="004D22E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AF6" w:rsidRPr="00C33325" w:rsidRDefault="00C33325" w:rsidP="004D22E0">
            <w:pPr>
              <w:pStyle w:val="a3"/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3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5" w:type="dxa"/>
          </w:tcPr>
          <w:p w:rsidR="00A34AF6" w:rsidRPr="00C33325" w:rsidRDefault="00C33325" w:rsidP="004D22E0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32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ควรทำเครื่องมือประเมินเดียวกันทั้งจังหวัด เพื่อจะได้เปรีย</w:t>
            </w:r>
            <w:r w:rsidR="004D22E0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C3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เทียบกันได้</w:t>
            </w:r>
          </w:p>
        </w:tc>
      </w:tr>
    </w:tbl>
    <w:p w:rsidR="00A34AF6" w:rsidRDefault="00A34AF6" w:rsidP="00A06AA9">
      <w:pPr>
        <w:pStyle w:val="a3"/>
        <w:numPr>
          <w:ilvl w:val="0"/>
          <w:numId w:val="1"/>
        </w:numPr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</w:t>
      </w:r>
      <w:r w:rsidRPr="00B4192A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ต่อจังหวัด / ต่อผู้บริหาร / ต่อระเบียบ  กฎหมาย</w:t>
      </w:r>
    </w:p>
    <w:p w:rsidR="000E593E" w:rsidRPr="00B4192A" w:rsidRDefault="000E593E" w:rsidP="000E593E">
      <w:pPr>
        <w:pStyle w:val="a3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0E593E" w:rsidRDefault="000E593E" w:rsidP="000E593E">
      <w:pPr>
        <w:pStyle w:val="a3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จัดบุคลากรให้เพียงพอเหมาะสมกับภาระงาน</w:t>
      </w:r>
    </w:p>
    <w:p w:rsidR="000E593E" w:rsidRDefault="000E593E" w:rsidP="000E593E">
      <w:pPr>
        <w:pStyle w:val="a3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</w:p>
    <w:p w:rsidR="00A34AF6" w:rsidRPr="00B4192A" w:rsidRDefault="00A34AF6" w:rsidP="00A06AA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B4192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A34AF6" w:rsidRPr="00B4192A" w:rsidRDefault="00C33325" w:rsidP="00A06AA9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ไม่มี</w:t>
      </w:r>
    </w:p>
    <w:p w:rsidR="00A34AF6" w:rsidRPr="00B4192A" w:rsidRDefault="00A34AF6" w:rsidP="00991282">
      <w:pPr>
        <w:pStyle w:val="a3"/>
        <w:ind w:left="24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67B4F" w:rsidRPr="00B67B4F" w:rsidRDefault="0059119A" w:rsidP="0059119A">
      <w:pPr>
        <w:pStyle w:val="a3"/>
        <w:ind w:left="5280" w:firstLine="4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34AF6" w:rsidRPr="00B4192A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นางสาวบุญเฉลิม  ศรีขาว</w:t>
      </w:r>
      <w:r w:rsidR="00B67B4F" w:rsidRPr="00B67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AF6" w:rsidRDefault="00A34AF6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59119A">
        <w:rPr>
          <w:rFonts w:ascii="TH SarabunPSK" w:hAnsi="TH SarabunPSK" w:cs="TH SarabunPSK" w:hint="cs"/>
          <w:sz w:val="32"/>
          <w:szCs w:val="32"/>
          <w:cs/>
        </w:rPr>
        <w:t xml:space="preserve">   พยาบาลวิชชาชีพชำนาญการพิเศษ</w:t>
      </w:r>
    </w:p>
    <w:p w:rsidR="004D22E0" w:rsidRDefault="004D22E0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4D22E0" w:rsidRDefault="004D22E0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EC6" w:rsidRDefault="00634EC6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22E0" w:rsidRPr="00B4192A" w:rsidRDefault="004D22E0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แบบรายงานการนิเทศงานติดตามระดับอำเภอ ปีงบประมาณ พ.ศ. </w:t>
      </w:r>
      <w:r w:rsidR="00C23A66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4D22E0" w:rsidRPr="00B4192A" w:rsidRDefault="004D22E0" w:rsidP="004D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นิเทศงานวันที่</w:t>
      </w:r>
      <w:r w:rsidR="00932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๑๙ เมษายน</w:t>
      </w:r>
      <w:r w:rsidR="00C23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20C5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4D22E0" w:rsidRPr="00A378BC" w:rsidRDefault="004D22E0" w:rsidP="004D22E0">
      <w:pPr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คณะ/ประเด็น/เป้าประสงค์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378BC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ระดับความสำเร็จในการนำค่านิยม </w:t>
      </w:r>
      <w:r w:rsidRPr="00A378BC">
        <w:rPr>
          <w:rFonts w:ascii="TH SarabunPSK" w:hAnsi="TH SarabunPSK" w:cs="TH SarabunPSK"/>
          <w:sz w:val="32"/>
          <w:szCs w:val="32"/>
        </w:rPr>
        <w:t xml:space="preserve">MOPH </w:t>
      </w:r>
      <w:r w:rsidRPr="00A378BC">
        <w:rPr>
          <w:rFonts w:ascii="TH SarabunPSK" w:hAnsi="TH SarabunPSK" w:cs="TH SarabunPSK"/>
          <w:sz w:val="32"/>
          <w:szCs w:val="32"/>
          <w:cs/>
        </w:rPr>
        <w:t>ดัชนีความสุขมาใช้ในการบริหารจัดการและพัฒนากำลังคนอย่างเป็นรูปธรรม</w:t>
      </w:r>
      <w:r w:rsidRPr="00A378BC">
        <w:rPr>
          <w:rFonts w:ascii="TH SarabunPSK" w:hAnsi="TH SarabunPSK" w:cs="TH SarabunPSK"/>
          <w:sz w:val="32"/>
          <w:szCs w:val="32"/>
        </w:rPr>
        <w:t xml:space="preserve"> </w:t>
      </w:r>
    </w:p>
    <w:p w:rsidR="004D22E0" w:rsidRPr="004D22E0" w:rsidRDefault="004D22E0" w:rsidP="004D22E0">
      <w:pPr>
        <w:rPr>
          <w:rFonts w:ascii="TH SarabunPSK" w:hAnsi="TH SarabunPSK" w:cs="TH SarabunPSK"/>
          <w:sz w:val="32"/>
          <w:szCs w:val="32"/>
          <w:cs/>
        </w:rPr>
      </w:pPr>
      <w:r w:rsidRPr="00A378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4D22E0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4D22E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D22E0">
        <w:rPr>
          <w:rFonts w:ascii="TH SarabunPSK" w:hAnsi="TH SarabunPSK" w:cs="TH SarabunPSK"/>
          <w:sz w:val="32"/>
          <w:szCs w:val="32"/>
          <w:cs/>
        </w:rPr>
        <w:t xml:space="preserve">ร้อยละความสำเร็จของหน่วยงานที่ส่งเสริมค่านิยม </w:t>
      </w:r>
      <w:r w:rsidRPr="004D22E0">
        <w:rPr>
          <w:rFonts w:ascii="TH SarabunPSK" w:hAnsi="TH SarabunPSK" w:cs="TH SarabunPSK"/>
          <w:sz w:val="32"/>
          <w:szCs w:val="32"/>
        </w:rPr>
        <w:t xml:space="preserve">MOPH </w:t>
      </w:r>
      <w:r w:rsidRPr="004D22E0">
        <w:rPr>
          <w:rFonts w:ascii="TH SarabunPSK" w:hAnsi="TH SarabunPSK" w:cs="TH SarabunPSK"/>
          <w:sz w:val="32"/>
          <w:szCs w:val="32"/>
          <w:cs/>
        </w:rPr>
        <w:t xml:space="preserve">อย่างเป็นรูปธรรม </w:t>
      </w:r>
    </w:p>
    <w:p w:rsidR="004D22E0" w:rsidRDefault="004D22E0" w:rsidP="004D22E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78BC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A378BC">
        <w:rPr>
          <w:rFonts w:ascii="TH SarabunPSK" w:hAnsi="TH SarabunPSK" w:cs="TH SarabunPSK"/>
          <w:sz w:val="32"/>
          <w:szCs w:val="32"/>
        </w:rPr>
        <w:t>5</w:t>
      </w:r>
    </w:p>
    <w:p w:rsidR="004D22E0" w:rsidRPr="00B4192A" w:rsidRDefault="004D22E0" w:rsidP="004D22E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ระบุข้อมูลสถานการณ์ข้อมูลรายตัวชี้วัด ผลการดำเนินงานย้อนหลัง 3 ปี แผนงาน/โครงการที่จะดำเนินการในปี 2560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และอื่น ๆ ที่เป็นประเด็นเกี่ยวข้อง)</w:t>
      </w:r>
    </w:p>
    <w:p w:rsidR="004D22E0" w:rsidRPr="004D22E0" w:rsidRDefault="004D22E0" w:rsidP="00430B72">
      <w:pPr>
        <w:pStyle w:val="a3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4D22E0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การดำเนินงานขาดการตั้งเป้าหมายร่วม ของ </w:t>
      </w:r>
      <w:proofErr w:type="spellStart"/>
      <w:r w:rsidRPr="004D22E0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4D22E0">
        <w:rPr>
          <w:rFonts w:ascii="TH SarabunPSK" w:hAnsi="TH SarabunPSK" w:cs="TH SarabunPSK"/>
          <w:sz w:val="32"/>
          <w:szCs w:val="32"/>
          <w:cs/>
        </w:rPr>
        <w:t>สอ. ทำให้ขาดการร่วมแรง ร่วมใจในการขับเคลื่อนสู่เป้าหมายอย่างเป็นระบบ  ขาดการระดมทรัพยากรเพื่อดำเนินงาน ผู้ปฏิบัติงานจึงขาดขวัญกำลังใจในการทำงาน</w:t>
      </w:r>
      <w:r w:rsidRPr="004D22E0">
        <w:rPr>
          <w:rFonts w:ascii="TH SarabunPSK" w:hAnsi="TH SarabunPSK" w:cs="TH SarabunPSK"/>
          <w:sz w:val="32"/>
          <w:szCs w:val="32"/>
        </w:rPr>
        <w:t xml:space="preserve"> </w:t>
      </w:r>
    </w:p>
    <w:p w:rsidR="004D22E0" w:rsidRPr="00B4192A" w:rsidRDefault="004D22E0" w:rsidP="004D22E0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ภาพรวมอำเภอ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25"/>
        <w:gridCol w:w="2387"/>
        <w:gridCol w:w="2388"/>
      </w:tblGrid>
      <w:tr w:rsidR="004D22E0" w:rsidRPr="00B4192A" w:rsidTr="00AD38A6">
        <w:trPr>
          <w:tblHeader/>
        </w:trPr>
        <w:tc>
          <w:tcPr>
            <w:tcW w:w="3049" w:type="dxa"/>
          </w:tcPr>
          <w:p w:rsidR="004D22E0" w:rsidRPr="00B4192A" w:rsidRDefault="004D22E0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725" w:type="dxa"/>
          </w:tcPr>
          <w:p w:rsidR="004D22E0" w:rsidRPr="00B4192A" w:rsidRDefault="004D22E0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87" w:type="dxa"/>
          </w:tcPr>
          <w:p w:rsidR="004D22E0" w:rsidRPr="00B4192A" w:rsidRDefault="004D22E0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88" w:type="dxa"/>
          </w:tcPr>
          <w:p w:rsidR="004D22E0" w:rsidRPr="00B4192A" w:rsidRDefault="004D22E0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4D22E0" w:rsidRPr="00B4192A" w:rsidTr="00AD38A6">
        <w:tc>
          <w:tcPr>
            <w:tcW w:w="3049" w:type="dxa"/>
          </w:tcPr>
          <w:p w:rsidR="004D22E0" w:rsidRPr="00B83A32" w:rsidRDefault="004D22E0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6"/>
                <w:szCs w:val="36"/>
              </w:rPr>
            </w:pP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หน่วยงานมีการกำหนดนโยบายและถ่ายทอดค่านิยม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สู่หน่วยงานในสังกัด</w:t>
            </w:r>
            <w:r w:rsidRPr="00B83A32">
              <w:rPr>
                <w:rFonts w:ascii="TH SarabunPSK" w:hAnsi="TH SarabunPSK" w:cs="TH SarabunPSK"/>
                <w:color w:val="FFFFFF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25" w:type="dxa"/>
          </w:tcPr>
          <w:p w:rsidR="004D22E0" w:rsidRPr="00C80CB2" w:rsidRDefault="00B83A32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387" w:type="dxa"/>
          </w:tcPr>
          <w:p w:rsidR="004D22E0" w:rsidRPr="00C80CB2" w:rsidRDefault="00B83A32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388" w:type="dxa"/>
          </w:tcPr>
          <w:p w:rsidR="004D22E0" w:rsidRPr="00B4192A" w:rsidRDefault="001D2C9A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</w:t>
            </w:r>
            <w:r w:rsidR="00F044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4D22E0" w:rsidRPr="00B4192A" w:rsidTr="00AD38A6">
        <w:tc>
          <w:tcPr>
            <w:tcW w:w="3049" w:type="dxa"/>
          </w:tcPr>
          <w:p w:rsidR="004D22E0" w:rsidRPr="00B83A32" w:rsidRDefault="004D22E0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6"/>
                <w:szCs w:val="36"/>
              </w:rPr>
            </w:pP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หน่วยงานมีการสำรวจข้อมูลและวิเคราะห์ผลการประเมินตนเองเพื่อวิเคราะห์โอกาสพัฒนาค่านิยม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1725" w:type="dxa"/>
          </w:tcPr>
          <w:p w:rsidR="004D22E0" w:rsidRPr="00C80CB2" w:rsidRDefault="00B83A32" w:rsidP="002D43D0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2387" w:type="dxa"/>
          </w:tcPr>
          <w:p w:rsidR="004D22E0" w:rsidRPr="00C80CB2" w:rsidRDefault="00B83A32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2388" w:type="dxa"/>
          </w:tcPr>
          <w:p w:rsidR="004D22E0" w:rsidRPr="00B4192A" w:rsidRDefault="00F044AF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4D22E0" w:rsidRPr="00B4192A" w:rsidTr="00AD38A6">
        <w:tc>
          <w:tcPr>
            <w:tcW w:w="3049" w:type="dxa"/>
          </w:tcPr>
          <w:p w:rsidR="004D22E0" w:rsidRPr="00B83A32" w:rsidRDefault="004D22E0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6"/>
                <w:szCs w:val="36"/>
              </w:rPr>
            </w:pP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หน่วยงานมีการจัดทำแผนพัฒนาค่านิยม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และกำหนด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MOPH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กิจกรรมการดำเนินงานต่างๆ เพื่อส่งเสริมค่านิยม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ในองค์กร </w:t>
            </w:r>
          </w:p>
        </w:tc>
        <w:tc>
          <w:tcPr>
            <w:tcW w:w="1725" w:type="dxa"/>
          </w:tcPr>
          <w:p w:rsidR="004D22E0" w:rsidRPr="00C80CB2" w:rsidRDefault="00B83A32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2387" w:type="dxa"/>
          </w:tcPr>
          <w:p w:rsidR="004D22E0" w:rsidRPr="00C80CB2" w:rsidRDefault="00B83A32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2388" w:type="dxa"/>
          </w:tcPr>
          <w:p w:rsidR="004D22E0" w:rsidRPr="00B4192A" w:rsidRDefault="00F044AF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4D22E0" w:rsidRPr="00B4192A" w:rsidTr="00AD38A6">
        <w:tc>
          <w:tcPr>
            <w:tcW w:w="3049" w:type="dxa"/>
          </w:tcPr>
          <w:p w:rsidR="004D22E0" w:rsidRPr="00B83A32" w:rsidRDefault="004D22E0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6"/>
                <w:szCs w:val="36"/>
              </w:rPr>
            </w:pP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หน่วยงานมีแผนควบคุม กำกับ การดำเนินงานตามแผนพัฒนาค่านิยม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ของหน่วยงาน </w:t>
            </w:r>
          </w:p>
        </w:tc>
        <w:tc>
          <w:tcPr>
            <w:tcW w:w="1725" w:type="dxa"/>
          </w:tcPr>
          <w:p w:rsidR="004D22E0" w:rsidRPr="00C80CB2" w:rsidRDefault="00B83A32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387" w:type="dxa"/>
          </w:tcPr>
          <w:p w:rsidR="004D22E0" w:rsidRPr="00C80CB2" w:rsidRDefault="00B304E7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388" w:type="dxa"/>
          </w:tcPr>
          <w:p w:rsidR="004D22E0" w:rsidRPr="00B4192A" w:rsidRDefault="00F044AF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B83A32" w:rsidRPr="00B4192A" w:rsidTr="00AD38A6">
        <w:tc>
          <w:tcPr>
            <w:tcW w:w="3049" w:type="dxa"/>
          </w:tcPr>
          <w:p w:rsidR="00B83A32" w:rsidRPr="00B83A32" w:rsidRDefault="00B83A32" w:rsidP="009331C7">
            <w:pPr>
              <w:pStyle w:val="a5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B83A3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หน่วยงานมีการประเมินผลบุคลากรไม่น้อยกว่าร้อยละ ๖๐ ของบุคลากรทั้งหมดในหน่วยงาน </w:t>
            </w:r>
          </w:p>
        </w:tc>
        <w:tc>
          <w:tcPr>
            <w:tcW w:w="1725" w:type="dxa"/>
          </w:tcPr>
          <w:p w:rsidR="00B83A32" w:rsidRDefault="009331C7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2387" w:type="dxa"/>
          </w:tcPr>
          <w:p w:rsidR="00B83A32" w:rsidRPr="00C80CB2" w:rsidRDefault="00B304E7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2388" w:type="dxa"/>
          </w:tcPr>
          <w:p w:rsidR="00B83A32" w:rsidRPr="00B4192A" w:rsidRDefault="00F044AF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4A6D2B" w:rsidRPr="00B4192A" w:rsidTr="00AD38A6">
        <w:tc>
          <w:tcPr>
            <w:tcW w:w="3049" w:type="dxa"/>
          </w:tcPr>
          <w:p w:rsidR="004A6D2B" w:rsidRPr="00B83A32" w:rsidRDefault="004A6D2B" w:rsidP="009331C7">
            <w:pPr>
              <w:pStyle w:val="a5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725" w:type="dxa"/>
          </w:tcPr>
          <w:p w:rsidR="004A6D2B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2387" w:type="dxa"/>
          </w:tcPr>
          <w:p w:rsidR="004A6D2B" w:rsidRPr="00C80CB2" w:rsidRDefault="001D2C9A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2388" w:type="dxa"/>
          </w:tcPr>
          <w:p w:rsidR="004A6D2B" w:rsidRPr="00B4192A" w:rsidRDefault="001D2C9A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4D22E0" w:rsidRDefault="004D22E0" w:rsidP="004D22E0">
      <w:pPr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F833D0" w:rsidRPr="00F833D0" w:rsidRDefault="00F833D0" w:rsidP="00C006E3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3D0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F833D0">
        <w:rPr>
          <w:rFonts w:ascii="TH SarabunPSK" w:hAnsi="TH SarabunPSK" w:cs="TH SarabunPSK"/>
          <w:i/>
          <w:iCs/>
          <w:sz w:val="32"/>
          <w:szCs w:val="32"/>
          <w:cs/>
        </w:rPr>
        <w:t>มูล</w:t>
      </w:r>
      <w:r w:rsidRPr="00F833D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833D0">
        <w:rPr>
          <w:rFonts w:ascii="TH SarabunPSK" w:hAnsi="TH SarabunPSK" w:cs="TH SarabunPSK"/>
          <w:i/>
          <w:iCs/>
          <w:sz w:val="32"/>
          <w:szCs w:val="32"/>
          <w:cs/>
        </w:rPr>
        <w:t xml:space="preserve"> ณ วันที่</w:t>
      </w:r>
      <w:r w:rsidRPr="00F833D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๓๑ มีนาคม ๒๕๖๐   สรุป ได้ ระดับ  ๕ </w:t>
      </w:r>
    </w:p>
    <w:p w:rsidR="004D22E0" w:rsidRPr="00B4192A" w:rsidRDefault="004D22E0" w:rsidP="004D22E0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สรุปประเด็นสำคัญที่เป็นความเสี่ยงต่อการทำให้การขับเคลื่อน</w:t>
      </w:r>
      <w:r w:rsidR="00B304E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นโยบายหรือการดำเนินงานไม่ประสบความสำเร็จ (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Area/ Key Risk Factor)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วิเคราะห์ สังเคราะห์ จากพื้นที่</w:t>
      </w:r>
    </w:p>
    <w:p w:rsidR="00AE4009" w:rsidRDefault="00AE4009" w:rsidP="004D22E0">
      <w:pPr>
        <w:pStyle w:val="a3"/>
        <w:rPr>
          <w:rFonts w:ascii="TH SarabunPSK" w:hAnsi="TH SarabunPSK" w:cs="TH SarabunPSK"/>
          <w:sz w:val="32"/>
          <w:szCs w:val="32"/>
        </w:rPr>
      </w:pPr>
      <w:r w:rsidRPr="00AE4009">
        <w:rPr>
          <w:rFonts w:ascii="TH SarabunPSK" w:hAnsi="TH SarabunPSK" w:cs="TH SarabunPSK" w:hint="cs"/>
          <w:sz w:val="32"/>
          <w:szCs w:val="32"/>
          <w:cs/>
        </w:rPr>
        <w:t xml:space="preserve">การนำค่านิยมสู่การปฏิบัติค่อนข้างยากอาจต้องใช้เวลานาน และการประเมินผลอาจไม่เที่ยงตรง ทำให้เกิดความขัดแย้งในองค์กร </w:t>
      </w:r>
    </w:p>
    <w:p w:rsidR="00B304E7" w:rsidRPr="00437FD0" w:rsidRDefault="00B304E7" w:rsidP="004D22E0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4D22E0" w:rsidRPr="00AE4009" w:rsidRDefault="004D22E0" w:rsidP="004D22E0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AE4009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200"/>
        <w:gridCol w:w="3076"/>
      </w:tblGrid>
      <w:tr w:rsidR="002C1BF5" w:rsidRPr="00B4192A" w:rsidTr="00F6456E">
        <w:tc>
          <w:tcPr>
            <w:tcW w:w="3379" w:type="dxa"/>
          </w:tcPr>
          <w:p w:rsidR="004D22E0" w:rsidRPr="00B4192A" w:rsidRDefault="004D22E0" w:rsidP="002D43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00" w:type="dxa"/>
          </w:tcPr>
          <w:p w:rsidR="004D22E0" w:rsidRPr="00B4192A" w:rsidRDefault="004D22E0" w:rsidP="002D43D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76" w:type="dxa"/>
          </w:tcPr>
          <w:p w:rsidR="004D22E0" w:rsidRPr="00B4192A" w:rsidRDefault="004D22E0" w:rsidP="002D43D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4D22E0" w:rsidRPr="00B4192A" w:rsidRDefault="004D22E0" w:rsidP="002D43D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BF5" w:rsidRPr="00B4192A" w:rsidTr="00F6456E">
        <w:tc>
          <w:tcPr>
            <w:tcW w:w="3379" w:type="dxa"/>
          </w:tcPr>
          <w:p w:rsidR="004D22E0" w:rsidRPr="00C33325" w:rsidRDefault="00430B72" w:rsidP="00AE4009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การร่วมกำหนดค่านิยมไม่ทั่วถึงทั้งองค์กร ทำให้เกิดความขัดแย้งในการ</w:t>
            </w:r>
            <w:r w:rsidR="00AE4009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</w:t>
            </w:r>
            <w:r w:rsidR="00AE4009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200" w:type="dxa"/>
          </w:tcPr>
          <w:p w:rsidR="004D22E0" w:rsidRPr="00C33325" w:rsidRDefault="00430B72" w:rsidP="002D43D0">
            <w:pPr>
              <w:pStyle w:val="a3"/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ทุกคนควรมีส่วนร่วมในการกำหนดค่านิยมร่วมกัน</w:t>
            </w:r>
          </w:p>
        </w:tc>
        <w:tc>
          <w:tcPr>
            <w:tcW w:w="3076" w:type="dxa"/>
          </w:tcPr>
          <w:p w:rsidR="004D22E0" w:rsidRPr="00C33325" w:rsidRDefault="00F6456E" w:rsidP="002D43D0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ภาระงานมากทำให้บุคลากรไม่สามารถเข้าร่วมกิจกรรมดังกล่าวได้</w:t>
            </w:r>
          </w:p>
        </w:tc>
      </w:tr>
      <w:tr w:rsidR="002C1BF5" w:rsidRPr="00B4192A" w:rsidTr="00F6456E">
        <w:tc>
          <w:tcPr>
            <w:tcW w:w="3379" w:type="dxa"/>
          </w:tcPr>
          <w:p w:rsidR="004D22E0" w:rsidRPr="00430B72" w:rsidRDefault="00430B72" w:rsidP="00430B72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B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0B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การนำค่านิยม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ร่วมเพื่อกำหนดกิจกรรมทำให้เกิดความหลากหลายเพราะลักษณะงานการให้บริการต่างกัน </w:t>
            </w:r>
          </w:p>
        </w:tc>
        <w:tc>
          <w:tcPr>
            <w:tcW w:w="3200" w:type="dxa"/>
          </w:tcPr>
          <w:p w:rsidR="004D22E0" w:rsidRPr="00430B72" w:rsidRDefault="00430B72" w:rsidP="00430B72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B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E4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0B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ควรจัดให้บุคลากรทุกหน่วยงาน </w:t>
            </w:r>
            <w:proofErr w:type="spellStart"/>
            <w:r w:rsidRPr="00430B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และสห</w:t>
            </w:r>
            <w:proofErr w:type="spellEnd"/>
            <w:r w:rsidRPr="00430B7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สาขาวิชาชีพมีส่วนร่</w:t>
            </w:r>
            <w:r w:rsidR="00AE4009">
              <w:rPr>
                <w:rFonts w:ascii="TH SarabunPSK" w:hAnsi="TH SarabunPSK" w:cs="TH SarabunPSK" w:hint="cs"/>
                <w:sz w:val="32"/>
                <w:szCs w:val="32"/>
                <w:cs/>
              </w:rPr>
              <w:t>วมในการกำหนดกิจกรรม และตัวชี้วัด</w:t>
            </w:r>
          </w:p>
        </w:tc>
        <w:tc>
          <w:tcPr>
            <w:tcW w:w="3076" w:type="dxa"/>
          </w:tcPr>
          <w:p w:rsidR="004D22E0" w:rsidRPr="00B4192A" w:rsidRDefault="004D22E0" w:rsidP="002D43D0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2E0" w:rsidRDefault="004D22E0" w:rsidP="004D22E0">
      <w:pPr>
        <w:pStyle w:val="a3"/>
        <w:numPr>
          <w:ilvl w:val="0"/>
          <w:numId w:val="1"/>
        </w:numPr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</w:t>
      </w:r>
      <w:r w:rsidRPr="00B4192A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ต่อจังหวัด / ต่อผู้บริหาร / ต่อระเบียบ  กฎหมาย</w:t>
      </w:r>
    </w:p>
    <w:p w:rsidR="000E593E" w:rsidRPr="00B304E7" w:rsidRDefault="000E593E" w:rsidP="000E593E">
      <w:pPr>
        <w:ind w:left="284"/>
        <w:rPr>
          <w:rFonts w:ascii="TH SarabunPSK" w:hAnsi="TH SarabunPSK" w:cs="TH SarabunPSK"/>
          <w:sz w:val="16"/>
          <w:szCs w:val="16"/>
        </w:rPr>
      </w:pPr>
    </w:p>
    <w:p w:rsidR="004D22E0" w:rsidRDefault="000E593E" w:rsidP="000E593E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จัดบุคลากรให้เพียงพอเหมาะสมกับภาระงาน</w:t>
      </w:r>
    </w:p>
    <w:p w:rsidR="000E593E" w:rsidRPr="00B304E7" w:rsidRDefault="000E593E" w:rsidP="004D22E0">
      <w:pPr>
        <w:ind w:left="284"/>
        <w:rPr>
          <w:rFonts w:ascii="TH SarabunPSK" w:hAnsi="TH SarabunPSK" w:cs="TH SarabunPSK"/>
          <w:sz w:val="16"/>
          <w:szCs w:val="16"/>
        </w:rPr>
      </w:pPr>
    </w:p>
    <w:p w:rsidR="004D22E0" w:rsidRPr="00B4192A" w:rsidRDefault="004D22E0" w:rsidP="004D22E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B4192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4D22E0" w:rsidRPr="00B4192A" w:rsidRDefault="004D22E0" w:rsidP="004D22E0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ไม่มี</w:t>
      </w:r>
    </w:p>
    <w:p w:rsidR="004D22E0" w:rsidRPr="00B4192A" w:rsidRDefault="004D22E0" w:rsidP="004D22E0">
      <w:pPr>
        <w:pStyle w:val="a3"/>
        <w:ind w:left="24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D22E0" w:rsidRPr="00B67B4F" w:rsidRDefault="004D22E0" w:rsidP="004D22E0">
      <w:pPr>
        <w:pStyle w:val="a3"/>
        <w:ind w:left="5280" w:firstLine="4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4192A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นางสาวบุญเฉลิม  ศรีขาว</w:t>
      </w:r>
      <w:r w:rsidRPr="00B67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22E0" w:rsidRPr="00B4192A" w:rsidRDefault="004D22E0" w:rsidP="004D22E0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พยาบาลวิชชาชีพชำนาญการพิเศษ</w:t>
      </w:r>
    </w:p>
    <w:p w:rsidR="004D22E0" w:rsidRDefault="004D22E0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437FD0" w:rsidRDefault="00437FD0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437FD0" w:rsidRDefault="00437FD0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DC4639" w:rsidRDefault="00DC4639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DC4639" w:rsidRDefault="00DC4639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Pr="00B4192A" w:rsidRDefault="00F6456E" w:rsidP="00F645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แบบรายงานการนิเทศงานติดตามระดับอำเภอ ปีงบประมาณ พ.ศ. </w:t>
      </w:r>
      <w:r w:rsidR="00C23A66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F6456E" w:rsidRPr="00B4192A" w:rsidRDefault="00F6456E" w:rsidP="00F645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C23A66" w:rsidRPr="00B4192A">
        <w:rPr>
          <w:rFonts w:ascii="TH SarabunPSK" w:hAnsi="TH SarabunPSK" w:cs="TH SarabunPSK"/>
          <w:b/>
          <w:bCs/>
          <w:sz w:val="32"/>
          <w:szCs w:val="32"/>
          <w:cs/>
        </w:rPr>
        <w:t>นิเทศงาน</w:t>
      </w:r>
      <w:r w:rsidR="00C23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3A66" w:rsidRPr="00B4192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23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๑๙ เมษายน ๒๕๖๐</w:t>
      </w:r>
    </w:p>
    <w:p w:rsidR="00F6456E" w:rsidRPr="00A378BC" w:rsidRDefault="00F6456E" w:rsidP="00F6456E">
      <w:pPr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คณะ/ประเด็น/เป้าประสงค์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378BC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ระดับความสำเร็จในการนำค่านิยม </w:t>
      </w:r>
      <w:r w:rsidRPr="00A378BC">
        <w:rPr>
          <w:rFonts w:ascii="TH SarabunPSK" w:hAnsi="TH SarabunPSK" w:cs="TH SarabunPSK"/>
          <w:sz w:val="32"/>
          <w:szCs w:val="32"/>
        </w:rPr>
        <w:t xml:space="preserve">MOPH </w:t>
      </w:r>
      <w:r w:rsidRPr="00A378BC">
        <w:rPr>
          <w:rFonts w:ascii="TH SarabunPSK" w:hAnsi="TH SarabunPSK" w:cs="TH SarabunPSK"/>
          <w:sz w:val="32"/>
          <w:szCs w:val="32"/>
          <w:cs/>
        </w:rPr>
        <w:t>ดัชนีความสุขมาใช้ในการบริหารจัดการและพัฒนากำลังคนอย่างเป็นรูปธรรม</w:t>
      </w:r>
      <w:r w:rsidRPr="00A378BC">
        <w:rPr>
          <w:rFonts w:ascii="TH SarabunPSK" w:hAnsi="TH SarabunPSK" w:cs="TH SarabunPSK"/>
          <w:sz w:val="32"/>
          <w:szCs w:val="32"/>
        </w:rPr>
        <w:t xml:space="preserve"> </w:t>
      </w:r>
    </w:p>
    <w:p w:rsidR="00F6456E" w:rsidRPr="004D22E0" w:rsidRDefault="00F6456E" w:rsidP="00F6456E">
      <w:pPr>
        <w:rPr>
          <w:rFonts w:ascii="TH SarabunPSK" w:hAnsi="TH SarabunPSK" w:cs="TH SarabunPSK"/>
          <w:sz w:val="32"/>
          <w:szCs w:val="32"/>
          <w:cs/>
        </w:rPr>
      </w:pPr>
      <w:r w:rsidRPr="00A378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4D22E0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D22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456E">
        <w:rPr>
          <w:rFonts w:ascii="TH SarabunPSK" w:hAnsi="TH SarabunPSK" w:cs="TH SarabunPSK"/>
          <w:sz w:val="32"/>
          <w:szCs w:val="32"/>
          <w:cs/>
        </w:rPr>
        <w:t xml:space="preserve">ร้อยละความสำเร็จของหน่วยงานที่ได้รับการพัฒนาบุคลากรตามเกณฑ์ที่กำหนด </w:t>
      </w:r>
    </w:p>
    <w:p w:rsidR="00F6456E" w:rsidRDefault="00F6456E" w:rsidP="00F6456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78BC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A378BC">
        <w:rPr>
          <w:rFonts w:ascii="TH SarabunPSK" w:hAnsi="TH SarabunPSK" w:cs="TH SarabunPSK"/>
          <w:sz w:val="32"/>
          <w:szCs w:val="32"/>
        </w:rPr>
        <w:t>5</w:t>
      </w:r>
    </w:p>
    <w:p w:rsidR="00F6456E" w:rsidRPr="00B4192A" w:rsidRDefault="00F6456E" w:rsidP="00F6456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ระบุข้อมูลสถานการณ์ข้อมูลรายตัวชี้วัด ผลการดำเนินงานย้อนหลัง 3 ปี แผนงาน/โครงการที่จะดำเนินการในปี 2560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และอื่น ๆ ที่เป็นประเด็นเกี่ยวข้อง)</w:t>
      </w:r>
    </w:p>
    <w:p w:rsidR="00F6456E" w:rsidRPr="00F6456E" w:rsidRDefault="00F6456E" w:rsidP="00F6456E">
      <w:pPr>
        <w:pStyle w:val="a3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F6456E">
        <w:rPr>
          <w:rFonts w:ascii="TH SarabunPSK" w:hAnsi="TH SarabunPSK" w:cs="TH SarabunPSK"/>
          <w:sz w:val="32"/>
          <w:szCs w:val="32"/>
          <w:cs/>
        </w:rPr>
        <w:t xml:space="preserve">ด้วยสถานการณ์ การดำเนินงานด้านสาธารณสุขเปลี่ยนแปลงไปในบางเรื่องทำให้บุคลากรขาดความรู้ ทักษะใหม่ในภารกิจที่เป็นอยู่ในสภาพปัจจุบัน จึงต้องมีการพัฒนาศักยภาพบุคลากร เพื่อให้มีทักษะ สามารถปฏิบัติงานได้อย่างถูกต้อง  </w:t>
      </w:r>
    </w:p>
    <w:p w:rsidR="00F6456E" w:rsidRPr="00B4192A" w:rsidRDefault="00F6456E" w:rsidP="00F6456E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ภาพรวมอำเภอ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2008"/>
        <w:gridCol w:w="2387"/>
        <w:gridCol w:w="2388"/>
      </w:tblGrid>
      <w:tr w:rsidR="00F6456E" w:rsidRPr="00B4192A" w:rsidTr="002D43D0">
        <w:trPr>
          <w:tblHeader/>
        </w:trPr>
        <w:tc>
          <w:tcPr>
            <w:tcW w:w="2766" w:type="dxa"/>
          </w:tcPr>
          <w:p w:rsidR="00F6456E" w:rsidRPr="00B4192A" w:rsidRDefault="00F6456E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2008" w:type="dxa"/>
          </w:tcPr>
          <w:p w:rsidR="00F6456E" w:rsidRPr="00B4192A" w:rsidRDefault="00F6456E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87" w:type="dxa"/>
          </w:tcPr>
          <w:p w:rsidR="00F6456E" w:rsidRPr="00B4192A" w:rsidRDefault="00F6456E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88" w:type="dxa"/>
          </w:tcPr>
          <w:p w:rsidR="00F6456E" w:rsidRPr="00B4192A" w:rsidRDefault="00F6456E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F6456E" w:rsidRPr="00B4192A" w:rsidTr="002D43D0">
        <w:tc>
          <w:tcPr>
            <w:tcW w:w="2766" w:type="dxa"/>
          </w:tcPr>
          <w:p w:rsidR="00F6456E" w:rsidRPr="004A6D2B" w:rsidRDefault="00F6456E" w:rsidP="00F6456E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6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หน่วยงานมีการกำหนดนโยบายและถ่ายทอดขององค์กรในการพัฒนากำลังคนอย่างเป็นรูปธรรม </w:t>
            </w:r>
          </w:p>
        </w:tc>
        <w:tc>
          <w:tcPr>
            <w:tcW w:w="2008" w:type="dxa"/>
          </w:tcPr>
          <w:p w:rsidR="00F6456E" w:rsidRPr="004A6D2B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2387" w:type="dxa"/>
          </w:tcPr>
          <w:p w:rsidR="00F6456E" w:rsidRPr="00C80CB2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2388" w:type="dxa"/>
          </w:tcPr>
          <w:p w:rsidR="00F6456E" w:rsidRPr="00B4192A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F6456E" w:rsidRPr="00B4192A" w:rsidTr="002D43D0">
        <w:tc>
          <w:tcPr>
            <w:tcW w:w="2766" w:type="dxa"/>
          </w:tcPr>
          <w:p w:rsidR="00F6456E" w:rsidRPr="004A6D2B" w:rsidRDefault="004A6D2B" w:rsidP="004A6D2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ำรวจข้อมูลและวิเคราะห์ผลการประเมินตนเองขององค์กรในการกำหนดสาขาพัฒนา/หลักสูตรที่ส่งไปพัฒนากำลังคนอย่างเป็นรูปธรรม</w:t>
            </w:r>
          </w:p>
        </w:tc>
        <w:tc>
          <w:tcPr>
            <w:tcW w:w="2008" w:type="dxa"/>
          </w:tcPr>
          <w:p w:rsidR="00F6456E" w:rsidRPr="004A6D2B" w:rsidRDefault="004A6D2B" w:rsidP="002D4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387" w:type="dxa"/>
          </w:tcPr>
          <w:p w:rsidR="00F6456E" w:rsidRPr="00C80CB2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2388" w:type="dxa"/>
          </w:tcPr>
          <w:p w:rsidR="00F6456E" w:rsidRPr="00B4192A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F6456E" w:rsidRPr="00B4192A" w:rsidTr="002D43D0">
        <w:tc>
          <w:tcPr>
            <w:tcW w:w="2766" w:type="dxa"/>
          </w:tcPr>
          <w:p w:rsidR="00F6456E" w:rsidRPr="004A6D2B" w:rsidRDefault="004A6D2B" w:rsidP="004A6D2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หน่วยงานมีการจัดทำแผนพัฒนาและจัดส่งบุคลากร/กำลังคนไปพัฒนาตามแผน </w:t>
            </w:r>
          </w:p>
        </w:tc>
        <w:tc>
          <w:tcPr>
            <w:tcW w:w="2008" w:type="dxa"/>
          </w:tcPr>
          <w:p w:rsidR="00F6456E" w:rsidRPr="004A6D2B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2387" w:type="dxa"/>
          </w:tcPr>
          <w:p w:rsidR="00F6456E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4A6D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</w:p>
          <w:p w:rsidR="004A6D2B" w:rsidRPr="00C80CB2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F6456E" w:rsidRPr="00B4192A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F6456E" w:rsidRPr="00B4192A" w:rsidTr="002D43D0">
        <w:tc>
          <w:tcPr>
            <w:tcW w:w="2766" w:type="dxa"/>
          </w:tcPr>
          <w:p w:rsidR="00F6456E" w:rsidRPr="004A6D2B" w:rsidRDefault="004A6D2B" w:rsidP="004A6D2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sz w:val="32"/>
                <w:szCs w:val="32"/>
                <w:cs/>
              </w:rPr>
              <w:t>มีแผนควบคุมกำกับ การดำเนินงานตามแผนพัฒนา</w:t>
            </w:r>
            <w:r w:rsidRPr="004A6D2B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4A6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ละจัดทำฐานข้อมูลการพัฒนาบุคลากรของหน่วยงาน </w:t>
            </w:r>
          </w:p>
        </w:tc>
        <w:tc>
          <w:tcPr>
            <w:tcW w:w="2008" w:type="dxa"/>
          </w:tcPr>
          <w:p w:rsidR="00F6456E" w:rsidRPr="004A6D2B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6D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2387" w:type="dxa"/>
          </w:tcPr>
          <w:p w:rsidR="00F6456E" w:rsidRPr="00C80CB2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2388" w:type="dxa"/>
          </w:tcPr>
          <w:p w:rsidR="00F6456E" w:rsidRPr="00B4192A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๕๐</w:t>
            </w:r>
          </w:p>
        </w:tc>
      </w:tr>
      <w:tr w:rsidR="00F6456E" w:rsidRPr="00B4192A" w:rsidTr="002D43D0">
        <w:tc>
          <w:tcPr>
            <w:tcW w:w="2766" w:type="dxa"/>
          </w:tcPr>
          <w:p w:rsidR="00F6456E" w:rsidRPr="00B83A32" w:rsidRDefault="004A6D2B" w:rsidP="002D43D0">
            <w:pPr>
              <w:pStyle w:val="a5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2008" w:type="dxa"/>
          </w:tcPr>
          <w:p w:rsidR="00F6456E" w:rsidRDefault="004A6D2B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2387" w:type="dxa"/>
          </w:tcPr>
          <w:p w:rsidR="00F6456E" w:rsidRPr="00C80CB2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๘๕</w:t>
            </w:r>
          </w:p>
        </w:tc>
        <w:tc>
          <w:tcPr>
            <w:tcW w:w="2388" w:type="dxa"/>
          </w:tcPr>
          <w:p w:rsidR="00F6456E" w:rsidRPr="00B4192A" w:rsidRDefault="00C006E3" w:rsidP="002D43D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๘๕</w:t>
            </w:r>
          </w:p>
        </w:tc>
      </w:tr>
    </w:tbl>
    <w:p w:rsidR="00F6456E" w:rsidRDefault="00F6456E" w:rsidP="00F6456E">
      <w:pPr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C006E3" w:rsidRPr="00F833D0" w:rsidRDefault="00C006E3" w:rsidP="00C006E3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3D0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F833D0">
        <w:rPr>
          <w:rFonts w:ascii="TH SarabunPSK" w:hAnsi="TH SarabunPSK" w:cs="TH SarabunPSK"/>
          <w:i/>
          <w:iCs/>
          <w:sz w:val="32"/>
          <w:szCs w:val="32"/>
          <w:cs/>
        </w:rPr>
        <w:t>มูล</w:t>
      </w:r>
      <w:r w:rsidRPr="00F833D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833D0">
        <w:rPr>
          <w:rFonts w:ascii="TH SarabunPSK" w:hAnsi="TH SarabunPSK" w:cs="TH SarabunPSK"/>
          <w:i/>
          <w:iCs/>
          <w:sz w:val="32"/>
          <w:szCs w:val="32"/>
          <w:cs/>
        </w:rPr>
        <w:t xml:space="preserve"> ณ วันที่</w:t>
      </w:r>
      <w:r w:rsidRPr="00F833D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๓๑ มีนาคม ๒๕๖๐   สรุป ได้ ระดับ  ๕ </w:t>
      </w:r>
    </w:p>
    <w:p w:rsidR="00F6456E" w:rsidRDefault="00F6456E" w:rsidP="00F645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A6D2B" w:rsidRDefault="004A6D2B" w:rsidP="00F645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456E" w:rsidRDefault="00F6456E" w:rsidP="00C006E3">
      <w:pPr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Area/ Key Risk Factor)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วิเคราะห์ สังเคราะห์ จากพื้นที่</w:t>
      </w:r>
    </w:p>
    <w:p w:rsidR="004A6D2B" w:rsidRPr="000A3CB5" w:rsidRDefault="000A3CB5" w:rsidP="000A3CB5">
      <w:pPr>
        <w:ind w:left="7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3CB5">
        <w:rPr>
          <w:rFonts w:ascii="TH SarabunPSK" w:hAnsi="TH SarabunPSK" w:cs="TH SarabunPSK" w:hint="cs"/>
          <w:spacing w:val="-6"/>
          <w:sz w:val="32"/>
          <w:szCs w:val="32"/>
          <w:cs/>
        </w:rPr>
        <w:t>บุคลากรแต่ละคนรับผิดชอบหลายงาน ทำให้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ไม่สามารถเข้ารับ</w:t>
      </w:r>
      <w:r w:rsidRPr="000A3CB5">
        <w:rPr>
          <w:rFonts w:ascii="TH SarabunPSK" w:hAnsi="TH SarabunPSK" w:cs="TH SarabunPSK" w:hint="cs"/>
          <w:spacing w:val="-6"/>
          <w:sz w:val="32"/>
          <w:szCs w:val="32"/>
          <w:cs/>
        </w:rPr>
        <w:t>การพัฒนาความรู้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ได้กรณีจัดในห้วงเวลาเดียวกัน และทำงานไม่ทันเวลา</w:t>
      </w:r>
    </w:p>
    <w:p w:rsidR="004A6D2B" w:rsidRPr="00B4192A" w:rsidRDefault="004A6D2B" w:rsidP="004A6D2B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6456E" w:rsidRPr="00B4192A" w:rsidRDefault="00F6456E" w:rsidP="00C006E3">
      <w:pPr>
        <w:pStyle w:val="a3"/>
        <w:numPr>
          <w:ilvl w:val="0"/>
          <w:numId w:val="3"/>
        </w:numPr>
        <w:tabs>
          <w:tab w:val="left" w:pos="240"/>
        </w:tabs>
        <w:spacing w:line="276" w:lineRule="auto"/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200"/>
        <w:gridCol w:w="3076"/>
      </w:tblGrid>
      <w:tr w:rsidR="00F6456E" w:rsidRPr="00B4192A" w:rsidTr="002D43D0">
        <w:tc>
          <w:tcPr>
            <w:tcW w:w="3379" w:type="dxa"/>
          </w:tcPr>
          <w:p w:rsidR="00F6456E" w:rsidRPr="00B4192A" w:rsidRDefault="00F6456E" w:rsidP="002D43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00" w:type="dxa"/>
          </w:tcPr>
          <w:p w:rsidR="00F6456E" w:rsidRPr="00B4192A" w:rsidRDefault="00F6456E" w:rsidP="002D43D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76" w:type="dxa"/>
          </w:tcPr>
          <w:p w:rsidR="00F6456E" w:rsidRPr="00B4192A" w:rsidRDefault="00F6456E" w:rsidP="002D43D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F6456E" w:rsidRPr="00B4192A" w:rsidRDefault="00F6456E" w:rsidP="002D43D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56E" w:rsidRPr="00B4192A" w:rsidTr="002D43D0">
        <w:tc>
          <w:tcPr>
            <w:tcW w:w="3379" w:type="dxa"/>
          </w:tcPr>
          <w:p w:rsidR="000A3CB5" w:rsidRPr="000A3CB5" w:rsidRDefault="000A3CB5" w:rsidP="000A3CB5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A3C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บุคลากรแต่ละคนรับผิดชอบหลาย</w:t>
            </w:r>
            <w:r w:rsidR="000E593E" w:rsidRPr="00FE4BB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หน้าที่</w:t>
            </w:r>
            <w:r w:rsidR="00437FD0" w:rsidRPr="00FE4BB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E4BB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ทำให้ไม่สามารถเข้ารับการพัฒนาความรู้</w:t>
            </w:r>
            <w:r w:rsidRPr="00FE4BB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FE4BB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ได้กรณีจัดในห้วงเวลาเดียวกัน</w:t>
            </w:r>
          </w:p>
          <w:p w:rsidR="00F6456E" w:rsidRPr="00C33325" w:rsidRDefault="00F6456E" w:rsidP="002D43D0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0" w:type="dxa"/>
          </w:tcPr>
          <w:p w:rsidR="00F6456E" w:rsidRDefault="00437FD0" w:rsidP="002D43D0">
            <w:pPr>
              <w:pStyle w:val="a3"/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จัดบุคลากรให้เหมาะสมกับภาระงาน</w:t>
            </w:r>
          </w:p>
          <w:p w:rsidR="00437FD0" w:rsidRDefault="00437FD0" w:rsidP="002D43D0">
            <w:pPr>
              <w:pStyle w:val="a3"/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FD0" w:rsidRDefault="00437FD0" w:rsidP="002D43D0">
            <w:pPr>
              <w:pStyle w:val="a3"/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A3CB5" w:rsidRPr="00C33325" w:rsidRDefault="000A3CB5" w:rsidP="002D43D0">
            <w:pPr>
              <w:pStyle w:val="a3"/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6" w:type="dxa"/>
          </w:tcPr>
          <w:p w:rsidR="00F6456E" w:rsidRDefault="00437FD0" w:rsidP="002D43D0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การจัดประชุม</w:t>
            </w:r>
          </w:p>
          <w:p w:rsidR="004F751C" w:rsidRPr="00C33325" w:rsidRDefault="004F751C" w:rsidP="004F751C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856F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มีผลกระทบต่อการให้บริการน้อยที่สุด</w:t>
            </w:r>
          </w:p>
        </w:tc>
      </w:tr>
    </w:tbl>
    <w:p w:rsidR="00F6456E" w:rsidRDefault="00F6456E" w:rsidP="00C006E3">
      <w:pPr>
        <w:pStyle w:val="a3"/>
        <w:numPr>
          <w:ilvl w:val="0"/>
          <w:numId w:val="3"/>
        </w:numPr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</w:t>
      </w:r>
      <w:r w:rsidRPr="00B4192A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ต่อจังหวัด / ต่อผู้บริหาร / ต่อระเบียบ  กฎหมาย</w:t>
      </w:r>
    </w:p>
    <w:p w:rsidR="00F6456E" w:rsidRDefault="000E593E" w:rsidP="000E593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จัดบุคลากรให้เพียงพอ</w:t>
      </w:r>
      <w:r w:rsidR="0043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เหมาะสมกับภาระงาน</w:t>
      </w:r>
    </w:p>
    <w:p w:rsidR="000E593E" w:rsidRPr="00B4192A" w:rsidRDefault="000E593E" w:rsidP="00F6456E">
      <w:pPr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F6456E" w:rsidRPr="00B4192A" w:rsidRDefault="00F6456E" w:rsidP="00C006E3">
      <w:pPr>
        <w:pStyle w:val="a3"/>
        <w:numPr>
          <w:ilvl w:val="0"/>
          <w:numId w:val="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B4192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F6456E" w:rsidRPr="00B4192A" w:rsidRDefault="00F6456E" w:rsidP="00F6456E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ไม่มี</w:t>
      </w:r>
    </w:p>
    <w:p w:rsidR="00F6456E" w:rsidRPr="00B4192A" w:rsidRDefault="00F6456E" w:rsidP="00F6456E">
      <w:pPr>
        <w:pStyle w:val="a3"/>
        <w:ind w:left="24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F6456E" w:rsidRPr="00B67B4F" w:rsidRDefault="00F6456E" w:rsidP="00F6456E">
      <w:pPr>
        <w:pStyle w:val="a3"/>
        <w:ind w:left="5280" w:firstLine="4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4192A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นางสาวบุญเฉลิม  ศรีขาว</w:t>
      </w:r>
      <w:r w:rsidRPr="00B67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พยาบาลวิชชาชีพชำนาญการพิเศษ</w:t>
      </w: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p w:rsidR="00F6456E" w:rsidRPr="00B4192A" w:rsidRDefault="00F6456E" w:rsidP="00B67B4F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</w:p>
    <w:sectPr w:rsidR="00F6456E" w:rsidRPr="00B4192A" w:rsidSect="006B4124"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C08"/>
    <w:multiLevelType w:val="hybridMultilevel"/>
    <w:tmpl w:val="1A047A8A"/>
    <w:lvl w:ilvl="0" w:tplc="D95E888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2F20F47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A06AA9"/>
    <w:rsid w:val="00010899"/>
    <w:rsid w:val="00030E63"/>
    <w:rsid w:val="000358F0"/>
    <w:rsid w:val="000A0B07"/>
    <w:rsid w:val="000A3CB5"/>
    <w:rsid w:val="000E593E"/>
    <w:rsid w:val="000F1EE9"/>
    <w:rsid w:val="000F7432"/>
    <w:rsid w:val="001B3C33"/>
    <w:rsid w:val="001D2C9A"/>
    <w:rsid w:val="00205A82"/>
    <w:rsid w:val="002427BF"/>
    <w:rsid w:val="00256715"/>
    <w:rsid w:val="002769DF"/>
    <w:rsid w:val="0029000A"/>
    <w:rsid w:val="002C1BF5"/>
    <w:rsid w:val="002F32B9"/>
    <w:rsid w:val="003E3906"/>
    <w:rsid w:val="003F7A9D"/>
    <w:rsid w:val="00430B72"/>
    <w:rsid w:val="00437FD0"/>
    <w:rsid w:val="00440192"/>
    <w:rsid w:val="0045589F"/>
    <w:rsid w:val="00482BCD"/>
    <w:rsid w:val="004856FB"/>
    <w:rsid w:val="004A6D2B"/>
    <w:rsid w:val="004C33EF"/>
    <w:rsid w:val="004D22E0"/>
    <w:rsid w:val="004F751C"/>
    <w:rsid w:val="005713C6"/>
    <w:rsid w:val="0059119A"/>
    <w:rsid w:val="005B6BE8"/>
    <w:rsid w:val="005D32FC"/>
    <w:rsid w:val="005E4A64"/>
    <w:rsid w:val="006034AD"/>
    <w:rsid w:val="0062665D"/>
    <w:rsid w:val="00634EC6"/>
    <w:rsid w:val="00680B60"/>
    <w:rsid w:val="00681ED5"/>
    <w:rsid w:val="00685F55"/>
    <w:rsid w:val="006B1514"/>
    <w:rsid w:val="006B4124"/>
    <w:rsid w:val="006F12AC"/>
    <w:rsid w:val="007C1856"/>
    <w:rsid w:val="007D3670"/>
    <w:rsid w:val="008122F7"/>
    <w:rsid w:val="00832C37"/>
    <w:rsid w:val="008609E1"/>
    <w:rsid w:val="008653B0"/>
    <w:rsid w:val="008C6906"/>
    <w:rsid w:val="008D47E3"/>
    <w:rsid w:val="00901E55"/>
    <w:rsid w:val="00907752"/>
    <w:rsid w:val="009320C5"/>
    <w:rsid w:val="009331C7"/>
    <w:rsid w:val="00967794"/>
    <w:rsid w:val="00991282"/>
    <w:rsid w:val="009D0EDF"/>
    <w:rsid w:val="009D53B1"/>
    <w:rsid w:val="00A06AA9"/>
    <w:rsid w:val="00A10F3E"/>
    <w:rsid w:val="00A34AF6"/>
    <w:rsid w:val="00A378BC"/>
    <w:rsid w:val="00A61E80"/>
    <w:rsid w:val="00A865AE"/>
    <w:rsid w:val="00AD38A6"/>
    <w:rsid w:val="00AE4009"/>
    <w:rsid w:val="00B026B3"/>
    <w:rsid w:val="00B304E7"/>
    <w:rsid w:val="00B410F1"/>
    <w:rsid w:val="00B4192A"/>
    <w:rsid w:val="00B67B4F"/>
    <w:rsid w:val="00B83A32"/>
    <w:rsid w:val="00BD1B1F"/>
    <w:rsid w:val="00C006E3"/>
    <w:rsid w:val="00C23A66"/>
    <w:rsid w:val="00C33325"/>
    <w:rsid w:val="00C733C8"/>
    <w:rsid w:val="00C80159"/>
    <w:rsid w:val="00C80CB2"/>
    <w:rsid w:val="00CA0899"/>
    <w:rsid w:val="00CD3FAA"/>
    <w:rsid w:val="00CD622E"/>
    <w:rsid w:val="00D7220B"/>
    <w:rsid w:val="00D85788"/>
    <w:rsid w:val="00DC4639"/>
    <w:rsid w:val="00E65C12"/>
    <w:rsid w:val="00EA6CED"/>
    <w:rsid w:val="00F044AF"/>
    <w:rsid w:val="00F328A7"/>
    <w:rsid w:val="00F55558"/>
    <w:rsid w:val="00F6456E"/>
    <w:rsid w:val="00F671C6"/>
    <w:rsid w:val="00F7683C"/>
    <w:rsid w:val="00F833D0"/>
    <w:rsid w:val="00F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AA9"/>
    <w:pPr>
      <w:ind w:left="720"/>
    </w:pPr>
  </w:style>
  <w:style w:type="table" w:styleId="a4">
    <w:name w:val="Table Grid"/>
    <w:basedOn w:val="a1"/>
    <w:uiPriority w:val="99"/>
    <w:rsid w:val="009912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78BC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1419</Words>
  <Characters>5679</Characters>
  <Application>Microsoft Office Word</Application>
  <DocSecurity>0</DocSecurity>
  <Lines>47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33</cp:revision>
  <cp:lastPrinted>2017-03-29T01:50:00Z</cp:lastPrinted>
  <dcterms:created xsi:type="dcterms:W3CDTF">2017-04-02T07:37:00Z</dcterms:created>
  <dcterms:modified xsi:type="dcterms:W3CDTF">2017-04-04T06:53:00Z</dcterms:modified>
</cp:coreProperties>
</file>