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4" w:rsidRDefault="00C67DD4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แบบฟอร์มชุดที่ 1</w:t>
      </w:r>
    </w:p>
    <w:p w:rsidR="00312A68" w:rsidRPr="00C67DD4" w:rsidRDefault="00842977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DD4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สรุปผลการดำเนินงานตัวชี้วัดตามแผนการตรวจราชการ</w:t>
      </w:r>
      <w:r w:rsidR="00312A68"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 </w:t>
      </w:r>
      <w:r w:rsidR="00312A68" w:rsidRPr="00C67DD4">
        <w:rPr>
          <w:rFonts w:ascii="TH SarabunIT๙" w:hAnsi="TH SarabunIT๙" w:cs="TH SarabunIT๙"/>
          <w:b/>
          <w:bCs/>
          <w:sz w:val="36"/>
          <w:szCs w:val="36"/>
        </w:rPr>
        <w:t>PA</w:t>
      </w:r>
      <w:r w:rsidR="00312A68"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กระทรวงสาธารณสุข </w:t>
      </w:r>
    </w:p>
    <w:p w:rsidR="003D7194" w:rsidRPr="00C67DD4" w:rsidRDefault="00312A68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รอบที่ 1 </w:t>
      </w:r>
      <w:r w:rsidR="00842977" w:rsidRPr="00C67DD4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งบประมาณ </w:t>
      </w:r>
      <w:r w:rsidR="00842977" w:rsidRPr="00C67DD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2561</w:t>
      </w:r>
    </w:p>
    <w:p w:rsidR="00312A68" w:rsidRPr="00C67DD4" w:rsidRDefault="00312A68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หน่วยงาน </w:t>
      </w:r>
      <w:proofErr w:type="spellStart"/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>สอ</w:t>
      </w:r>
      <w:r w:rsidR="00345D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ร่องคำ</w:t>
      </w: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จังหวัดกาฬสินธุ์</w:t>
      </w:r>
    </w:p>
    <w:p w:rsidR="00312A68" w:rsidRPr="00C67DD4" w:rsidRDefault="00312A68" w:rsidP="00C67DD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9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3973"/>
        <w:gridCol w:w="1033"/>
        <w:gridCol w:w="1134"/>
        <w:gridCol w:w="966"/>
        <w:gridCol w:w="878"/>
        <w:gridCol w:w="1090"/>
      </w:tblGrid>
      <w:tr w:rsidR="00C67DD4" w:rsidRPr="00C67DD4" w:rsidTr="00C67DD4">
        <w:trPr>
          <w:trHeight w:val="70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  <w:r w:rsidR="00C67DD4" w:rsidRPr="00C67DD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/อัตรา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แปล</w:t>
            </w: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(ผ่าน/ไม่ผ่าน)</w:t>
            </w:r>
          </w:p>
        </w:tc>
      </w:tr>
      <w:tr w:rsidR="00C67DD4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อัตราส่วนการตายมารดาไทย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6B6C4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6C4F">
              <w:rPr>
                <w:rFonts w:ascii="TH SarabunPSK" w:eastAsia="Times New Roman" w:hAnsi="TH SarabunPSK" w:cs="TH SarabunPSK"/>
                <w:sz w:val="28"/>
                <w:u w:val="single"/>
              </w:rPr>
              <w:t>&lt;</w:t>
            </w:r>
            <w:r w:rsidRPr="006B6C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B6C4F">
              <w:rPr>
                <w:rFonts w:ascii="TH SarabunPSK" w:eastAsia="Times New Roman" w:hAnsi="TH SarabunPSK" w:cs="TH SarabunPSK" w:hint="cs"/>
                <w:sz w:val="28"/>
                <w:cs/>
              </w:rPr>
              <w:t>การเกิดมีชีพแสนคน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6B6C4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6B6C4F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6B6C4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มีพัฒนาการสมวัย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03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8360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93.89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ที่ได้รับการคัดกรองพัฒนาการเด็ก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83604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83604C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88.28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67DD4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ที่ได้รับการคัดกรองพัฒนาการพบพัฒนาการสงสัยล่าช้า </w:t>
            </w:r>
          </w:p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(ตรวจครั้งแรก)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32.23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C67DD4" w:rsidTr="00C67DD4">
        <w:trPr>
          <w:trHeight w:val="7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2.3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9, 18, 30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ที่ได้รับการคัดกรองพัฒนาการพบพัฒนาการสงสัยล่าช้า (ตรวจครั้งแรก)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และได้รับการติดตาม ภายใน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77.94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C67DD4" w:rsidTr="00C67DD4">
        <w:trPr>
          <w:trHeight w:val="4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สูงดีสมส่วน และส่วนสูงเฉลี่ยที่อายุ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41.04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3604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  <w:bookmarkStart w:id="0" w:name="_GoBack"/>
            <w:bookmarkEnd w:id="0"/>
          </w:p>
        </w:tc>
      </w:tr>
      <w:tr w:rsidR="00C67DD4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ร้อยละเด็กกลุ่มอายุ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0-12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ปีฟันดีไม่มีผุ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cavity free)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EB31F6" w:rsidP="00400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EB31F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EB31F6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66.42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EB31F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อัตราการคลอดมีชีพในหญิงอายุ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15-19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ต่อพัน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ปชก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403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358">
              <w:rPr>
                <w:rFonts w:ascii="TH SarabunPSK" w:eastAsia="Times New Roman" w:hAnsi="TH SarabunPSK" w:cs="TH SarabunPSK"/>
                <w:sz w:val="28"/>
              </w:rPr>
              <w:t>&lt; 40:1000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Default="000403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  <w:p w:rsidR="00040358" w:rsidRPr="00C67DD4" w:rsidRDefault="000403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734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40358" w:rsidP="00040358">
            <w:pPr>
              <w:spacing w:after="0" w:line="240" w:lineRule="auto"/>
              <w:ind w:left="-136" w:right="-1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16.34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403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ร้อยละของตำบลที่มีระบบการส่งเสริมสุขภาพดูแลผู้สูงอายุระยะยาว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Long Term Care)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ในชุมชนผ่านเกณฑ์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52406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52406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524063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52406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C67DD4" w:rsidTr="00C67DD4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ร้อยละของคณะกรรมการพัฒนาคุณภาพชีวิตระดับอำเภอ (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พชอ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ที่มีคุณภาพ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DC027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DC027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DC0274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DC027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4063" w:rsidRPr="00C67DD4" w:rsidTr="00C67DD4">
        <w:trPr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524063" w:rsidRPr="00C67DD4" w:rsidRDefault="0052406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3" w:rsidRPr="00C67DD4" w:rsidRDefault="00524063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ร้อยละของจังหวัดมีศูนย์ปฏิบัติการภาวะฉุกเฉิน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EOC)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และทีมตระหนักรู้สถานการณ์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(SAT)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ที่สามารถปฏิบัติงานได้จริง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3" w:rsidRPr="00C67DD4" w:rsidRDefault="0052406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4063" w:rsidRPr="00C67DD4" w:rsidRDefault="0052406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63" w:rsidRPr="00C67DD4" w:rsidRDefault="00524063" w:rsidP="00AB63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63" w:rsidRPr="00C67DD4" w:rsidRDefault="00524063" w:rsidP="00AB63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63" w:rsidRPr="00C67DD4" w:rsidRDefault="00524063" w:rsidP="00AB6322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63" w:rsidRPr="00C67DD4" w:rsidRDefault="00524063" w:rsidP="00AB63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5C90" w:rsidRPr="00C67DD4" w:rsidTr="0040396E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อัตราการเสียชีวิตจากการจมน้ำของเด็กอายุน้อยกว่า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ต่อแสน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ปชก</w:t>
            </w:r>
            <w:proofErr w:type="spellEnd"/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90" w:rsidRDefault="00C65C9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266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ไม่เกิน  4.5</w:t>
            </w:r>
          </w:p>
          <w:p w:rsidR="000C266E" w:rsidRPr="000C266E" w:rsidRDefault="000C266E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266E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เด็กอายุน้อยกว่า </w:t>
            </w:r>
            <w:r w:rsidRPr="000C266E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15 </w:t>
            </w:r>
            <w:r w:rsidRPr="000C266E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ปีจำนวน </w:t>
            </w:r>
            <w:r w:rsidRPr="000C266E">
              <w:rPr>
                <w:rFonts w:ascii="TH SarabunPSK" w:eastAsia="Times New Roman" w:hAnsi="TH SarabunPSK" w:cs="TH SarabunPSK"/>
                <w:sz w:val="20"/>
                <w:szCs w:val="20"/>
              </w:rPr>
              <w:t>2550</w:t>
            </w:r>
            <w:r w:rsidRPr="000C266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0C266E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คน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90" w:rsidRPr="00C67DD4" w:rsidRDefault="00C65C9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C0725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5C90" w:rsidRPr="00C67DD4" w:rsidTr="00C67DD4">
        <w:trPr>
          <w:trHeight w:val="4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อัตราการเสียชีวิตจากการบาดเจ็บทางถนน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ต่อแสน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ปชก</w:t>
            </w:r>
            <w:proofErr w:type="spellEnd"/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KEYIN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ไม่เกิน16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C0725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6.04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5C90" w:rsidRPr="00C67DD4" w:rsidTr="00C67DD4">
        <w:trPr>
          <w:trHeight w:val="8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อัตราผู้ป่วยเบาหวานรายใหม่จากกลุ่มเสี่ยงเบาหวาน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และอัตรากลุ่มสงสัยป่วยความดันโลหิตสูงในเขตรับผิดชอบ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ได้รับการวัดความดันโลหิตที่บ้าน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65C90" w:rsidRPr="00C67DD4" w:rsidTr="00C67DD4">
        <w:trPr>
          <w:trHeight w:val="4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11.1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ผู้ป่วยเบาหวานรายใหม่ จากกลุ่มเสี่ยงเบาหวาน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Default="00C65C90" w:rsidP="00DA51E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ไม่เกิน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2.5</w:t>
            </w:r>
          </w:p>
          <w:p w:rsidR="00C65C90" w:rsidRPr="00C67DD4" w:rsidRDefault="00C65C90" w:rsidP="00DA51E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181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DA5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DA51EC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DA5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5C90" w:rsidRPr="00C67DD4" w:rsidTr="00C67DD4">
        <w:trPr>
          <w:trHeight w:val="4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11.2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กลุ่มสงสัยป่วยความดันโลหิตสูงในเขตรับผิดชอบ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วัดความดันโลหิตที่บ้าน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DA51E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DA5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DA51EC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31.91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5C90" w:rsidRPr="00C67DD4" w:rsidTr="00C67DD4">
        <w:trPr>
          <w:trHeight w:val="26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GREEN&amp;CLEAN Hospital</w:t>
            </w:r>
          </w:p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</w:p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GREEN &amp; CLEAN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ผ่านเกณฑ์ระดับพื้นฐานขึ้นไป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GREEN &amp; CLEAN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ผ่านเกณฑ์ระดับดีขึ้นไป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GREEN &amp; CLEAN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ผ่านเกณฑ์ระดับดีมาก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</w:p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4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ร้อยละของจำนวนจังหวัดในเขตที่มีโรงพยาบาล ผ่านเกณฑ์ฯ ระดับดีมาก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100.00</w:t>
            </w:r>
          </w:p>
          <w:p w:rsidR="00C65C90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Pr="00C67DD4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5C90" w:rsidRPr="00C67DD4" w:rsidTr="00C67DD4">
        <w:trPr>
          <w:trHeight w:val="4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ร้อยละของคลินิกหมอครอบครัวที่เปิดดำเนินการในพื้นที่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Primary Care Cluster)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5C90" w:rsidRPr="00C67DD4" w:rsidTr="00C67DD4">
        <w:trPr>
          <w:trHeight w:val="8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RDU)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และร้อยละของโรงพยาบาลที่มีระบบจัดการการดื้อยาต้านจุลชีพอย่าง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65C90" w:rsidRPr="00C67DD4" w:rsidTr="00C67DD4">
        <w:trPr>
          <w:trHeight w:val="40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14.1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RDU)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RDU2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RDU1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65C90" w:rsidRPr="00C67DD4" w:rsidTr="004920BF">
        <w:trPr>
          <w:trHeight w:val="40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14.2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ร้อยละของโรงพยาบาลที่มีระบบจัดการการดื้อยาต้านจุลชีพอย่าง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110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เฉพาะรพ</w:t>
            </w:r>
            <w:r w:rsidRPr="00DA110A">
              <w:rPr>
                <w:rFonts w:ascii="TH SarabunPSK" w:eastAsia="Times New Roman" w:hAnsi="TH SarabunPSK" w:cs="TH SarabunPSK"/>
                <w:sz w:val="24"/>
                <w:szCs w:val="24"/>
              </w:rPr>
              <w:t>.</w:t>
            </w:r>
            <w:r w:rsidRPr="00DA110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ระดับ </w:t>
            </w:r>
            <w:r w:rsidRPr="00DA110A">
              <w:rPr>
                <w:rFonts w:ascii="TH SarabunPSK" w:eastAsia="Times New Roman" w:hAnsi="TH SarabunPSK" w:cs="TH SarabunPSK"/>
                <w:sz w:val="24"/>
                <w:szCs w:val="24"/>
              </w:rPr>
              <w:t>A,S</w:t>
            </w:r>
            <w:r w:rsidRPr="00DA110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และ</w:t>
            </w:r>
            <w:r w:rsidRPr="00DA110A">
              <w:rPr>
                <w:rFonts w:ascii="TH SarabunPSK" w:eastAsia="Times New Roman" w:hAnsi="TH SarabunPSK" w:cs="TH SarabunPSK"/>
                <w:sz w:val="24"/>
                <w:szCs w:val="24"/>
              </w:rPr>
              <w:t>M</w:t>
            </w:r>
            <w:r w:rsidRPr="00DA110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ตามตัวชี้วัด </w:t>
            </w:r>
            <w:r w:rsidRPr="00DA110A">
              <w:rPr>
                <w:rFonts w:ascii="TH SarabunPSK" w:eastAsia="Times New Roman" w:hAnsi="TH SarabunPSK" w:cs="TH SarabunPSK"/>
                <w:sz w:val="24"/>
                <w:szCs w:val="24"/>
              </w:rPr>
              <w:t>service Plan RDU</w:t>
            </w:r>
          </w:p>
          <w:p w:rsidR="00C65C90" w:rsidRPr="00DA110A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110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อัตราการติดเชื้อในกระแสเลือดลดลงร้อยละ</w:t>
            </w:r>
            <w:r w:rsidRPr="00DA110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100 </w:t>
            </w:r>
            <w:r w:rsidRPr="00DA110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จาก </w:t>
            </w:r>
            <w:r w:rsidRPr="00DA110A">
              <w:rPr>
                <w:rFonts w:ascii="TH SarabunPSK" w:eastAsia="Times New Roman" w:hAnsi="TH SarabunPSK" w:cs="TH SarabunPSK"/>
                <w:sz w:val="24"/>
                <w:szCs w:val="24"/>
              </w:rPr>
              <w:t>Baseline</w:t>
            </w:r>
          </w:p>
        </w:tc>
      </w:tr>
      <w:tr w:rsidR="00C65C90" w:rsidRPr="00C67DD4" w:rsidTr="00C67DD4">
        <w:trPr>
          <w:trHeight w:val="7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ร้อยละการส่งต่อผู้ป่วยนอกเขตสุขภาพลดลง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ลดลงรอยละ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65C90" w:rsidRPr="00C67DD4" w:rsidTr="00C67DD4">
        <w:trPr>
          <w:trHeight w:val="4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ร้อยละของผู้ป่วยนอกได้รับบริการการแพทย์แผนไทยและการแพทย์ทางเลือก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354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27098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354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3468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354C86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12.80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65C90" w:rsidRPr="00C67DD4" w:rsidTr="00C67DD4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ร้อยละโรงพยาบาลตั้งแต่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สามารถให้ยาละลายลิ่มเลือด (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Fibrinolytic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drug)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ในผู้ป่วย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STEMI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4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อัตราตายจากโรคหลอดเลือดหัวใจ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400E65" w:rsidRDefault="00521EA0" w:rsidP="00400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0E65">
              <w:rPr>
                <w:rFonts w:ascii="TH SarabunPSK" w:hAnsi="TH SarabunPSK" w:cs="TH SarabunPSK"/>
                <w:sz w:val="24"/>
                <w:szCs w:val="24"/>
                <w:cs/>
              </w:rPr>
              <w:t>≤27</w:t>
            </w:r>
            <w:r w:rsidRPr="00400E6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0E65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ต่อ</w:t>
            </w:r>
            <w:proofErr w:type="spellStart"/>
            <w:r w:rsidRPr="00400E65">
              <w:rPr>
                <w:rFonts w:ascii="TH SarabunPSK" w:hAnsi="TH SarabunPSK" w:cs="TH SarabunPSK"/>
                <w:sz w:val="24"/>
                <w:szCs w:val="24"/>
                <w:cs/>
              </w:rPr>
              <w:t>แสน</w:t>
            </w:r>
            <w:r w:rsidR="00400E65" w:rsidRPr="00400E65"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proofErr w:type="spellEnd"/>
            <w:r w:rsidR="00400E65" w:rsidRPr="00400E65">
              <w:rPr>
                <w:rFonts w:ascii="TH SarabunPSK" w:hAnsi="TH SarabunPSK" w:cs="TH SarabunPSK" w:hint="cs"/>
                <w:sz w:val="24"/>
                <w:szCs w:val="24"/>
                <w:cs/>
              </w:rPr>
              <w:t>ชก</w:t>
            </w:r>
            <w:r w:rsidR="00400E65" w:rsidRPr="00400E65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400E65" w:rsidRPr="00400E65" w:rsidRDefault="00400E65" w:rsidP="00400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00E6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</w:t>
            </w:r>
            <w:r w:rsidRPr="00400E65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  <w:r w:rsidRPr="00400E6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คน)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400E65" w:rsidRDefault="00521EA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0E6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A370F2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ร้อยละของผู้ป่วย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CKD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ที่มีอัตราการลดลงของ 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eGFR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&lt;4 ml/min/1.73m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</w:rPr>
              <w:t>2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yr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15645D" w:rsidRDefault="00521EA0" w:rsidP="0015645D">
            <w:pPr>
              <w:pStyle w:val="aa"/>
              <w:jc w:val="center"/>
              <w:rPr>
                <w:rFonts w:ascii="TH Sarabun New" w:eastAsia="CordiaNew" w:hAnsi="TH Sarabun New" w:cs="TH Sarabun New"/>
                <w:sz w:val="32"/>
                <w:szCs w:val="32"/>
              </w:rPr>
            </w:pPr>
            <w:r>
              <w:rPr>
                <w:rFonts w:ascii="TH Sarabun New" w:eastAsia="CordiaNew" w:hAnsi="TH Sarabun New" w:cs="TH Sarabun New"/>
                <w:sz w:val="32"/>
                <w:szCs w:val="32"/>
              </w:rPr>
              <w:t>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15645D" w:rsidRDefault="00521EA0" w:rsidP="0015645D">
            <w:pPr>
              <w:pStyle w:val="aa"/>
              <w:jc w:val="center"/>
              <w:rPr>
                <w:rFonts w:ascii="TH Sarabun New" w:eastAsia="CordiaNew" w:hAnsi="TH Sarabun New" w:cs="TH Sarabun New"/>
                <w:sz w:val="32"/>
                <w:szCs w:val="32"/>
              </w:rPr>
            </w:pPr>
            <w:r>
              <w:rPr>
                <w:rFonts w:ascii="TH Sarabun New" w:eastAsia="CordiaNew" w:hAnsi="TH Sarabun New" w:cs="TH Sarabun New"/>
                <w:sz w:val="32"/>
                <w:szCs w:val="32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15645D" w:rsidRDefault="00521EA0" w:rsidP="0015645D">
            <w:pPr>
              <w:pStyle w:val="aa"/>
              <w:jc w:val="center"/>
              <w:rPr>
                <w:rFonts w:ascii="TH Sarabun New" w:eastAsia="CordiaNew" w:hAnsi="TH Sarabun New" w:cs="TH Sarabun New"/>
                <w:sz w:val="32"/>
                <w:szCs w:val="32"/>
              </w:rPr>
            </w:pPr>
            <w:r>
              <w:rPr>
                <w:rFonts w:ascii="TH Sarabun New" w:eastAsia="CordiaNew" w:hAnsi="TH Sarabun New" w:cs="TH Sarabun New"/>
                <w:sz w:val="32"/>
                <w:szCs w:val="32"/>
              </w:rPr>
              <w:t>79.46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156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อัตราส่วนของจำนวนผู้ยินยอมบริจาคอวัยวะจากผู้ป่วยสมองตาย ต่อ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จำนวนผู้ป่วยเสียชีวิตในโรงพยาบาล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521EA0" w:rsidRPr="00C67DD4" w:rsidTr="00C67DD4">
        <w:trPr>
          <w:trHeight w:val="9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ร้อยละของผู้ป่วยยาเสพติดที่ได้รับการบำบัดรักษาและหยุดเสพต่อเนื่องหลังจำหน่ายจากการบำบัดรักษา(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Remission)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C312E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521EA0"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</w:p>
          <w:p w:rsidR="00C312EF" w:rsidRPr="00C67DD4" w:rsidRDefault="00C312E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C312EF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90.24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C312E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ร้อยละของผู้ป่วยที่เข้ารับการผ่าตัดแบบ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One Day Surgery  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(กรอกข้อมูลเฉพาะ รพ.กาฬสินธุ์)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521EA0" w:rsidRPr="00C67DD4" w:rsidTr="00C67DD4">
        <w:trPr>
          <w:trHeight w:val="4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อัตราการเสียชีวิตของผู้เจ็บป่วยวิกฤตฉุกเฉิน ภายใน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 ในโรงพยาบาลระดับ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F2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ขึ้นไป (ทั้งที่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ER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Admit)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464573" w:rsidRDefault="00521EA0" w:rsidP="00CC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4573">
              <w:rPr>
                <w:rFonts w:ascii="TH SarabunPSK" w:hAnsi="TH SarabunPSK" w:cs="TH SarabunPSK"/>
                <w:sz w:val="28"/>
              </w:rPr>
              <w:t>&lt;</w:t>
            </w:r>
            <w:r w:rsidRPr="00464573">
              <w:rPr>
                <w:rFonts w:ascii="TH SarabunPSK" w:hAnsi="TH SarabunPSK" w:cs="TH SarabunPSK"/>
                <w:sz w:val="28"/>
                <w:cs/>
              </w:rPr>
              <w:t>ร้อยละ 12</w:t>
            </w:r>
          </w:p>
          <w:p w:rsidR="00400E65" w:rsidRPr="00464573" w:rsidRDefault="00400E65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5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4645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</w:t>
            </w:r>
            <w:r w:rsidRPr="004645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คน)</w:t>
            </w:r>
          </w:p>
          <w:p w:rsidR="00400E65" w:rsidRPr="00464573" w:rsidRDefault="00400E65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464573" w:rsidRDefault="00521EA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57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400E6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400E6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521EA0" w:rsidRPr="00C67DD4" w:rsidTr="00C67DD4">
        <w:trPr>
          <w:trHeight w:val="4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อัตราความสำเร็จการรักษาผู้ป่วยวัณโรคปอดรายใหม่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D048E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48E3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85%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D048E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D048E3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D048E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ร้อยละของหน่วยงานที่มีการนำดัชนีความสุขของคนทำงาน (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Happinometer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ไปใช้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อัตราการคงอยู่ของบุคลากรสาธารณสุข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Retention rate)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EA0" w:rsidRPr="00C67DD4" w:rsidRDefault="00A370F2" w:rsidP="00A370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NA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A370F2" w:rsidP="00C67D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NA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A370F2" w:rsidP="00C67DD4">
            <w:pPr>
              <w:spacing w:after="0" w:line="240" w:lineRule="auto"/>
              <w:ind w:left="-136" w:right="-113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NA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521EA0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ร้อยละของหน่วยงานในสังกัดกระทรวงสาธารณสุขผ่านเกณฑ์การประเมิน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ร้อยละของการจัดซื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้อร่วมของยาเวชภัณฑ์</w:t>
            </w:r>
          </w:p>
          <w:p w:rsidR="00521EA0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ที่ไม่ใช่ยา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วัสดุวิทยาศาสตร์และวัสดุทันตก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  <w:p w:rsidR="00074EE7" w:rsidRDefault="00074EE7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-ยา</w:t>
            </w:r>
          </w:p>
          <w:p w:rsidR="00074EE7" w:rsidRDefault="00074EE7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-วัสดุการแพทย์</w:t>
            </w:r>
          </w:p>
          <w:p w:rsidR="00074EE7" w:rsidRDefault="00074EE7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-วัสดุทันตก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  <w:p w:rsidR="00074EE7" w:rsidRDefault="00074EE7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-วัสดุวิทยาศาสตร์</w:t>
            </w:r>
          </w:p>
          <w:p w:rsidR="00074EE7" w:rsidRDefault="00074EE7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4EE7" w:rsidRDefault="00074EE7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4EE7" w:rsidRPr="00C67DD4" w:rsidRDefault="00074EE7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EE7" w:rsidRDefault="00074EE7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EE7" w:rsidRDefault="00074EE7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EE7" w:rsidRPr="00074EE7" w:rsidRDefault="00074EE7" w:rsidP="00074EE7">
            <w:pPr>
              <w:pStyle w:val="a7"/>
              <w:spacing w:after="0" w:line="240" w:lineRule="auto"/>
              <w:ind w:left="252" w:right="-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 20%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EE7" w:rsidRDefault="00074EE7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EE7" w:rsidRDefault="00074EE7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20.24</w:t>
            </w:r>
          </w:p>
          <w:p w:rsidR="00074EE7" w:rsidRDefault="00074EE7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25.63</w:t>
            </w:r>
          </w:p>
          <w:p w:rsidR="00074EE7" w:rsidRDefault="00074EE7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12.35</w:t>
            </w:r>
          </w:p>
          <w:p w:rsidR="00074EE7" w:rsidRPr="00C67DD4" w:rsidRDefault="00074EE7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66.67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21EA0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ร้อยละของหน่วยงานในสังกัดกระทรวงสาธารณสุขผ่านเกณฑ์การประเมินผลระบบการควบคุมภายใน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21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การบริหารจัดการภาครัฐของส่วนราชการในสังกัดสำนักงานปลัดกระทรวงสาธารณสุข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63.1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สำนัก/กองในสังกัดสำนักงานปลัดกระทรวงสาธารณสุข ส่วนกลาง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63.2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63.3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สำนักงานสาธารณสุขอำเภอ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0625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ร้อยละของโรงพยาบาลสังกัดกระทรวงสาธารณสุขมีคุณภาพมาตรฐานผ่านการรับรอง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HA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ขั้น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  </w:t>
            </w:r>
          </w:p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64.1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ร้อยละของของโรงพยาบาลศูนย์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โรงพยาบาลทั่วไป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โรงพยาบาลสังกัดกรมการแพทย์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กรมควบคุมโรค และ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กรมสุขภาพจิตมีคุณภาพมาตรฐานผ่านการรับรอง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HA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ขั้น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  64.2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ร้อยละของโรงพยาบาลชุมชนมีคุณภาพมาตรฐานผ่านการรับรอง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HA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ขั้น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 รพ.สต. ที่ผ่านเกณฑ์การพัฒนาคุณภาพ </w:t>
            </w:r>
          </w:p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 ติดดาว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062523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062523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062523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ไมผ่าน</w:t>
            </w:r>
          </w:p>
        </w:tc>
      </w:tr>
      <w:tr w:rsidR="00521EA0" w:rsidRPr="00C67DD4" w:rsidTr="00C67DD4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ร้อยละของหน่วยบริการที่ประสบภาวะวิกฤติทางการเงิน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7A1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7A1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7A1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</w:tbl>
    <w:p w:rsidR="00315867" w:rsidRPr="00C67DD4" w:rsidRDefault="00315867" w:rsidP="00C67DD4">
      <w:pPr>
        <w:spacing w:after="0" w:line="240" w:lineRule="auto"/>
      </w:pPr>
    </w:p>
    <w:sectPr w:rsidR="00315867" w:rsidRPr="00C67DD4" w:rsidSect="00534CFF">
      <w:headerReference w:type="default" r:id="rId9"/>
      <w:pgSz w:w="11906" w:h="16838"/>
      <w:pgMar w:top="1134" w:right="707" w:bottom="1440" w:left="1440" w:header="709" w:footer="709" w:gutter="0"/>
      <w:pgNumType w:fmt="thaiLetters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00" w:rsidRDefault="003B4C00" w:rsidP="00842977">
      <w:pPr>
        <w:spacing w:after="0" w:line="240" w:lineRule="auto"/>
      </w:pPr>
      <w:r>
        <w:separator/>
      </w:r>
    </w:p>
  </w:endnote>
  <w:endnote w:type="continuationSeparator" w:id="0">
    <w:p w:rsidR="003B4C00" w:rsidRDefault="003B4C00" w:rsidP="0084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00" w:rsidRDefault="003B4C00" w:rsidP="00842977">
      <w:pPr>
        <w:spacing w:after="0" w:line="240" w:lineRule="auto"/>
      </w:pPr>
      <w:r>
        <w:separator/>
      </w:r>
    </w:p>
  </w:footnote>
  <w:footnote w:type="continuationSeparator" w:id="0">
    <w:p w:rsidR="003B4C00" w:rsidRDefault="003B4C00" w:rsidP="0084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F9" w:rsidRPr="00315867" w:rsidRDefault="00E311F9">
    <w:pPr>
      <w:pStyle w:val="a3"/>
      <w:jc w:val="center"/>
      <w:rPr>
        <w:rFonts w:ascii="TH SarabunIT๙" w:hAnsi="TH SarabunIT๙" w:cs="TH SarabunIT๙"/>
        <w:sz w:val="32"/>
        <w:szCs w:val="32"/>
      </w:rPr>
    </w:pPr>
  </w:p>
  <w:p w:rsidR="00E311F9" w:rsidRDefault="00E311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022"/>
    <w:multiLevelType w:val="hybridMultilevel"/>
    <w:tmpl w:val="C01EB854"/>
    <w:lvl w:ilvl="0" w:tplc="9F700838">
      <w:start w:val="66"/>
      <w:numFmt w:val="bullet"/>
      <w:lvlText w:val=""/>
      <w:lvlJc w:val="left"/>
      <w:pPr>
        <w:ind w:left="252" w:hanging="360"/>
      </w:pPr>
      <w:rPr>
        <w:rFonts w:ascii="Wingdings" w:eastAsiaTheme="minorEastAsia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2C7C539F"/>
    <w:multiLevelType w:val="hybridMultilevel"/>
    <w:tmpl w:val="EB42F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3B6B"/>
    <w:multiLevelType w:val="hybridMultilevel"/>
    <w:tmpl w:val="DCECF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94"/>
    <w:rsid w:val="00011DD0"/>
    <w:rsid w:val="00040358"/>
    <w:rsid w:val="00040EE3"/>
    <w:rsid w:val="00062523"/>
    <w:rsid w:val="000716EB"/>
    <w:rsid w:val="00074EE7"/>
    <w:rsid w:val="000C266E"/>
    <w:rsid w:val="000C3A58"/>
    <w:rsid w:val="000C5DBD"/>
    <w:rsid w:val="000E34C5"/>
    <w:rsid w:val="00115E73"/>
    <w:rsid w:val="00147FC9"/>
    <w:rsid w:val="0015645D"/>
    <w:rsid w:val="001D5414"/>
    <w:rsid w:val="001F1A08"/>
    <w:rsid w:val="001F4AF9"/>
    <w:rsid w:val="0022594B"/>
    <w:rsid w:val="0023654E"/>
    <w:rsid w:val="00272EF4"/>
    <w:rsid w:val="002971D1"/>
    <w:rsid w:val="00312A68"/>
    <w:rsid w:val="00315867"/>
    <w:rsid w:val="00345D5E"/>
    <w:rsid w:val="00354C86"/>
    <w:rsid w:val="003B4C00"/>
    <w:rsid w:val="003D7194"/>
    <w:rsid w:val="00400E65"/>
    <w:rsid w:val="004277E9"/>
    <w:rsid w:val="004407B4"/>
    <w:rsid w:val="00453D69"/>
    <w:rsid w:val="00464573"/>
    <w:rsid w:val="00507CFA"/>
    <w:rsid w:val="00521EA0"/>
    <w:rsid w:val="00524063"/>
    <w:rsid w:val="00534CFF"/>
    <w:rsid w:val="0055785D"/>
    <w:rsid w:val="00590219"/>
    <w:rsid w:val="006B6C4F"/>
    <w:rsid w:val="007A1F88"/>
    <w:rsid w:val="007F7C53"/>
    <w:rsid w:val="008038E4"/>
    <w:rsid w:val="0083604C"/>
    <w:rsid w:val="00836F62"/>
    <w:rsid w:val="00842977"/>
    <w:rsid w:val="00904385"/>
    <w:rsid w:val="00933B9B"/>
    <w:rsid w:val="009936C5"/>
    <w:rsid w:val="00A370F2"/>
    <w:rsid w:val="00A75E7F"/>
    <w:rsid w:val="00A86B89"/>
    <w:rsid w:val="00B4263C"/>
    <w:rsid w:val="00B42B1F"/>
    <w:rsid w:val="00BE5634"/>
    <w:rsid w:val="00C053A4"/>
    <w:rsid w:val="00C312EF"/>
    <w:rsid w:val="00C6030C"/>
    <w:rsid w:val="00C65C90"/>
    <w:rsid w:val="00C67DD4"/>
    <w:rsid w:val="00D048E3"/>
    <w:rsid w:val="00D20DFC"/>
    <w:rsid w:val="00D81527"/>
    <w:rsid w:val="00DA110A"/>
    <w:rsid w:val="00DB364C"/>
    <w:rsid w:val="00DC0274"/>
    <w:rsid w:val="00E140D0"/>
    <w:rsid w:val="00E311F9"/>
    <w:rsid w:val="00E35099"/>
    <w:rsid w:val="00EB31F6"/>
    <w:rsid w:val="00F17A79"/>
    <w:rsid w:val="00F215E0"/>
    <w:rsid w:val="00F86E30"/>
    <w:rsid w:val="00FD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2977"/>
  </w:style>
  <w:style w:type="paragraph" w:styleId="a5">
    <w:name w:val="footer"/>
    <w:basedOn w:val="a"/>
    <w:link w:val="a6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2977"/>
  </w:style>
  <w:style w:type="paragraph" w:styleId="a7">
    <w:name w:val="List Paragraph"/>
    <w:basedOn w:val="a"/>
    <w:uiPriority w:val="34"/>
    <w:qFormat/>
    <w:rsid w:val="00315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15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81527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354C8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2977"/>
  </w:style>
  <w:style w:type="paragraph" w:styleId="a5">
    <w:name w:val="footer"/>
    <w:basedOn w:val="a"/>
    <w:link w:val="a6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2977"/>
  </w:style>
  <w:style w:type="paragraph" w:styleId="a7">
    <w:name w:val="List Paragraph"/>
    <w:basedOn w:val="a"/>
    <w:uiPriority w:val="34"/>
    <w:qFormat/>
    <w:rsid w:val="00315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15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81527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354C8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557E-8778-4609-8365-3C562DB7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hxp</cp:lastModifiedBy>
  <cp:revision>32</cp:revision>
  <cp:lastPrinted>2018-04-19T05:30:00Z</cp:lastPrinted>
  <dcterms:created xsi:type="dcterms:W3CDTF">2018-04-18T08:02:00Z</dcterms:created>
  <dcterms:modified xsi:type="dcterms:W3CDTF">2018-05-07T02:45:00Z</dcterms:modified>
</cp:coreProperties>
</file>