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4" w:rsidRDefault="00C67DD4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แบบฟอร์มชุดที่ 1</w:t>
      </w:r>
    </w:p>
    <w:p w:rsidR="00312A68" w:rsidRPr="00C67DD4" w:rsidRDefault="00842977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สรุปผลการดำเนินงานตัวชี้วัดตามแผนการตรวจราชการ</w:t>
      </w:r>
      <w:r w:rsidR="00312A68"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 </w:t>
      </w:r>
      <w:r w:rsidR="00312A68" w:rsidRPr="00C67DD4">
        <w:rPr>
          <w:rFonts w:ascii="TH SarabunIT๙" w:hAnsi="TH SarabunIT๙" w:cs="TH SarabunIT๙"/>
          <w:b/>
          <w:bCs/>
          <w:sz w:val="36"/>
          <w:szCs w:val="36"/>
        </w:rPr>
        <w:t>PA</w:t>
      </w:r>
      <w:r w:rsidR="00312A68"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กระทรวงสาธารณสุข </w:t>
      </w:r>
    </w:p>
    <w:p w:rsidR="003D7194" w:rsidRPr="00C67DD4" w:rsidRDefault="00312A68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รอบที่ 1 </w:t>
      </w:r>
      <w:r w:rsidR="00842977" w:rsidRPr="00C67DD4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งบประมาณ </w:t>
      </w:r>
      <w:r w:rsidR="00842977" w:rsidRPr="00C67DD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2561</w:t>
      </w:r>
      <w:r w:rsidR="001F219E">
        <w:rPr>
          <w:rFonts w:ascii="TH SarabunIT๙" w:hAnsi="TH SarabunIT๙" w:cs="TH SarabunIT๙" w:hint="cs"/>
          <w:b/>
          <w:bCs/>
          <w:sz w:val="36"/>
          <w:szCs w:val="36"/>
          <w:cs/>
        </w:rPr>
        <w:t>(ผลงาน ๑ ต.ค.๖๐-๓๑ มี.ค.๖๑)</w:t>
      </w:r>
    </w:p>
    <w:p w:rsidR="00312A68" w:rsidRPr="00C67DD4" w:rsidRDefault="00312A68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คปสอ</w:t>
      </w:r>
      <w:r w:rsidR="007424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คำม่วง </w:t>
      </w: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จังหวัดกาฬสินธุ์</w:t>
      </w:r>
    </w:p>
    <w:p w:rsidR="00312A68" w:rsidRPr="00C67DD4" w:rsidRDefault="00312A68" w:rsidP="00C67DD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710"/>
        <w:gridCol w:w="2551"/>
        <w:gridCol w:w="851"/>
        <w:gridCol w:w="1559"/>
        <w:gridCol w:w="992"/>
        <w:gridCol w:w="992"/>
        <w:gridCol w:w="851"/>
        <w:gridCol w:w="992"/>
        <w:gridCol w:w="1559"/>
      </w:tblGrid>
      <w:tr w:rsidR="00705D9A" w:rsidRPr="00C67DD4" w:rsidTr="005A72BA">
        <w:trPr>
          <w:trHeight w:val="7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แหล่ง ที่มา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 </w:t>
            </w:r>
          </w:p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ปี 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  <w:r w:rsidR="00260D7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  <w:r w:rsidRPr="00C67DD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/อัตรา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แปล</w:t>
            </w: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(ผ่าน/ไม่ผ่าน)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5D9A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705D9A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อัตราส่วนการตายมารดาไทย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9A" w:rsidRPr="00C67DD4" w:rsidRDefault="00705D9A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1004F4" w:rsidP="001004F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ไม่เกิน 20 ต่อการเกิดมีชีพแสนคน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9A" w:rsidRPr="00C67DD4" w:rsidRDefault="001004F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9A" w:rsidRPr="00C67DD4" w:rsidRDefault="001004F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9A" w:rsidRPr="00C67DD4" w:rsidRDefault="001004F4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9A" w:rsidRPr="00C67DD4" w:rsidRDefault="001004F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5D9A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705D9A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="00810F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มีพัฒนาการสมวัย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9A" w:rsidRPr="00C67DD4" w:rsidRDefault="00705D9A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9013F4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5D9A" w:rsidRPr="00C67DD4" w:rsidRDefault="00810F1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5D9A" w:rsidRPr="00C67DD4" w:rsidRDefault="00810F1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5D9A" w:rsidRPr="00C67DD4" w:rsidRDefault="00810F1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96.91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5D9A" w:rsidRPr="00C67DD4" w:rsidRDefault="00810F1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ที่ได้รับการคัดกรองพัฒนาการเด็ก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810F16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10F1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เดือนที่ได้รับการคัดกรองพัฒนาการพบพัฒนาการสงสัยล่าช้า </w:t>
            </w:r>
          </w:p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(ตรวจครั้งแรก)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Default="00810F1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ครั้งแรกผ่านครบ 5 ด้าน</w:t>
            </w:r>
          </w:p>
          <w:p w:rsidR="00810F16" w:rsidRPr="00C67DD4" w:rsidRDefault="00810F1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0F1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603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</w:t>
            </w:r>
          </w:p>
        </w:tc>
      </w:tr>
      <w:tr w:rsidR="0061543D" w:rsidRPr="00C67DD4" w:rsidTr="005A72BA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9, 18, 30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เดือนที่ได้รับการคัดกรองพัฒนาการพบพัฒนาการสงสัยล่าช้า (ตรวจครั้งแรก)และได้รับการติดตาม ภายใน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สูงดีสมส่วน และส่วนสูงเฉลี่ยที่อายุ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4914D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4914D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4914D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4914DD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21F5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ร้อยละเด็กกลุ่มอายุ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0-12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ปีฟันดีไม่มีผุ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cavity free)</w:t>
            </w:r>
          </w:p>
          <w:p w:rsidR="00792096" w:rsidRPr="00C67DD4" w:rsidRDefault="00792096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A105E6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A105E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A105E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A105E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62.54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21F5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Default="0061543D" w:rsidP="00755CA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อัตราการคลอดมีชีพในหญิงอายุ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15-19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ต่อพันปชก.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792096" w:rsidRPr="00C67DD4" w:rsidRDefault="00792096" w:rsidP="00755CA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755CAF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55C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≤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55CA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55CA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55CAF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21F5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ร้อยละของตำบลที่มีระบบการส่งเสริมสุขภาพดูแลผู้สูงอายุระยะยาว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Long Term Care)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ในชุมชนผ่านเกณฑ์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4303AC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9209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9209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9209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4303A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4303AC" w:rsidP="004303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การให้ความร่วมมือของภาคีเครือข่ายทุกภาคส่วนในชุมชน</w:t>
            </w:r>
          </w:p>
        </w:tc>
      </w:tr>
      <w:tr w:rsidR="0061543D" w:rsidRPr="00C67DD4" w:rsidTr="005A72BA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ร้อยละของคณะกรรมการพัฒนาคุณภาพชีวิตระดับอำเภอ (พชอ.) ที่มีคุณภาพ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994C14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94C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94C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94C14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94C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Default="00994C14" w:rsidP="00994C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-มีกรรมการ</w:t>
            </w:r>
          </w:p>
          <w:p w:rsidR="00994C14" w:rsidRDefault="00994C14" w:rsidP="00994C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-มีการประชุม</w:t>
            </w:r>
          </w:p>
          <w:p w:rsidR="00994C14" w:rsidRPr="00C67DD4" w:rsidRDefault="00994C14" w:rsidP="00994C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-แผนการขับเคลื่อน 3 เรื่อง</w:t>
            </w:r>
          </w:p>
        </w:tc>
      </w:tr>
      <w:tr w:rsidR="0061543D" w:rsidRPr="00C67DD4" w:rsidTr="005A72BA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ร้อยละของจังหวัดมีศูนย์ปฏิบัติการภาวะฉุกเฉิน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EOC)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และทีมตระหนักรู้สถานการณ์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(SAT)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ที่สามารถปฏิบัติงานได้จริง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33118E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33118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33118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33118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33118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อัตราการเสียชีวิตจากการจมน้ำของเด็กอายุน้อยกว่า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5E" w:rsidRDefault="009A435E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43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≤4.5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ต่อแสน </w:t>
            </w:r>
          </w:p>
          <w:p w:rsidR="0061543D" w:rsidRPr="00C67DD4" w:rsidRDefault="009A435E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3D" w:rsidRPr="00B6500A" w:rsidRDefault="00083499" w:rsidP="008108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0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8,</w:t>
            </w:r>
            <w:r w:rsidR="008108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3D" w:rsidRPr="00B6500A" w:rsidRDefault="00083499" w:rsidP="009A43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0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810802" w:rsidP="00810802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083499" w:rsidP="009A43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อัตราการเสียชีวิตจากการบาดเจ็บทางถนน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B959E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ไม่เกิน 16 ต่อแสนประชากร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B959E3" w:rsidRDefault="00B959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48,799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B959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B959E3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B959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เบาหวานรายใหม่จากกลุ่มเสี่ยงเบาหวานและอัตรากลุ่มสงสัยป่วยความดันโลหิตสูงในเขตรับผิดชอบได้รับการวัดความดันโลหิตที่บ้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1543D" w:rsidRPr="00C67DD4" w:rsidRDefault="0061543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1543D" w:rsidRPr="00C67DD4" w:rsidRDefault="0061543D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ผู้ป่วยเบาหวานรายใหม่ จากกลุ่มเสี่ยงเบาหวาน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Default="006565A1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ไม่เกินร้อยละ </w:t>
            </w:r>
          </w:p>
          <w:p w:rsidR="006565A1" w:rsidRPr="00C67DD4" w:rsidRDefault="006565A1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23D1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กลุ่มสงสัยป่วยความดันโลหิตสูงในเขตรับผิดชอบ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วัดความดันโลหิตที่บ้าน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2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GREEN&amp;CLEAN Hospital</w:t>
            </w:r>
          </w:p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</w:p>
          <w:p w:rsidR="006565A1" w:rsidRPr="009669F7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</w:t>
            </w:r>
            <w:r w:rsidRPr="009669F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GREEN &amp; CLEAN 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ผ่านเกณฑ์ระดับพื้นฐานขึ้นไป</w:t>
            </w:r>
          </w:p>
          <w:p w:rsidR="006565A1" w:rsidRPr="009669F7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 w:type="page"/>
              <w:t xml:space="preserve"> 2</w:t>
            </w:r>
            <w:r w:rsidRPr="009669F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GREEN &amp; CLEAN 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ผ่านเกณฑ์ระดับดีขึ้นไป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 w:type="page"/>
            </w:r>
          </w:p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ผ่านเกณฑ์ระดับดีมาก</w:t>
            </w:r>
          </w:p>
          <w:p w:rsidR="006565A1" w:rsidRPr="009669F7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</w:t>
            </w:r>
            <w:r w:rsidRPr="009669F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ร้อยละของจำนวนจังหวัดในเขตที่มีโรงพยาบาล ผ่านเกณฑ์ฯ ระดับดีมาก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D9" w:rsidRDefault="004201D9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รพ.ผ่านเกณฑ์</w:t>
            </w:r>
          </w:p>
          <w:p w:rsidR="004201D9" w:rsidRDefault="004201D9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ระดับดีมากอย่างน้อย จังหวัดละ </w:t>
            </w:r>
          </w:p>
          <w:p w:rsidR="009669F7" w:rsidRDefault="004201D9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แห่ง</w:t>
            </w: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Pr="00C67DD4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5A1" w:rsidRPr="00C67DD4" w:rsidRDefault="006565A1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5A1" w:rsidRPr="00C67DD4" w:rsidRDefault="006565A1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5A1" w:rsidRPr="00C67DD4" w:rsidRDefault="006565A1" w:rsidP="009669F7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565A1" w:rsidRPr="002F69DD" w:rsidTr="005A72BA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ร้อยละของคลินิกหมอครอบครัวที่เปิดดำเนินการในพื้นที่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Primary Care Cluster)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BB6BF2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2F69D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2F69D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2F69DD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260D7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2F69DD" w:rsidRDefault="005B74EA" w:rsidP="002F69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F69D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PCC </w:t>
            </w:r>
            <w:r w:rsidRPr="002F69DD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รพ.สต.โพน</w:t>
            </w:r>
          </w:p>
          <w:p w:rsidR="005B74EA" w:rsidRPr="002F69DD" w:rsidRDefault="002F69DD" w:rsidP="002F69D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F69D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ประกอบด้วย</w:t>
            </w:r>
          </w:p>
          <w:p w:rsidR="002F69DD" w:rsidRDefault="002F69DD" w:rsidP="002F69D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F69D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ทีมหมอครอบครัว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</w:t>
            </w:r>
            <w:r w:rsidRPr="002F69D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รพ.สต.โพน+รพ.สต.สูงเนิน</w:t>
            </w:r>
          </w:p>
          <w:p w:rsidR="002F69DD" w:rsidRDefault="002F69DD" w:rsidP="002F69D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ทีมหมอครอบครัว 2. รพ.สต.นาตาล+รพ.สต.ดงสวน</w:t>
            </w:r>
          </w:p>
          <w:p w:rsidR="002F69DD" w:rsidRDefault="002F69DD" w:rsidP="002F69D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ทีมหมอครอบครัว 3 รพ.สต.นาบอน+รพ.สต.นาตาล</w:t>
            </w:r>
          </w:p>
          <w:p w:rsidR="002F69DD" w:rsidRPr="002F69DD" w:rsidRDefault="002F69DD" w:rsidP="002F69D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ทีมหมอครอบครัว 4 สอ.เก่าเดื่อ+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PCU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รพ.คำม่วง</w:t>
            </w:r>
          </w:p>
        </w:tc>
      </w:tr>
      <w:tr w:rsidR="006565A1" w:rsidRPr="00C67DD4" w:rsidTr="005A72BA">
        <w:trPr>
          <w:trHeight w:val="8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14</w:t>
            </w:r>
          </w:p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RDU)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และร้อยละของโรงพยาบาลที่มีระบบจัดการการดื้อยาต้านจุลชีพอย่างบูรณาการ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565A1" w:rsidRPr="00C67DD4" w:rsidRDefault="006565A1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565A1" w:rsidRPr="00C67DD4" w:rsidRDefault="006565A1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4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14.1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RDU)</w:t>
            </w:r>
          </w:p>
          <w:p w:rsidR="00491B90" w:rsidRPr="00C67DD4" w:rsidRDefault="00491B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A1" w:rsidRDefault="00491B90" w:rsidP="00491B9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-รพช. ขั้น 2</w:t>
            </w:r>
          </w:p>
          <w:p w:rsidR="009E4596" w:rsidRDefault="009E4596" w:rsidP="00491B9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E4596" w:rsidRDefault="009E4596" w:rsidP="00491B9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1B90" w:rsidRPr="00C67DD4" w:rsidRDefault="00491B90" w:rsidP="00491B9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รพ.สต.ขั้น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1B90" w:rsidRPr="00491B90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1B90" w:rsidRPr="00C67DD4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491B90" w:rsidP="00491B90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0.0</w:t>
            </w:r>
          </w:p>
          <w:p w:rsidR="009E4596" w:rsidRDefault="009E4596" w:rsidP="00491B90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E4596" w:rsidRDefault="009E4596" w:rsidP="00491B90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1B90" w:rsidRPr="00C67DD4" w:rsidRDefault="00491B90" w:rsidP="00491B90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1B90" w:rsidRPr="00C67DD4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มีการใช้ยาปฏิ</w:t>
            </w:r>
            <w:r w:rsidRPr="009E459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ชีวนะการคลอดปกติในกรณีทำหมัน</w:t>
            </w:r>
          </w:p>
          <w:p w:rsidR="009E4596" w:rsidRP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491B90" w:rsidRPr="000A18F6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A18F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ไม่ผ่าน</w:t>
            </w:r>
            <w:r w:rsidR="00680FE9" w:rsidRPr="000A18F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Pr="000A18F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รพ.สต.สูงเนิน</w:t>
            </w:r>
            <w:r w:rsidR="000A18F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0A18F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และ สอ.เก่าเดื่อ</w:t>
            </w:r>
          </w:p>
        </w:tc>
      </w:tr>
      <w:tr w:rsidR="006565A1" w:rsidRPr="00C67DD4" w:rsidTr="005A72BA">
        <w:trPr>
          <w:trHeight w:val="4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14.2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ร้อยละของโรงพยาบาลที่มีระบบจัดการการดื้อยาต้านจุลชีพอย่างบูรณาการ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491B90" w:rsidP="00491B9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 เฉพาะ รพศ และ รพท.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ร้อยละการส่งต่อผู้ป่วยนอกเขตสุขภาพลดลง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B15C76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ลดลงร้อยละ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414B2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624D6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414B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14B2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414B2B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414B2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Default="00CB27EE" w:rsidP="00CB27E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B27EE">
              <w:rPr>
                <w:rFonts w:ascii="TH SarabunPSK" w:eastAsia="Times New Roman" w:hAnsi="TH SarabunPSK" w:cs="TH SarabunPSK"/>
                <w:sz w:val="24"/>
                <w:szCs w:val="24"/>
              </w:rPr>
              <w:t>1.</w:t>
            </w:r>
            <w:r w:rsidRPr="00CB27E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สาขาโรคหัวใจ</w:t>
            </w:r>
          </w:p>
          <w:p w:rsidR="00CB27EE" w:rsidRDefault="00CB27EE" w:rsidP="00CB27E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2.สาขาโรคมะเร็ง</w:t>
            </w:r>
          </w:p>
          <w:p w:rsidR="00CB27EE" w:rsidRDefault="00CB27EE" w:rsidP="00CB27E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3.สาขาการบาดเจ็บและฉุกเฉิน</w:t>
            </w:r>
          </w:p>
          <w:p w:rsidR="00CB27EE" w:rsidRPr="00CB27EE" w:rsidRDefault="00CB27EE" w:rsidP="00CB27E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4.สาขาทารกแรกเกิด</w:t>
            </w:r>
          </w:p>
        </w:tc>
      </w:tr>
      <w:tr w:rsidR="006565A1" w:rsidRPr="00C67DD4" w:rsidTr="00BA205E">
        <w:trPr>
          <w:trHeight w:val="17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ร้อยละของผู้ป่วยนอกได้รับบริการการแพทย์แผนไทยและการแพทย์ทางเลือก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73" w:rsidRDefault="0081377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รพช.อย่างน้อย</w:t>
            </w:r>
          </w:p>
          <w:p w:rsidR="006565A1" w:rsidRDefault="0081377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20</w:t>
            </w:r>
          </w:p>
          <w:p w:rsidR="00813773" w:rsidRDefault="0081377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รพ.สต.อย่างน้อยร้อยละ 30</w:t>
            </w:r>
          </w:p>
          <w:p w:rsidR="00CA453A" w:rsidRPr="00C67DD4" w:rsidRDefault="00CA453A" w:rsidP="00BA205E">
            <w:pPr>
              <w:spacing w:after="0" w:line="240" w:lineRule="auto"/>
              <w:ind w:left="-170" w:right="-16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47</w:t>
            </w:r>
            <w:r w:rsidR="00260D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323</w:t>
            </w:r>
          </w:p>
          <w:p w:rsidR="0002101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1014" w:rsidRPr="00C67DD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</w:t>
            </w:r>
            <w:r w:rsidR="00260D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  <w:r w:rsidR="00260D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116</w:t>
            </w:r>
          </w:p>
          <w:p w:rsidR="0002101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1014" w:rsidRPr="00C67DD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  <w:r w:rsidR="00260D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8143B6" w:rsidP="0002101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0210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3.49</w:t>
            </w:r>
          </w:p>
          <w:p w:rsidR="00021014" w:rsidRDefault="00021014" w:rsidP="0002101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1014" w:rsidRPr="00C67DD4" w:rsidRDefault="00021014" w:rsidP="0002101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8143B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02101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101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BA205E" w:rsidRPr="00C67DD4" w:rsidRDefault="00BA205E" w:rsidP="00BA20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ร้อยละโรงพยาบาลตั้งแต่ระดับ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ขึ้นไปสามารถให้ยาละลายลิ่มเลือด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Fibrinolytic drug)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ผู้ป่วย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STEMI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KEYIN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2769F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693AC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693AC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693AC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693AC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3A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อัตราตายจากโรคหลอดเลือดหัวใจ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9D" w:rsidRDefault="0059689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น้อยกว่า</w:t>
            </w:r>
          </w:p>
          <w:p w:rsidR="006565A1" w:rsidRPr="00C67DD4" w:rsidRDefault="0059689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157EBF" w:rsidRDefault="00157EB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E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797FE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157EBF" w:rsidP="00157EB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797FE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3A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CKD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ที่มีอัตราการลดลงของ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eGFR&lt;4 ml/min/1.73m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</w:rPr>
              <w:t>2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/yr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A10B39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476DF1" w:rsidRDefault="00B56E30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DF1">
              <w:rPr>
                <w:rFonts w:ascii="TH SarabunPSK" w:eastAsia="Times New Roman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476DF1" w:rsidRDefault="00B56E30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DF1">
              <w:rPr>
                <w:rFonts w:ascii="TH SarabunPSK" w:eastAsia="Times New Roman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476DF1" w:rsidRDefault="00B56E30" w:rsidP="006E0B4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DF1">
              <w:rPr>
                <w:rFonts w:ascii="TH SarabunPSK" w:eastAsia="Times New Roman" w:hAnsi="TH SarabunPSK" w:cs="TH SarabunPSK"/>
                <w:sz w:val="32"/>
                <w:szCs w:val="32"/>
              </w:rPr>
              <w:t>50.35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476DF1" w:rsidRDefault="00B56E30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D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08" w:rsidRPr="00F37031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F3703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อัตราส่วนของจำนวน</w:t>
            </w:r>
            <w:r w:rsidR="0023296B" w:rsidRPr="00F3703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              </w:t>
            </w:r>
            <w:r w:rsidRPr="00F3703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ผู้ยินยอมบริจาคอวัยวะจากผู้ป่วยสมองตาย ต่อจำนวนผู้ป่วยเสียชีวิตในโรงพยาบาล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F37031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F3703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F37031" w:rsidRDefault="00F37031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0.4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:100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B56E3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E63296" w:rsidRDefault="00F3703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6329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เป้าหมาย             รพ.ระดับ </w:t>
            </w:r>
            <w:r w:rsidRPr="00E6329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A </w:t>
            </w:r>
            <w:r w:rsidRPr="00E6329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(ตติยภูมิ) และ ระดับ </w:t>
            </w:r>
            <w:r w:rsidRPr="00E6329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S </w:t>
            </w:r>
            <w:r w:rsidRPr="00E6329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(รพท.)</w:t>
            </w:r>
          </w:p>
        </w:tc>
      </w:tr>
      <w:tr w:rsidR="00B56E30" w:rsidRPr="00C67DD4" w:rsidTr="005A72BA">
        <w:trPr>
          <w:trHeight w:val="9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37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ร้อยละของผู้ป่วยยาเสพติดที่ได้รับการบำบัดรักษาและหยุดเสพต่อเนื่องหลังจำหน่ายจากการบำบัดรักษา(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Remission)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693AC6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7427D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7427D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7427DB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79.49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7427D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7427DB" w:rsidRDefault="007427D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27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เสพซ้ำ 8 ราย</w:t>
            </w: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ร้อยละของผู้ป่วยที่เข้ารับการผ่าตัดแบบ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One Day Surgery  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(กรอกข้อมูลเฉพาะ รพ.กาฬสินธุ์)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70750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5F733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5F733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5F733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0D43D3" w:rsidRDefault="005F7337" w:rsidP="005F733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0D43D3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ไม่มีผู้ป่วยตามเงื่อนไข</w:t>
            </w:r>
            <w:r w:rsidR="006519E1" w:rsidRPr="000D43D3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 12 โรค ดังนี้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Inguinal hernia, Femoral hernia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2.Hydrocele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3.Hemorrhoid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4.Vaginal bleeding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5.Esophagogastrice varices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6.Esophageal stricture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7.Esophagogastric cancer with obstruction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8.Colorectal polyp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9.Common bile duct stone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10.Pancreatic duct stone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11.Bile duct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stricture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12.Pancreatic duct stricture</w:t>
            </w:r>
          </w:p>
          <w:p w:rsidR="00D27C9A" w:rsidRPr="006519E1" w:rsidRDefault="00D27C9A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56E30" w:rsidRPr="00C67DD4" w:rsidTr="005A72BA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อัตราการเสียชีวิตของผู้เจ็บป่วยวิกฤตฉุกเฉิน ภายใน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 ในโรงพยาบาลระดับ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ขึ้นไป (ทั้งที่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Admit)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020F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E11BF2" w:rsidRDefault="009C228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BF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020F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9C228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020F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5A72BA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30" w:rsidRPr="00C67DD4" w:rsidRDefault="000314E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D462B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D462B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D462BC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D462B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Default="00D462BC" w:rsidP="00D46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-อยู่ระหว่างการรักษา 16 คน</w:t>
            </w:r>
          </w:p>
          <w:p w:rsidR="00D462BC" w:rsidRPr="00C67DD4" w:rsidRDefault="00D462BC" w:rsidP="00D46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-ตาย 1 คน</w:t>
            </w: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ร้อยละของหน่วยงานที่มีการนำดัชนีความสุขของคนทำงาน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Happinometer)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ไปใช้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39287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39287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39287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392878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392878" w:rsidRDefault="0039287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392878" w:rsidRDefault="00392878" w:rsidP="0039287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รอบ 6 เดือน</w:t>
            </w:r>
          </w:p>
          <w:p w:rsidR="00392878" w:rsidRPr="00392878" w:rsidRDefault="00392878" w:rsidP="0039287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ผ่านระดับ 3</w:t>
            </w:r>
          </w:p>
          <w:p w:rsidR="00392878" w:rsidRPr="00392878" w:rsidRDefault="00392878" w:rsidP="0039287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-ชี้แจง</w:t>
            </w:r>
          </w:p>
          <w:p w:rsidR="00392878" w:rsidRPr="00392878" w:rsidRDefault="00392878" w:rsidP="0039287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-สำรวจ</w:t>
            </w:r>
          </w:p>
          <w:p w:rsidR="00392878" w:rsidRPr="00C67DD4" w:rsidRDefault="00392878" w:rsidP="0039287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-วิเคราะห์</w:t>
            </w: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อัตราการคงอยู่ของบุคลากรสาธารณสุข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F2" w:rsidRPr="00C67DD4" w:rsidRDefault="00F408A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ไม่น้อยกว่า ร้อยละ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1BF2" w:rsidRPr="000E46AD" w:rsidRDefault="00E11BF2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46AD">
              <w:rPr>
                <w:rFonts w:ascii="TH SarabunPSK" w:eastAsia="Times New Roman" w:hAnsi="TH SarabunPSK" w:cs="TH SarabunPSK"/>
                <w:sz w:val="32"/>
                <w:szCs w:val="32"/>
              </w:rPr>
              <w:t>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F2" w:rsidRPr="000E46AD" w:rsidRDefault="00E11BF2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46AD">
              <w:rPr>
                <w:rFonts w:ascii="TH SarabunPSK" w:eastAsia="Times New Roman" w:hAnsi="TH SarabunPSK" w:cs="TH SarabunPSK"/>
                <w:sz w:val="32"/>
                <w:szCs w:val="32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E11BF2" w:rsidRDefault="00F408A3" w:rsidP="00E11BF2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E11BF2" w:rsidRDefault="00F408A3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E11BF2" w:rsidRDefault="00E11BF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B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รพช.178 คน</w:t>
            </w:r>
          </w:p>
          <w:p w:rsidR="00E11BF2" w:rsidRPr="00C67DD4" w:rsidRDefault="00E11BF2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11B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สสอ. 67 คน</w:t>
            </w: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ร้อยละของหน่วยงานในสังกัดกระทรวงสาธารณสุขผ่านเกณฑ์การประเมิน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4C0A8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FF4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FF4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5A72BA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ร้อยละของการจัดซื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้อร่วมของยาเวชภัณฑ์</w:t>
            </w:r>
          </w:p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ที่ไม่ใช่ยา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วัสดุวิทยาศาสตร์และวัสดุทันตกรรม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4C0A8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151A61" w:rsidRDefault="00151A61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28"/>
              </w:rPr>
            </w:pPr>
            <w:r w:rsidRPr="00151A61">
              <w:rPr>
                <w:rFonts w:ascii="TH SarabunPSK" w:hAnsi="TH SarabunPSK" w:cs="TH SarabunPSK" w:hint="cs"/>
                <w:sz w:val="28"/>
                <w:cs/>
              </w:rPr>
              <w:t>28,860,298.60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151A61" w:rsidRDefault="00151A61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28"/>
              </w:rPr>
            </w:pPr>
            <w:r w:rsidRPr="00151A61">
              <w:rPr>
                <w:rFonts w:ascii="TH SarabunPSK" w:hAnsi="TH SarabunPSK" w:cs="TH SarabunPSK" w:hint="cs"/>
                <w:sz w:val="28"/>
                <w:cs/>
              </w:rPr>
              <w:t>7,261,251.</w:t>
            </w:r>
            <w:r w:rsidR="000162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1A6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151A61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4C0A8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81198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ร้อยละของหน่วยงานในสังกัดกระทรวงสาธารณสุขผ่านเกณฑ์การประเมินผลระบบการควบคุมภายใน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68337A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81198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FF4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08645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086454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08645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08645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 4</w:t>
            </w:r>
          </w:p>
        </w:tc>
      </w:tr>
      <w:tr w:rsidR="00B56E30" w:rsidRPr="00C67DD4" w:rsidTr="00DD1635">
        <w:trPr>
          <w:trHeight w:val="2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81198F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81198F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การบริหารจัดการภาครัฐของส่วนราชการในสังกัดสำนักงานปลัดกระทรวงสาธารณสุข</w:t>
            </w:r>
          </w:p>
          <w:p w:rsidR="00B56E30" w:rsidRPr="0081198F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1198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63.1 </w:t>
            </w:r>
            <w:r w:rsidRPr="0081198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สำนัก/กองในสังกัดสำนักงานปลัดกระทรวงสาธารณสุข ส่วนกลาง</w:t>
            </w:r>
            <w:r w:rsidRPr="0081198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/>
              <w:t xml:space="preserve">   63.2 </w:t>
            </w:r>
            <w:r w:rsidRPr="0081198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สำนักงานสาธารณสุขจังหวัด</w:t>
            </w:r>
            <w:r w:rsidRPr="0081198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/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63.3 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สำนักงานสาธารณสุขอำเภอ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81198F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81198F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0B131E" w:rsidRDefault="00B56E3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green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B56E3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DD163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ร้อยละของโรงพยาบาลสังกัดกระทรวงสาธารณสุขมีคุณภาพมาตรฐานผ่านการรับรอง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ขั้น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B56E30" w:rsidRPr="00C67DD4" w:rsidRDefault="00B56E30" w:rsidP="00413C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64.1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ร้อยละของของโรงพยาบาลศูนย์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โรงพยาบาลทั่วไป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โรงพยาบาลสังกัดกรมการแพทย์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กรมควบคุมโรค และกรมสุขภาพจิตมีคุณภาพมาตรฐานผ่านการรับรอง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HA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ขั้น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 w:type="page"/>
            </w:r>
            <w:r w:rsidR="00413C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64.2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ร้อยละของโรงพยาบาลชุมชนมีคุณภาพมาตรฐานผ่านการรับรอง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Default="00B56E3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C67DD4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C67DD4" w:rsidRDefault="002C6135" w:rsidP="002C6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C67DD4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Default="00B56E3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C67DD4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C67DD4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2C6135" w:rsidRDefault="002C6135" w:rsidP="002C61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61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24 เม.ย.61 คณะอนุกรรมการรับรองกระบวนการคุณภาพ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ได้ต่ออายุการรับรองกระบวนการคุณ</w:t>
            </w:r>
            <w:r w:rsidRPr="002C61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ภาพ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รพ.คำม่วง </w:t>
            </w:r>
            <w:r w:rsidRPr="002C61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 ปี</w:t>
            </w:r>
            <w:bookmarkStart w:id="0" w:name="_GoBack"/>
            <w:bookmarkEnd w:id="0"/>
          </w:p>
        </w:tc>
      </w:tr>
      <w:tr w:rsidR="00B56E30" w:rsidRPr="00C67DD4" w:rsidTr="00DD163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81198F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 รพ.สต. </w:t>
            </w:r>
            <w:r w:rsidR="00DD16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ที่ผ่านเกณฑ์การพัฒนาคุณภาพ </w:t>
            </w:r>
          </w:p>
          <w:p w:rsidR="00B56E30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 ติดดาว</w:t>
            </w:r>
          </w:p>
          <w:p w:rsidR="00DD1635" w:rsidRPr="0081198F" w:rsidRDefault="00DD1635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81198F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81198F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30" w:rsidRPr="0081198F" w:rsidRDefault="0068337A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25</w:t>
            </w:r>
          </w:p>
          <w:p w:rsidR="0068337A" w:rsidRPr="0081198F" w:rsidRDefault="0068337A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(สะสม)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2235C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รพ.สต.โพน </w:t>
            </w:r>
          </w:p>
          <w:p w:rsidR="00B56E30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รพ.สต.ดินจี่</w:t>
            </w:r>
          </w:p>
        </w:tc>
      </w:tr>
      <w:tr w:rsidR="00B56E30" w:rsidRPr="00C67DD4" w:rsidTr="00DD163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ร้อยละของหน่วยบริการที่ประสบภาวะวิกฤติทางการเงิน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46" w:rsidRDefault="00254A46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หน่วยงานไม่</w:t>
            </w:r>
          </w:p>
          <w:p w:rsidR="00B56E30" w:rsidRPr="00C67DD4" w:rsidRDefault="00254A46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วิกฤติทางการเงินระดับ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E11BF2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E11BF2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 3</w:t>
            </w:r>
          </w:p>
        </w:tc>
      </w:tr>
    </w:tbl>
    <w:p w:rsidR="00315867" w:rsidRPr="00C67DD4" w:rsidRDefault="00315867" w:rsidP="00C67DD4">
      <w:pPr>
        <w:spacing w:after="0" w:line="240" w:lineRule="auto"/>
      </w:pPr>
    </w:p>
    <w:sectPr w:rsidR="00315867" w:rsidRPr="00C67DD4" w:rsidSect="0005223F">
      <w:headerReference w:type="default" r:id="rId7"/>
      <w:pgSz w:w="11906" w:h="16838"/>
      <w:pgMar w:top="720" w:right="720" w:bottom="720" w:left="720" w:header="709" w:footer="709" w:gutter="0"/>
      <w:pgNumType w:fmt="thaiLetters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97" w:rsidRDefault="00891197" w:rsidP="00842977">
      <w:pPr>
        <w:spacing w:after="0" w:line="240" w:lineRule="auto"/>
      </w:pPr>
      <w:r>
        <w:separator/>
      </w:r>
    </w:p>
  </w:endnote>
  <w:endnote w:type="continuationSeparator" w:id="1">
    <w:p w:rsidR="00891197" w:rsidRDefault="00891197" w:rsidP="0084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97" w:rsidRDefault="00891197" w:rsidP="00842977">
      <w:pPr>
        <w:spacing w:after="0" w:line="240" w:lineRule="auto"/>
      </w:pPr>
      <w:r>
        <w:separator/>
      </w:r>
    </w:p>
  </w:footnote>
  <w:footnote w:type="continuationSeparator" w:id="1">
    <w:p w:rsidR="00891197" w:rsidRDefault="00891197" w:rsidP="0084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F9" w:rsidRPr="00315867" w:rsidRDefault="00E311F9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:rsidR="00E311F9" w:rsidRDefault="00E311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39F"/>
    <w:multiLevelType w:val="hybridMultilevel"/>
    <w:tmpl w:val="EB42F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B6B"/>
    <w:multiLevelType w:val="hybridMultilevel"/>
    <w:tmpl w:val="DCECF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D7194"/>
    <w:rsid w:val="00016241"/>
    <w:rsid w:val="00020FF7"/>
    <w:rsid w:val="00021014"/>
    <w:rsid w:val="000314E3"/>
    <w:rsid w:val="00046193"/>
    <w:rsid w:val="0005223F"/>
    <w:rsid w:val="000716EB"/>
    <w:rsid w:val="00083499"/>
    <w:rsid w:val="00086454"/>
    <w:rsid w:val="000A18F6"/>
    <w:rsid w:val="000B131E"/>
    <w:rsid w:val="000D43D3"/>
    <w:rsid w:val="000D4508"/>
    <w:rsid w:val="000E34C5"/>
    <w:rsid w:val="000E46AD"/>
    <w:rsid w:val="001004F4"/>
    <w:rsid w:val="00115E73"/>
    <w:rsid w:val="001427EE"/>
    <w:rsid w:val="00147FC9"/>
    <w:rsid w:val="00151A61"/>
    <w:rsid w:val="00154C7A"/>
    <w:rsid w:val="00157EBF"/>
    <w:rsid w:val="001C0243"/>
    <w:rsid w:val="001F219E"/>
    <w:rsid w:val="001F4AF9"/>
    <w:rsid w:val="002235CB"/>
    <w:rsid w:val="00223D1C"/>
    <w:rsid w:val="0022594B"/>
    <w:rsid w:val="0023296B"/>
    <w:rsid w:val="0023654E"/>
    <w:rsid w:val="00254A46"/>
    <w:rsid w:val="00260D77"/>
    <w:rsid w:val="00260F71"/>
    <w:rsid w:val="002769F0"/>
    <w:rsid w:val="00277EAC"/>
    <w:rsid w:val="00293A3D"/>
    <w:rsid w:val="002C6135"/>
    <w:rsid w:val="002E1651"/>
    <w:rsid w:val="002F69DD"/>
    <w:rsid w:val="00312A68"/>
    <w:rsid w:val="00315867"/>
    <w:rsid w:val="0033118E"/>
    <w:rsid w:val="00383631"/>
    <w:rsid w:val="00392878"/>
    <w:rsid w:val="003D7194"/>
    <w:rsid w:val="00413C18"/>
    <w:rsid w:val="00414B2B"/>
    <w:rsid w:val="004201D9"/>
    <w:rsid w:val="004277E9"/>
    <w:rsid w:val="004303AC"/>
    <w:rsid w:val="0043765E"/>
    <w:rsid w:val="00453D69"/>
    <w:rsid w:val="00476DF1"/>
    <w:rsid w:val="004914DD"/>
    <w:rsid w:val="00491B90"/>
    <w:rsid w:val="004A71EE"/>
    <w:rsid w:val="004B7253"/>
    <w:rsid w:val="004C0A8D"/>
    <w:rsid w:val="004D1974"/>
    <w:rsid w:val="00507CFA"/>
    <w:rsid w:val="00534CFF"/>
    <w:rsid w:val="0055785D"/>
    <w:rsid w:val="00586F82"/>
    <w:rsid w:val="0059689D"/>
    <w:rsid w:val="00597948"/>
    <w:rsid w:val="005A72BA"/>
    <w:rsid w:val="005B74EA"/>
    <w:rsid w:val="005C5603"/>
    <w:rsid w:val="005F7337"/>
    <w:rsid w:val="0061543D"/>
    <w:rsid w:val="00624D62"/>
    <w:rsid w:val="00626959"/>
    <w:rsid w:val="006519E1"/>
    <w:rsid w:val="006565A1"/>
    <w:rsid w:val="00680FE9"/>
    <w:rsid w:val="0068337A"/>
    <w:rsid w:val="00693AC6"/>
    <w:rsid w:val="006D7DCA"/>
    <w:rsid w:val="006F6AB6"/>
    <w:rsid w:val="00705D9A"/>
    <w:rsid w:val="00707508"/>
    <w:rsid w:val="007075BA"/>
    <w:rsid w:val="0071299D"/>
    <w:rsid w:val="00742416"/>
    <w:rsid w:val="007427DB"/>
    <w:rsid w:val="00755CAF"/>
    <w:rsid w:val="00787060"/>
    <w:rsid w:val="00792096"/>
    <w:rsid w:val="00797FE1"/>
    <w:rsid w:val="007D5ECB"/>
    <w:rsid w:val="007F7C53"/>
    <w:rsid w:val="008038E4"/>
    <w:rsid w:val="00810802"/>
    <w:rsid w:val="00810F16"/>
    <w:rsid w:val="0081198F"/>
    <w:rsid w:val="00813773"/>
    <w:rsid w:val="008143B6"/>
    <w:rsid w:val="00836F62"/>
    <w:rsid w:val="00842977"/>
    <w:rsid w:val="00891197"/>
    <w:rsid w:val="009013F4"/>
    <w:rsid w:val="00905F75"/>
    <w:rsid w:val="00921F57"/>
    <w:rsid w:val="00930C3F"/>
    <w:rsid w:val="00933B9B"/>
    <w:rsid w:val="009476DE"/>
    <w:rsid w:val="009669F7"/>
    <w:rsid w:val="009936C5"/>
    <w:rsid w:val="00994C14"/>
    <w:rsid w:val="009A435E"/>
    <w:rsid w:val="009B39D5"/>
    <w:rsid w:val="009C2286"/>
    <w:rsid w:val="009E35C2"/>
    <w:rsid w:val="009E4596"/>
    <w:rsid w:val="00A105E6"/>
    <w:rsid w:val="00A10B39"/>
    <w:rsid w:val="00A15094"/>
    <w:rsid w:val="00A70832"/>
    <w:rsid w:val="00A75E7F"/>
    <w:rsid w:val="00A86B89"/>
    <w:rsid w:val="00AE3BDE"/>
    <w:rsid w:val="00B15C76"/>
    <w:rsid w:val="00B42B1F"/>
    <w:rsid w:val="00B5517F"/>
    <w:rsid w:val="00B56E30"/>
    <w:rsid w:val="00B6500A"/>
    <w:rsid w:val="00B959E3"/>
    <w:rsid w:val="00BA205E"/>
    <w:rsid w:val="00BA60FE"/>
    <w:rsid w:val="00BB6BF2"/>
    <w:rsid w:val="00BE5634"/>
    <w:rsid w:val="00C0327D"/>
    <w:rsid w:val="00C053A4"/>
    <w:rsid w:val="00C3274A"/>
    <w:rsid w:val="00C33BE2"/>
    <w:rsid w:val="00C65E75"/>
    <w:rsid w:val="00C67DD4"/>
    <w:rsid w:val="00C97905"/>
    <w:rsid w:val="00CA453A"/>
    <w:rsid w:val="00CB27EE"/>
    <w:rsid w:val="00CD2831"/>
    <w:rsid w:val="00D20DFC"/>
    <w:rsid w:val="00D27C9A"/>
    <w:rsid w:val="00D462BC"/>
    <w:rsid w:val="00D81527"/>
    <w:rsid w:val="00DB364C"/>
    <w:rsid w:val="00DD1635"/>
    <w:rsid w:val="00DF6670"/>
    <w:rsid w:val="00E03B4B"/>
    <w:rsid w:val="00E11BF2"/>
    <w:rsid w:val="00E311F9"/>
    <w:rsid w:val="00E33C1B"/>
    <w:rsid w:val="00E35099"/>
    <w:rsid w:val="00E63296"/>
    <w:rsid w:val="00EC02A9"/>
    <w:rsid w:val="00F17A79"/>
    <w:rsid w:val="00F215E0"/>
    <w:rsid w:val="00F37031"/>
    <w:rsid w:val="00F408A3"/>
    <w:rsid w:val="00F86E30"/>
    <w:rsid w:val="00FC6535"/>
    <w:rsid w:val="00FD0060"/>
    <w:rsid w:val="00FE442C"/>
    <w:rsid w:val="00FF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977"/>
  </w:style>
  <w:style w:type="paragraph" w:styleId="a5">
    <w:name w:val="footer"/>
    <w:basedOn w:val="a"/>
    <w:link w:val="a6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977"/>
  </w:style>
  <w:style w:type="paragraph" w:styleId="a7">
    <w:name w:val="List Paragraph"/>
    <w:basedOn w:val="a"/>
    <w:uiPriority w:val="34"/>
    <w:qFormat/>
    <w:rsid w:val="00315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15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152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PONG_IT1</cp:lastModifiedBy>
  <cp:revision>46</cp:revision>
  <cp:lastPrinted>2018-04-26T04:26:00Z</cp:lastPrinted>
  <dcterms:created xsi:type="dcterms:W3CDTF">2018-05-04T08:10:00Z</dcterms:created>
  <dcterms:modified xsi:type="dcterms:W3CDTF">2018-05-07T10:00:00Z</dcterms:modified>
</cp:coreProperties>
</file>