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50" w:rsidRPr="003E2B90" w:rsidRDefault="00FC3B65" w:rsidP="009E7F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</w:t>
      </w:r>
      <w:r w:rsidR="009E7F50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</w:t>
      </w:r>
      <w:r w:rsidR="0096231A">
        <w:rPr>
          <w:rFonts w:ascii="TH SarabunIT๙" w:hAnsi="TH SarabunIT๙" w:cs="TH SarabunIT๙"/>
          <w:b/>
          <w:bCs/>
          <w:sz w:val="40"/>
          <w:szCs w:val="40"/>
        </w:rPr>
        <w:t>61</w:t>
      </w:r>
    </w:p>
    <w:p w:rsidR="0096231A" w:rsidRDefault="009E7F50" w:rsidP="0096231A">
      <w:pPr>
        <w:pStyle w:val="a3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96231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96231A">
        <w:rPr>
          <w:rFonts w:ascii="TH SarabunIT๙" w:hAnsi="TH SarabunIT๙" w:cs="TH SarabunIT๙"/>
          <w:b/>
          <w:bCs/>
          <w:sz w:val="40"/>
          <w:szCs w:val="40"/>
        </w:rPr>
        <w:t>3</w:t>
      </w:r>
      <w:r w:rsidR="0096231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96231A">
        <w:rPr>
          <w:rFonts w:ascii="TH SarabunIT๙" w:hAnsi="TH SarabunIT๙" w:cs="TH SarabunIT๙" w:hint="cs"/>
          <w:b/>
          <w:bCs/>
          <w:sz w:val="40"/>
          <w:szCs w:val="40"/>
          <w:cs/>
        </w:rPr>
        <w:t>บุคลากร</w:t>
      </w:r>
      <w:r w:rsidR="0096231A" w:rsidRPr="0096231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 xml:space="preserve">ด้านสาธารณสุขเป็นคนดี คนเก่งและมีความสุข </w:t>
      </w:r>
    </w:p>
    <w:p w:rsidR="0096231A" w:rsidRPr="0096231A" w:rsidRDefault="0096231A" w:rsidP="0096231A">
      <w:pPr>
        <w:pStyle w:val="a3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96231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บนฐานค่านิยมองค์กร (</w:t>
      </w:r>
      <w:r w:rsidRPr="0096231A">
        <w:rPr>
          <w:rFonts w:ascii="TH SarabunIT๙" w:hAnsi="TH SarabunIT๙" w:cs="TH SarabunIT๙"/>
          <w:b/>
          <w:bCs/>
          <w:spacing w:val="-6"/>
          <w:sz w:val="40"/>
          <w:szCs w:val="40"/>
        </w:rPr>
        <w:t>MOPH)</w:t>
      </w:r>
    </w:p>
    <w:p w:rsidR="009E7F50" w:rsidRDefault="009E7F50" w:rsidP="0096231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5864B9">
        <w:rPr>
          <w:rFonts w:ascii="TH SarabunIT๙" w:hAnsi="TH SarabunIT๙" w:cs="TH SarabunIT๙" w:hint="cs"/>
          <w:sz w:val="32"/>
          <w:szCs w:val="32"/>
          <w:cs/>
        </w:rPr>
        <w:t xml:space="preserve">  โรงพยาบาลร่องคำ     </w:t>
      </w:r>
      <w:r w:rsidRPr="003E2B90">
        <w:rPr>
          <w:rFonts w:ascii="TH SarabunIT๙" w:hAnsi="TH SarabunIT๙" w:cs="TH SarabunIT๙"/>
          <w:sz w:val="32"/>
          <w:szCs w:val="32"/>
          <w:cs/>
        </w:rPr>
        <w:t>อำ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 w:rsidR="005864B9">
        <w:rPr>
          <w:rFonts w:ascii="TH SarabunIT๙" w:hAnsi="TH SarabunIT๙" w:cs="TH SarabunIT๙" w:hint="cs"/>
          <w:sz w:val="32"/>
          <w:szCs w:val="32"/>
          <w:cs/>
        </w:rPr>
        <w:t xml:space="preserve">ร่องคำ    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3E2B90">
        <w:rPr>
          <w:rFonts w:ascii="TH SarabunIT๙" w:hAnsi="TH SarabunIT๙" w:cs="TH SarabunIT๙"/>
          <w:sz w:val="32"/>
          <w:szCs w:val="32"/>
          <w:cs/>
        </w:rPr>
        <w:t>กาฬสินธุ์</w:t>
      </w:r>
    </w:p>
    <w:p w:rsidR="009E7F50" w:rsidRPr="003E2B90" w:rsidRDefault="009E7F50" w:rsidP="009E7F50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ชื่อทีมประเมิน.................................................................วันเดือนปีที่ประเมิน.....................................................</w:t>
      </w:r>
    </w:p>
    <w:p w:rsidR="009E7F50" w:rsidRPr="003E2B90" w:rsidRDefault="00075F0A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>
          <v:line id="ตัวเชื่อมต่อตรง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</w:p>
    <w:p w:rsidR="00BF62C6" w:rsidRDefault="00BF62C6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E7F50" w:rsidRPr="003E2B90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E7F50" w:rsidRPr="003E2B90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E7F50" w:rsidRPr="003E2B90" w:rsidRDefault="009E7F50" w:rsidP="009E7F50">
      <w:pPr>
        <w:pStyle w:val="a6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E7F50" w:rsidRPr="003E2B90" w:rsidRDefault="009E7F50" w:rsidP="009E7F50">
      <w:pPr>
        <w:pStyle w:val="a6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2767F1" w:rsidRDefault="009E7F50" w:rsidP="002767F1">
      <w:pPr>
        <w:pStyle w:val="a6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  <w:r w:rsidR="002767F1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2767F1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3.1 ร้อยละของบุคลากรได้รับการพัฒนาศักยภาพตามสมรรถนะวิชาชีพครอบคลุม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5 กลุ่มวิชาชีพ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ตัวชี้วัด3.2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ส่งเสริมและพัฒนาความสุขของคนทำงานตามบริบทของหน่วยงาน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ตัวชี้วัด3.3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ส่งเสริมคุณธรรมจริยธรรมและเชิดชูคนดี/ต้นแบบความดี  </w:t>
      </w:r>
    </w:p>
    <w:p w:rsidR="00A772F2" w:rsidRDefault="00A772F2" w:rsidP="00A772F2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3.4 ระดับความสำเร็จในการ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ส่งเสริม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สุขภาพ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บุคลากรสาธารณสุข</w:t>
      </w:r>
    </w:p>
    <w:p w:rsidR="00A772F2" w:rsidRDefault="00A772F2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 ประกอบด</w:t>
      </w:r>
      <w:r>
        <w:rPr>
          <w:rFonts w:ascii="TH SarabunIT๙" w:hAnsi="TH SarabunIT๙" w:cs="TH SarabunIT๙"/>
          <w:sz w:val="32"/>
          <w:szCs w:val="32"/>
          <w:cs/>
        </w:rPr>
        <w:t xml:space="preserve">้วยคณะกรรมบริหารเป้าประสงค์ที่ </w:t>
      </w:r>
      <w:r w:rsidR="0000170D">
        <w:rPr>
          <w:rFonts w:ascii="TH SarabunIT๙" w:hAnsi="TH SarabunIT๙" w:cs="TH SarabunIT๙"/>
          <w:sz w:val="32"/>
          <w:szCs w:val="32"/>
        </w:rPr>
        <w:t>3</w:t>
      </w:r>
    </w:p>
    <w:p w:rsidR="002767F1" w:rsidRDefault="002767F1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9E7F50" w:rsidRPr="003E2B9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9E7F50" w:rsidRPr="003E2B90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</w:t>
      </w:r>
      <w:r w:rsidR="002767F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9E7F50" w:rsidRPr="003E2B90" w:rsidRDefault="009E7F50" w:rsidP="009E7F50">
      <w:pPr>
        <w:pStyle w:val="a6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9E7F50" w:rsidRDefault="009E7F50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92209D" w:rsidRDefault="0092209D" w:rsidP="009E7F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8F1DFF" w:rsidRDefault="008F1DFF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7F1" w:rsidRPr="002767F1" w:rsidRDefault="002767F1" w:rsidP="008F1DF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แบบ </w:t>
      </w:r>
      <w:r w:rsidRPr="002767F1">
        <w:rPr>
          <w:rFonts w:ascii="TH SarabunIT๙" w:hAnsi="TH SarabunIT๙" w:cs="TH SarabunIT๙"/>
          <w:b/>
          <w:bCs/>
          <w:sz w:val="36"/>
          <w:szCs w:val="36"/>
        </w:rPr>
        <w:t xml:space="preserve">Checklist </w:t>
      </w:r>
      <w:r w:rsidR="00FC3B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การประเมินเป้าประสงค์ที่ ๓ </w:t>
      </w:r>
      <w:r w:rsidRPr="002767F1">
        <w:rPr>
          <w:rFonts w:ascii="TH SarabunIT๙" w:hAnsi="TH SarabunIT๙" w:cs="TH SarabunIT๙" w:hint="cs"/>
          <w:b/>
          <w:bCs/>
          <w:sz w:val="36"/>
          <w:szCs w:val="36"/>
          <w:cs/>
        </w:rPr>
        <w:t>(รายตัวชี้วัดย่อย)</w:t>
      </w:r>
    </w:p>
    <w:p w:rsidR="00FC3B65" w:rsidRPr="0092209D" w:rsidRDefault="00FC3B65" w:rsidP="00FC3B65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3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ระดับความสำเร็จของหน่วยงานในการบริหารจัดการให้บุคลากรด้านสาธารณสุขเป็นคนดี </w:t>
      </w:r>
    </w:p>
    <w:p w:rsidR="008F1DFF" w:rsidRPr="0092209D" w:rsidRDefault="00FC3B65" w:rsidP="00FC3B65">
      <w:pPr>
        <w:pStyle w:val="a3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เก่ง มีความสุข บนฐานค่านิยมองค์กร</w:t>
      </w:r>
    </w:p>
    <w:p w:rsidR="00FC3B65" w:rsidRDefault="00FC3B65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>3.1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ร้อยละของบุคลากรได้รับการพัฒนาศักยภาพตามสมรรถนะวิชาชีพครอบคลุม 5 กลุ่มวิชาชีพ</w:t>
      </w:r>
    </w:p>
    <w:p w:rsidR="0069218C" w:rsidRDefault="007E0601" w:rsidP="0069218C">
      <w:pPr>
        <w:pStyle w:val="a3"/>
        <w:jc w:val="both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ค่าเป้าหมาย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ระดับ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5</w:t>
      </w:r>
    </w:p>
    <w:p w:rsidR="0069218C" w:rsidRPr="00E53A8E" w:rsidRDefault="0069218C" w:rsidP="0069218C">
      <w:pPr>
        <w:pStyle w:val="a3"/>
        <w:jc w:val="both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53A8E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(ประเมินการจัดทำแผนตามกิ</w:t>
      </w:r>
      <w:r w:rsidR="00A071EB">
        <w:rPr>
          <w:rFonts w:ascii="TH SarabunIT๙" w:hAnsi="TH SarabunIT๙" w:cs="TH SarabunIT๙" w:hint="cs"/>
          <w:spacing w:val="-6"/>
          <w:sz w:val="32"/>
          <w:szCs w:val="32"/>
          <w:cs/>
        </w:rPr>
        <w:t>จกรรม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ตามเกณฑ์) คะแนนเต็ม </w:t>
      </w:r>
      <w:r>
        <w:rPr>
          <w:rFonts w:ascii="TH SarabunIT๙" w:hAnsi="TH SarabunIT๙" w:cs="TH SarabunIT๙"/>
          <w:spacing w:val="-6"/>
          <w:sz w:val="32"/>
          <w:szCs w:val="32"/>
        </w:rPr>
        <w:t>10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0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798"/>
        <w:gridCol w:w="4021"/>
      </w:tblGrid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กิจกรรมตามเกณฑ์</w:t>
            </w:r>
          </w:p>
        </w:tc>
        <w:tc>
          <w:tcPr>
            <w:tcW w:w="851" w:type="dxa"/>
          </w:tcPr>
          <w:p w:rsidR="00FC3B65" w:rsidRPr="00350596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98" w:type="dxa"/>
          </w:tcPr>
          <w:p w:rsidR="00FC3B65" w:rsidRPr="00350596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C3B65" w:rsidRPr="00350596" w:rsidRDefault="00FC3B65" w:rsidP="00FC3B6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FC3B65" w:rsidRPr="00350596" w:rsidRDefault="00350596" w:rsidP="0035059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350596" w:rsidRPr="00350596" w:rsidRDefault="00350596" w:rsidP="00350596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FC3B65" w:rsidRDefault="00350596" w:rsidP="00350596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</w:t>
            </w:r>
            <w:r w:rsidR="00FC3B65"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มีการพัฒนาระบบสารสนเทศด้านการจัดการทรัพยากรบุคคล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มีการจัดทำแผนความต้องการอัตรากำลังและแผนความร่วมมือกับสถาบันการศึกษา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MOU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มีการใช้เกณฑ์ </w:t>
            </w:r>
            <w:r w:rsidR="00A071E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FTE/Pop base/Service based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ประกอบการบรรจุโยกย้าย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350596" w:rsidP="007E0601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4.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มีการจัดทำแผนพัฒนาบุคลากรตามส่วนขาดและความต้องการของ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Service Plan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สมรรถ</w:t>
            </w:r>
            <w:r w:rsidR="007E060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นะของแต่ละวิชาชีพและสายสนับสนุน</w:t>
            </w:r>
            <w:r w:rsidR="007E060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(5 กลุ่ม)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On the job </w:t>
            </w:r>
            <w:proofErr w:type="spellStart"/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tranning</w:t>
            </w:r>
            <w:proofErr w:type="spellEnd"/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และมีการจัดสรรงบประมาณ  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เกิดความร่วมมือกับสถาบันฝึกอบรมและจัดส่งบุคลากร เข้ารับการฝึกอบรมตามแผน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บุคลากรได้รับการพัฒนาตามแผนความต้องการ และตามเส้นทางก้าวหน้าในอาชีพ (</w:t>
            </w:r>
            <w:r w:rsidR="00350596" w:rsidRPr="0035059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Career path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) ตามแผน เช่น ผบก., </w:t>
            </w:r>
            <w:proofErr w:type="spellStart"/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ผบต</w:t>
            </w:r>
            <w:proofErr w:type="spellEnd"/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 , เวชปฏิบัติ ฯลฯ 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FC3B65" w:rsidRPr="00350596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</w:t>
            </w:r>
            <w:r w:rsidR="00350596"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มีการประเมินผลและมีการจัดทำรายงานผลการประเมินตามแผน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3B65" w:rsidRPr="00325464" w:rsidTr="00A071EB">
        <w:tc>
          <w:tcPr>
            <w:tcW w:w="4219" w:type="dxa"/>
            <w:shd w:val="clear" w:color="auto" w:fill="auto"/>
          </w:tcPr>
          <w:p w:rsidR="00A071EB" w:rsidRDefault="0000589B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8.</w:t>
            </w:r>
            <w:r w:rsidR="00350596"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มีการจัดทำฐานข้อมูลความเชี่ยวชาญเฉพาะของ</w:t>
            </w:r>
          </w:p>
          <w:p w:rsidR="00FC3B65" w:rsidRPr="00350596" w:rsidRDefault="00350596" w:rsidP="00350596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แต่ละวิชาชีพ</w:t>
            </w:r>
          </w:p>
        </w:tc>
        <w:tc>
          <w:tcPr>
            <w:tcW w:w="85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FC3B65" w:rsidRPr="00325464" w:rsidRDefault="00B53D4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4021" w:type="dxa"/>
          </w:tcPr>
          <w:p w:rsidR="00FC3B65" w:rsidRPr="00325464" w:rsidRDefault="00FC3B6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0596" w:rsidRPr="00325464" w:rsidTr="00A071EB">
        <w:tc>
          <w:tcPr>
            <w:tcW w:w="4219" w:type="dxa"/>
            <w:shd w:val="clear" w:color="auto" w:fill="auto"/>
          </w:tcPr>
          <w:p w:rsidR="00350596" w:rsidRPr="0092209D" w:rsidRDefault="00350596" w:rsidP="00350596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สรุปจำนวนกิจกรรมที่ดำเนินการ</w:t>
            </w:r>
          </w:p>
        </w:tc>
        <w:tc>
          <w:tcPr>
            <w:tcW w:w="851" w:type="dxa"/>
          </w:tcPr>
          <w:p w:rsidR="00350596" w:rsidRPr="0092209D" w:rsidRDefault="00350596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8" w:type="dxa"/>
          </w:tcPr>
          <w:p w:rsidR="00350596" w:rsidRPr="0092209D" w:rsidRDefault="00350596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1" w:type="dxa"/>
          </w:tcPr>
          <w:p w:rsidR="007E0601" w:rsidRPr="0092209D" w:rsidRDefault="00350596" w:rsidP="007E0601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  <w:r w:rsidR="00FD6F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D6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83</w:t>
            </w:r>
          </w:p>
          <w:p w:rsidR="00350596" w:rsidRPr="0092209D" w:rsidRDefault="0069218C" w:rsidP="00FD6FE2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0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="00FD6F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D6F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A071EB" w:rsidRDefault="00A071EB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41535" w:rsidRDefault="00641535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641535" w:rsidRDefault="00641535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A071EB" w:rsidRDefault="0000589B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เกณฑ์</w:t>
      </w:r>
      <w:r w:rsidR="00A071EB" w:rsidRPr="00A071E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การให้คะแนน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276"/>
        <w:gridCol w:w="1275"/>
        <w:gridCol w:w="1220"/>
      </w:tblGrid>
      <w:tr w:rsidR="00A071EB" w:rsidTr="00A071EB">
        <w:tc>
          <w:tcPr>
            <w:tcW w:w="3652" w:type="dxa"/>
          </w:tcPr>
          <w:p w:rsidR="00A071EB" w:rsidRDefault="00A071EB" w:rsidP="00FC3B65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A071EB" w:rsidTr="00A071EB">
        <w:tc>
          <w:tcPr>
            <w:tcW w:w="3652" w:type="dxa"/>
          </w:tcPr>
          <w:p w:rsidR="00A071EB" w:rsidRDefault="00A071EB" w:rsidP="00A071EB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ร้อยละการพัฒนาบุคลากร 5 กลุ่ม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-69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70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-74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75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-79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-84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85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-100</w:t>
            </w:r>
          </w:p>
        </w:tc>
      </w:tr>
      <w:tr w:rsidR="00A071EB" w:rsidTr="00A071EB">
        <w:tc>
          <w:tcPr>
            <w:tcW w:w="3652" w:type="dxa"/>
          </w:tcPr>
          <w:p w:rsidR="00A071EB" w:rsidRDefault="00A071EB" w:rsidP="00A071EB">
            <w:pPr>
              <w:pStyle w:val="a3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276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275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220" w:type="dxa"/>
          </w:tcPr>
          <w:p w:rsidR="00A071EB" w:rsidRDefault="00A071EB" w:rsidP="0000589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A071EB" w:rsidRDefault="00A071EB" w:rsidP="00FC3B65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A071EB" w:rsidRDefault="00A071EB" w:rsidP="00FC3B65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</w:p>
    <w:p w:rsidR="0000589B" w:rsidRDefault="0000589B" w:rsidP="00FC3B65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</w:p>
    <w:p w:rsidR="0069218C" w:rsidRPr="00E53A8E" w:rsidRDefault="0069218C" w:rsidP="0069218C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>3.2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ระดับความสำเร็จในการ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ส่งเสริมและพัฒนาความสุขของคนทำงานตามบริบทของหน่วยงาน</w:t>
      </w:r>
    </w:p>
    <w:p w:rsidR="007E0601" w:rsidRPr="00E53A8E" w:rsidRDefault="007E0601" w:rsidP="007E0601">
      <w:pPr>
        <w:pStyle w:val="a3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ค่าเป้าหมาย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 5</w:t>
      </w:r>
    </w:p>
    <w:p w:rsidR="007E0601" w:rsidRDefault="007E0601" w:rsidP="007E0601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เกณฑ์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ประเมิน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>มีการกรอกแบบสำรวจตาม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ดัชนีความสุขของบุคลากร</w:t>
      </w:r>
      <w:r w:rsidRPr="00E53A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ไม่น้อยกว่าร้อยละ 60 </w:t>
      </w:r>
      <w:r w:rsidRPr="00E53A8E">
        <w:rPr>
          <w:rFonts w:ascii="TH SarabunIT๙" w:hAnsi="TH SarabunIT๙" w:cs="TH SarabunIT๙"/>
          <w:spacing w:val="-6"/>
          <w:sz w:val="32"/>
          <w:szCs w:val="32"/>
          <w:cs/>
        </w:rPr>
        <w:t>ของบุคลากรในหน่วยงาน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7F2D4A" w:rsidRPr="00645F67" w:rsidRDefault="007E0601" w:rsidP="003B6F9C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และมีการดำเนินงานตามเกณฑ์ ดังนี้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  <w:gridCol w:w="900"/>
        <w:gridCol w:w="3690"/>
      </w:tblGrid>
      <w:tr w:rsidR="007E0601" w:rsidRPr="00350596" w:rsidTr="005C4162">
        <w:tc>
          <w:tcPr>
            <w:tcW w:w="4158" w:type="dxa"/>
            <w:shd w:val="clear" w:color="auto" w:fill="auto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645F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810" w:type="dxa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7E0601" w:rsidRPr="00350596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7E0601" w:rsidRPr="00325464" w:rsidTr="005C4162">
        <w:tc>
          <w:tcPr>
            <w:tcW w:w="4158" w:type="dxa"/>
            <w:shd w:val="clear" w:color="auto" w:fill="auto"/>
          </w:tcPr>
          <w:p w:rsidR="007E0601" w:rsidRPr="00FC3B65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810" w:type="dxa"/>
          </w:tcPr>
          <w:p w:rsidR="007E0601" w:rsidRPr="00325464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7E0601" w:rsidRPr="00325464" w:rsidRDefault="00FD6FE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690" w:type="dxa"/>
          </w:tcPr>
          <w:p w:rsidR="007E0601" w:rsidRPr="00325464" w:rsidRDefault="007E060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C4162">
        <w:tc>
          <w:tcPr>
            <w:tcW w:w="4158" w:type="dxa"/>
            <w:shd w:val="clear" w:color="auto" w:fill="auto"/>
          </w:tcPr>
          <w:p w:rsidR="00645F67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งค์กร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FD6FE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69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C4162">
        <w:tc>
          <w:tcPr>
            <w:tcW w:w="4158" w:type="dxa"/>
            <w:shd w:val="clear" w:color="auto" w:fill="auto"/>
          </w:tcPr>
          <w:p w:rsidR="00645F67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การแต่งตั้ง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คณะกรรมการสร้างสุขในองค์กร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FD6FE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69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C4162">
        <w:tc>
          <w:tcPr>
            <w:tcW w:w="4158" w:type="dxa"/>
            <w:shd w:val="clear" w:color="auto" w:fill="auto"/>
          </w:tcPr>
          <w:p w:rsidR="00645F67" w:rsidRDefault="00645F67" w:rsidP="00645F67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FD6FE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69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C4162">
        <w:tc>
          <w:tcPr>
            <w:tcW w:w="4158" w:type="dxa"/>
            <w:shd w:val="clear" w:color="auto" w:fill="auto"/>
          </w:tcPr>
          <w:p w:rsidR="00645F67" w:rsidRDefault="00645F67" w:rsidP="005C4162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D62231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69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45F67" w:rsidRPr="00325464" w:rsidTr="005C4162">
        <w:tc>
          <w:tcPr>
            <w:tcW w:w="4158" w:type="dxa"/>
            <w:shd w:val="clear" w:color="auto" w:fill="auto"/>
          </w:tcPr>
          <w:p w:rsidR="00645F67" w:rsidRDefault="00645F67" w:rsidP="00645F67">
            <w:pPr>
              <w:pStyle w:val="a3"/>
              <w:jc w:val="both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มีการกรอกแบบสำรวจตามดัชนีความสุข</w:t>
            </w:r>
          </w:p>
        </w:tc>
        <w:tc>
          <w:tcPr>
            <w:tcW w:w="81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45F67" w:rsidRPr="00325464" w:rsidRDefault="00FD6FE2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3690" w:type="dxa"/>
          </w:tcPr>
          <w:p w:rsidR="00645F67" w:rsidRPr="00325464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645F67" w:rsidRDefault="00645F67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F2D4A" w:rsidRDefault="00645F67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850"/>
        <w:gridCol w:w="1620"/>
        <w:gridCol w:w="1440"/>
      </w:tblGrid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ข้อที่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เกณฑ์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</w:tr>
      <w:tr w:rsidR="00645F67" w:rsidRPr="00E53A8E" w:rsidTr="0019695D">
        <w:trPr>
          <w:trHeight w:val="421"/>
        </w:trPr>
        <w:tc>
          <w:tcPr>
            <w:tcW w:w="64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วิเคราะห์ข้อมูลตามดัชนีความสุขของหน่วยงานมาและมีช่องทางการสื่อสารและการถ่ายทอดค่านิยมสู่บุคลากร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E53A8E" w:rsidRDefault="00D62231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</w:tr>
      <w:tr w:rsidR="00645F67" w:rsidRPr="00E53A8E" w:rsidTr="0019695D">
        <w:trPr>
          <w:trHeight w:val="513"/>
        </w:trPr>
        <w:tc>
          <w:tcPr>
            <w:tcW w:w="64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มีการดำเนินงานตาม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+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มีการจัดทำแผนส่งเสริมความสุขใน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งค์กร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มีคณะกรรมการสร้างสุขในองค์กร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645F67" w:rsidRPr="00E53A8E" w:rsidRDefault="00D62231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</w:tr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มีการดำเนินงานตาม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มีการจัดกิจกรรมสร้างสุขในองค์กร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E53A8E" w:rsidRDefault="00D62231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</w:tr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ข้อ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 +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มีการสรุปผลการดำเนินงานตามกิจกรรม</w:t>
            </w:r>
            <w:r w:rsidR="001969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+</w:t>
            </w:r>
            <w:r w:rsidR="001969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การจัดเวทีแลกเปลี่ยนเรียนรู้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440" w:type="dxa"/>
          </w:tcPr>
          <w:p w:rsidR="00645F67" w:rsidRPr="00E53A8E" w:rsidRDefault="0064153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</w:t>
            </w:r>
          </w:p>
        </w:tc>
      </w:tr>
      <w:tr w:rsidR="00645F67" w:rsidRPr="00E53A8E" w:rsidTr="0019695D">
        <w:tc>
          <w:tcPr>
            <w:tcW w:w="64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5850" w:type="dxa"/>
          </w:tcPr>
          <w:p w:rsidR="00645F67" w:rsidRPr="005962D0" w:rsidRDefault="005962D0" w:rsidP="005C4162">
            <w:pPr>
              <w:pStyle w:val="a3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หน่วยงานมีการประเมินผลบุคลากร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แบบสำรวจค่าเฉลี่ยความสุข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ร้อยละ 60 ของบุคลากรทั้งหมดหน่วยงาน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Pr="00325464">
              <w:rPr>
                <w:rFonts w:ascii="TH SarabunIT๙" w:hAnsi="TH SarabunIT๙" w:cs="TH SarabunIT๙"/>
                <w:sz w:val="32"/>
                <w:szCs w:val="32"/>
                <w:cs/>
              </w:rPr>
              <w:t>ลการดำเนินงาน  ดังนี้</w:t>
            </w:r>
          </w:p>
          <w:p w:rsidR="001A39E0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มากกว่าร้อยละ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เท่ากับ 50 คะแนน</w:t>
            </w:r>
          </w:p>
          <w:p w:rsidR="001A39E0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ร้อยละ ๕๐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–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๕๙    เท่ากับ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25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คะแนน</w:t>
            </w:r>
          </w:p>
          <w:p w:rsidR="001A39E0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ร้อยละ </w:t>
            </w:r>
            <w:r w:rsidR="001A39E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40 -  49   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เท่ากับ 10 คะแนน</w:t>
            </w:r>
          </w:p>
          <w:p w:rsidR="00645F67" w:rsidRPr="00E53A8E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="001A39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น้อยกว่าร้อยละ 40  เท่ากับ  1  คะแนน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lastRenderedPageBreak/>
              <w:t>50</w:t>
            </w:r>
          </w:p>
        </w:tc>
        <w:tc>
          <w:tcPr>
            <w:tcW w:w="1440" w:type="dxa"/>
          </w:tcPr>
          <w:p w:rsidR="00645F67" w:rsidRPr="00E53A8E" w:rsidRDefault="00D62231" w:rsidP="00D62231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50</w:t>
            </w:r>
          </w:p>
        </w:tc>
      </w:tr>
      <w:tr w:rsidR="00645F67" w:rsidRPr="00E53A8E" w:rsidTr="0019695D">
        <w:trPr>
          <w:trHeight w:val="413"/>
        </w:trPr>
        <w:tc>
          <w:tcPr>
            <w:tcW w:w="648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585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20" w:type="dxa"/>
          </w:tcPr>
          <w:p w:rsidR="00645F67" w:rsidRPr="00E53A8E" w:rsidRDefault="00645F67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440" w:type="dxa"/>
          </w:tcPr>
          <w:p w:rsidR="00645F67" w:rsidRPr="00E53A8E" w:rsidRDefault="0064153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90</w:t>
            </w:r>
          </w:p>
        </w:tc>
      </w:tr>
    </w:tbl>
    <w:p w:rsidR="00FC3B65" w:rsidRDefault="00FC3B65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0589B" w:rsidRPr="00E53A8E" w:rsidRDefault="0000589B" w:rsidP="0000589B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เกณฑ์การ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ให้คะแนน รอบ 2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คะแนนเต็ม 100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418"/>
        <w:gridCol w:w="1559"/>
        <w:gridCol w:w="1418"/>
      </w:tblGrid>
      <w:tr w:rsidR="0000589B" w:rsidRPr="00E53A8E" w:rsidTr="00367C16">
        <w:tc>
          <w:tcPr>
            <w:tcW w:w="2376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00589B" w:rsidRPr="00E53A8E" w:rsidRDefault="0000589B" w:rsidP="00472C30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5</w:t>
            </w:r>
          </w:p>
        </w:tc>
      </w:tr>
      <w:tr w:rsidR="00367C16" w:rsidRPr="00E53A8E" w:rsidTr="00367C16">
        <w:tc>
          <w:tcPr>
            <w:tcW w:w="2376" w:type="dxa"/>
          </w:tcPr>
          <w:p w:rsidR="00367C16" w:rsidRPr="004F47F4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F47F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70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90</w:t>
            </w:r>
          </w:p>
        </w:tc>
        <w:tc>
          <w:tcPr>
            <w:tcW w:w="1418" w:type="dxa"/>
          </w:tcPr>
          <w:p w:rsidR="00367C16" w:rsidRPr="00E53A8E" w:rsidRDefault="00367C16" w:rsidP="00367C16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10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</w:t>
            </w:r>
          </w:p>
        </w:tc>
      </w:tr>
    </w:tbl>
    <w:p w:rsidR="00FC3B65" w:rsidRDefault="00FC3B65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9695D" w:rsidRDefault="0019695D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9695D" w:rsidRDefault="0019695D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9695D" w:rsidRDefault="0019695D" w:rsidP="003B6F9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95F1E" w:rsidRPr="00E53A8E" w:rsidRDefault="00195F1E" w:rsidP="00195F1E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ตัวชี้วัดที่ 3.๓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ระดับความสำเร็จในการส่งเสริมคุณธรรม จริยธรรมและเชิดชูคนดี/คนต้นแบบความดี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ในระดับ๕</w:t>
      </w:r>
    </w:p>
    <w:p w:rsidR="00E02A2F" w:rsidRPr="00E53A8E" w:rsidRDefault="00E02A2F" w:rsidP="00195F1E">
      <w:pPr>
        <w:pStyle w:val="a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เกณฑ์ประเมิน</w:t>
      </w:r>
    </w:p>
    <w:tbl>
      <w:tblPr>
        <w:tblStyle w:val="a5"/>
        <w:tblW w:w="9378" w:type="dxa"/>
        <w:tblLook w:val="04A0" w:firstRow="1" w:lastRow="0" w:firstColumn="1" w:lastColumn="0" w:noHBand="0" w:noVBand="1"/>
      </w:tblPr>
      <w:tblGrid>
        <w:gridCol w:w="3522"/>
        <w:gridCol w:w="858"/>
        <w:gridCol w:w="858"/>
        <w:gridCol w:w="4140"/>
      </w:tblGrid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E02A2F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5962D0">
            <w:pPr>
              <w:pStyle w:val="a3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Pr="00325464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50596" w:rsidRDefault="005962D0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50596" w:rsidRDefault="005962D0" w:rsidP="005962D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5962D0" w:rsidRPr="00325464" w:rsidRDefault="005962D0" w:rsidP="005962D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มีคณะกรรมการคุณธรรม จริยธรรม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FD6FE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B53D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คำสั่งคณะกรรมการคุณธรรม  จริยธรรมองค์กร</w:t>
            </w: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มีการจัดทำแผนส่งเสริมคุณธรรม  จริยธรรม ด้วยหลักเบญจศ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FD6FE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B53D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มีแผนงานส่งเสริมคุณธรรมของหน่วยงาน</w:t>
            </w: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มีการดำเนินกิจกรรมตามแผนส่งเสริมคุณธรรม  จริยธรรม ขององค์กร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FD6FE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B53D4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มีกิจกรรมทำบุญในวันสำคัญทางพุทธศาสนา</w:t>
            </w: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มีการสรุปผลการดำเนินและมีกิจกรรมค้นหาคนด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ีศรีสาธารณสุขประเภทข้าราชการ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คน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บุคลากรสายงานอื่น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คน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E53A8E" w:rsidRDefault="005962D0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FD6FE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B53D41" w:rsidRDefault="00FD6FE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B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คนดีศรีสาธารณสุข </w:t>
            </w:r>
            <w:r w:rsidR="00B53D41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="00B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 (ข้าราชการ  </w:t>
            </w:r>
            <w:r w:rsidR="00B53D41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="00B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คนและลูกจ้าง </w:t>
            </w:r>
            <w:r w:rsidR="00B53D4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B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</w:tr>
      <w:tr w:rsidR="005962D0" w:rsidRPr="00325464" w:rsidTr="00633CC4"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5962D0" w:rsidP="00376EF7">
            <w:pPr>
              <w:pStyle w:val="a3"/>
              <w:tabs>
                <w:tab w:val="left" w:pos="240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62D0" w:rsidRPr="00325464" w:rsidRDefault="005962D0" w:rsidP="003B6F9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28"/>
                <w:cs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FD6FE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2D0" w:rsidRPr="00325464" w:rsidRDefault="00E02A2F" w:rsidP="00B53D4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คะแนนระดับความสำเร็จ</w:t>
            </w:r>
            <w:r w:rsidR="00B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B53D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3D4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:rsidR="00E02A2F" w:rsidRDefault="00E02A2F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การให้คะแนน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260"/>
        <w:gridCol w:w="1260"/>
        <w:gridCol w:w="1350"/>
        <w:gridCol w:w="1350"/>
        <w:gridCol w:w="1440"/>
      </w:tblGrid>
      <w:tr w:rsidR="00E02A2F" w:rsidRPr="002822C8" w:rsidTr="00633CC4">
        <w:tc>
          <w:tcPr>
            <w:tcW w:w="2718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17235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</w:t>
            </w:r>
          </w:p>
        </w:tc>
      </w:tr>
      <w:tr w:rsidR="00E02A2F" w:rsidRPr="002822C8" w:rsidTr="00633CC4">
        <w:tc>
          <w:tcPr>
            <w:tcW w:w="2718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&lt;40</w:t>
            </w:r>
          </w:p>
        </w:tc>
        <w:tc>
          <w:tcPr>
            <w:tcW w:w="126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E02A2F" w:rsidRPr="0017235A" w:rsidRDefault="00E02A2F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17235A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</w:tr>
    </w:tbl>
    <w:p w:rsidR="00E02A2F" w:rsidRPr="00E02A2F" w:rsidRDefault="00E02A2F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33CC4" w:rsidRPr="00E53A8E" w:rsidRDefault="00633CC4" w:rsidP="00633CC4">
      <w:pPr>
        <w:pStyle w:val="a3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ตัวชี้วัดที่ 3.4 </w:t>
      </w: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E53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ระดับความสำเร็จในการส่งเสริมสุขภาพบุคลากรสาธารณสุข</w:t>
      </w:r>
      <w:r w:rsidR="0017235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ในระดับ ๕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00"/>
        <w:gridCol w:w="900"/>
        <w:gridCol w:w="3330"/>
      </w:tblGrid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325464" w:rsidRDefault="00633CC4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00" w:type="dxa"/>
            <w:shd w:val="clear" w:color="auto" w:fill="auto"/>
          </w:tcPr>
          <w:p w:rsidR="00633CC4" w:rsidRPr="00325464" w:rsidRDefault="00633CC4" w:rsidP="00376EF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00" w:type="dxa"/>
          </w:tcPr>
          <w:p w:rsidR="00633CC4" w:rsidRPr="00325464" w:rsidRDefault="00633CC4" w:rsidP="00BD13E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330" w:type="dxa"/>
          </w:tcPr>
          <w:p w:rsidR="00633CC4" w:rsidRPr="00350596" w:rsidRDefault="00633CC4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เอกสารหลักฐาน</w:t>
            </w:r>
            <w:r w:rsidRPr="003505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3505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  <w:p w:rsidR="00633CC4" w:rsidRPr="00325464" w:rsidRDefault="00633CC4" w:rsidP="00633CC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มีคณะกรรมการส่งเสริมสุขภาพขององค์กร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325464" w:rsidRDefault="00173D9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633CC4" w:rsidRPr="00325464" w:rsidRDefault="00B53D4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มีการจัดทำแผนส่งเสริมสุขภาพขององค์กร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:rsidR="00633CC4" w:rsidRPr="00325464" w:rsidRDefault="00173D9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330" w:type="dxa"/>
          </w:tcPr>
          <w:p w:rsidR="00633CC4" w:rsidRPr="00325464" w:rsidRDefault="00B53D4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มีแผนงานส่งเสริมสุขภาพบุคลากร</w:t>
            </w: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มีการตรวจสุขภาพบุคลากรในองค์กร</w:t>
            </w:r>
          </w:p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-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น้อยกว่าร้อยละ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60 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(10 คะแนน)</w:t>
            </w:r>
          </w:p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ร้อยละ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61-79  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(20 คะแนน)</w:t>
            </w:r>
          </w:p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- 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เท่ากับ/มากกว่าร้อยละ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80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(30 คะแนน)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633CC4" w:rsidRPr="00325464" w:rsidRDefault="00173D9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3330" w:type="dxa"/>
          </w:tcPr>
          <w:p w:rsidR="00633CC4" w:rsidRPr="00325464" w:rsidRDefault="00B53D41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เจ้าหน้าที่ตรวจสุขภาพ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มีการสรุปผลการตรวจสุขภาพบุคลากรและจัดกิจกรรมส่งเสริมสุขภาพบุคลากรในองค์กร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35</w:t>
            </w:r>
          </w:p>
        </w:tc>
        <w:tc>
          <w:tcPr>
            <w:tcW w:w="900" w:type="dxa"/>
          </w:tcPr>
          <w:p w:rsidR="00633CC4" w:rsidRPr="00325464" w:rsidRDefault="00173D98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3330" w:type="dxa"/>
          </w:tcPr>
          <w:p w:rsidR="00633CC4" w:rsidRPr="00325464" w:rsidRDefault="00641FF3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มีสรุปผลตรวจสุขภาพ</w:t>
            </w: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E53A8E" w:rsidRDefault="00633CC4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มีการจัดเวทีแลกเปลี่ยนเรียนรู้การค้นหาคนสุขภาพดีขององค์กร</w:t>
            </w:r>
          </w:p>
        </w:tc>
        <w:tc>
          <w:tcPr>
            <w:tcW w:w="900" w:type="dxa"/>
            <w:shd w:val="clear" w:color="auto" w:fill="auto"/>
          </w:tcPr>
          <w:p w:rsidR="00633CC4" w:rsidRPr="00E53A8E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:rsidR="00633CC4" w:rsidRPr="00641535" w:rsidRDefault="00641535" w:rsidP="00D6223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3330" w:type="dxa"/>
          </w:tcPr>
          <w:p w:rsidR="00633CC4" w:rsidRPr="00325464" w:rsidRDefault="00641535" w:rsidP="00BD13E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การคลินิก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DPAC</w:t>
            </w:r>
          </w:p>
        </w:tc>
      </w:tr>
      <w:tr w:rsidR="00633CC4" w:rsidRPr="00325464" w:rsidTr="00633CC4">
        <w:tc>
          <w:tcPr>
            <w:tcW w:w="4248" w:type="dxa"/>
            <w:shd w:val="clear" w:color="auto" w:fill="auto"/>
          </w:tcPr>
          <w:p w:rsidR="00633CC4" w:rsidRPr="00633CC4" w:rsidRDefault="00633CC4" w:rsidP="00633CC4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รวมคะแนน</w:t>
            </w:r>
          </w:p>
        </w:tc>
        <w:tc>
          <w:tcPr>
            <w:tcW w:w="900" w:type="dxa"/>
            <w:shd w:val="clear" w:color="auto" w:fill="auto"/>
          </w:tcPr>
          <w:p w:rsidR="00633CC4" w:rsidRPr="00633CC4" w:rsidRDefault="00633CC4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6"/>
                <w:szCs w:val="36"/>
                <w:cs/>
              </w:rPr>
              <w:t>๑๐๐</w:t>
            </w:r>
          </w:p>
        </w:tc>
        <w:tc>
          <w:tcPr>
            <w:tcW w:w="900" w:type="dxa"/>
          </w:tcPr>
          <w:p w:rsidR="00633CC4" w:rsidRPr="00641535" w:rsidRDefault="00641535" w:rsidP="00BD13E5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85</w:t>
            </w:r>
          </w:p>
        </w:tc>
        <w:tc>
          <w:tcPr>
            <w:tcW w:w="3330" w:type="dxa"/>
          </w:tcPr>
          <w:p w:rsidR="00633CC4" w:rsidRPr="00633CC4" w:rsidRDefault="00633CC4" w:rsidP="00BD13E5">
            <w:pPr>
              <w:pStyle w:val="a3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:rsidR="0017235A" w:rsidRDefault="0017235A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17235A" w:rsidRDefault="0017235A" w:rsidP="000D1FAF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17235A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สรุปคะแนนรายตัวชี้วัดย่อย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1008"/>
        <w:gridCol w:w="1008"/>
        <w:gridCol w:w="984"/>
        <w:gridCol w:w="1275"/>
      </w:tblGrid>
      <w:tr w:rsidR="00E41AE5" w:rsidRPr="00325464" w:rsidTr="00C959EF">
        <w:tc>
          <w:tcPr>
            <w:tcW w:w="5472" w:type="dxa"/>
            <w:shd w:val="clear" w:color="auto" w:fill="auto"/>
          </w:tcPr>
          <w:p w:rsidR="00E41AE5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41AE5">
              <w:rPr>
                <w:rFonts w:ascii="TH SarabunIT๙" w:hAnsi="TH SarabunIT๙" w:cs="TH SarabunIT๙" w:hint="cs"/>
                <w:b/>
                <w:bCs/>
                <w:spacing w:val="-6"/>
                <w:sz w:val="40"/>
                <w:szCs w:val="40"/>
                <w:cs/>
              </w:rPr>
              <w:t>ตัวชี้วัด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น้ำหนัก</w:t>
            </w:r>
          </w:p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W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คะแนน</w:t>
            </w:r>
          </w:p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เต็ม</w:t>
            </w:r>
          </w:p>
        </w:tc>
        <w:tc>
          <w:tcPr>
            <w:tcW w:w="984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ระดับ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คะแนน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ที่ได้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SM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  <w:tc>
          <w:tcPr>
            <w:tcW w:w="1275" w:type="dxa"/>
          </w:tcPr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คะแนนถ่วงน้ำหนัก</w:t>
            </w:r>
          </w:p>
          <w:p w:rsidR="00E41AE5" w:rsidRPr="00E53A8E" w:rsidRDefault="00E41AE5" w:rsidP="005C4162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>X</w:t>
            </w: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)</w:t>
            </w: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3.1 ร้อยละของบุคลากรได้รับการพัฒนาศักยภาพตามสมรรถนะวิชาชีพครอบคลุม5 กลุ่มวิชาชีพตามเกณฑ์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E53A8E" w:rsidRDefault="00641535" w:rsidP="00641535">
            <w:pPr>
              <w:pStyle w:val="a3"/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83</w:t>
            </w:r>
          </w:p>
        </w:tc>
        <w:tc>
          <w:tcPr>
            <w:tcW w:w="1275" w:type="dxa"/>
          </w:tcPr>
          <w:p w:rsidR="00E41AE5" w:rsidRPr="00325464" w:rsidRDefault="00E41AE5" w:rsidP="00315CE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3.2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ส่งเสริมและพัฒนาความสุขของคนทำงานตามบริบทของหน่วยงาน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3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E53A8E" w:rsidRDefault="00641535" w:rsidP="00641535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90</w:t>
            </w:r>
          </w:p>
        </w:tc>
        <w:tc>
          <w:tcPr>
            <w:tcW w:w="1275" w:type="dxa"/>
          </w:tcPr>
          <w:p w:rsidR="00E41AE5" w:rsidRPr="00325464" w:rsidRDefault="00E41AE5" w:rsidP="00315CE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3.3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ส่งเสริมคุณธรรมจริยธรรมและเชิดชูคนดี/ต้นแบบความดี  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984" w:type="dxa"/>
          </w:tcPr>
          <w:p w:rsidR="00E41AE5" w:rsidRPr="00E53A8E" w:rsidRDefault="00641535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  <w:tc>
          <w:tcPr>
            <w:tcW w:w="1275" w:type="dxa"/>
          </w:tcPr>
          <w:p w:rsidR="00E41AE5" w:rsidRPr="00325464" w:rsidRDefault="00E41AE5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</w:pP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ตัวชี้วัด</w:t>
            </w:r>
            <w:r w:rsidR="009220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3.4 ระดับความสำเร็จในการ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ส่งเสริม</w:t>
            </w:r>
            <w:r w:rsidRPr="00E53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สุขภาพ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บุคลากรสาธารณสุข 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100</w:t>
            </w:r>
          </w:p>
        </w:tc>
        <w:tc>
          <w:tcPr>
            <w:tcW w:w="984" w:type="dxa"/>
          </w:tcPr>
          <w:p w:rsidR="00E41AE5" w:rsidRPr="00E53A8E" w:rsidRDefault="00641535" w:rsidP="005C4162">
            <w:pPr>
              <w:pStyle w:val="a3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85</w:t>
            </w:r>
          </w:p>
        </w:tc>
        <w:tc>
          <w:tcPr>
            <w:tcW w:w="1275" w:type="dxa"/>
          </w:tcPr>
          <w:p w:rsidR="00E41AE5" w:rsidRPr="00325464" w:rsidRDefault="00E41AE5" w:rsidP="008668A6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E41AE5" w:rsidRPr="00325464" w:rsidTr="00C959EF">
        <w:tc>
          <w:tcPr>
            <w:tcW w:w="5472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  <w:tc>
          <w:tcPr>
            <w:tcW w:w="1008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4</w:t>
            </w:r>
            <w:r w:rsidRPr="00E53A8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00</w:t>
            </w:r>
          </w:p>
        </w:tc>
        <w:tc>
          <w:tcPr>
            <w:tcW w:w="984" w:type="dxa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E53A8E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(เต็ม 5)</w:t>
            </w:r>
          </w:p>
        </w:tc>
        <w:tc>
          <w:tcPr>
            <w:tcW w:w="1275" w:type="dxa"/>
          </w:tcPr>
          <w:p w:rsidR="00E41AE5" w:rsidRPr="00325464" w:rsidRDefault="00E41AE5" w:rsidP="008668A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1AE5" w:rsidRPr="00E53A8E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  <w:r w:rsidRPr="00E53A8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สูตรคำนวณ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คะแนนถ่วงน้ำหนักรายตัวชี้วัด(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X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=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ระดับ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คะแนน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ที่ได้ตามเกณฑ์การประเมิน</w:t>
      </w:r>
      <w:r w:rsidRPr="0092209D">
        <w:rPr>
          <w:rFonts w:ascii="TH SarabunIT๙" w:hAnsi="TH SarabunIT๙" w:cs="TH SarabunIT๙" w:hint="cs"/>
          <w:spacing w:val="-6"/>
          <w:sz w:val="28"/>
          <w:u w:val="single"/>
          <w:cs/>
        </w:rPr>
        <w:t>(</w:t>
      </w:r>
      <w:r w:rsidRPr="0092209D">
        <w:rPr>
          <w:rFonts w:ascii="TH SarabunIT๙" w:hAnsi="TH SarabunIT๙" w:cs="TH SarabunIT๙"/>
          <w:spacing w:val="-6"/>
          <w:sz w:val="28"/>
          <w:u w:val="single"/>
        </w:rPr>
        <w:t>SM</w:t>
      </w:r>
      <w:r w:rsidRPr="0092209D">
        <w:rPr>
          <w:rFonts w:ascii="TH SarabunIT๙" w:hAnsi="TH SarabunIT๙" w:cs="TH SarabunIT๙" w:hint="cs"/>
          <w:spacing w:val="-6"/>
          <w:sz w:val="28"/>
          <w:u w:val="single"/>
          <w:cs/>
        </w:rPr>
        <w:t>)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* น้ำหนัก(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>W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)   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คะแนนเต็ม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 คะแนน</w:t>
      </w:r>
      <w:r w:rsidRPr="0092209D">
        <w:rPr>
          <w:rFonts w:ascii="TH SarabunIT๙" w:hAnsi="TH SarabunIT๙" w:cs="TH SarabunIT๙" w:hint="cs"/>
          <w:spacing w:val="-6"/>
          <w:sz w:val="24"/>
          <w:szCs w:val="24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คะแนนร้อยละเฉลี่ย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ถ่วงน้ำหนัก 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ab/>
        <w:t>=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คะแนน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ถ่วงน้ำหนัก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รวมทุกตัวชี้วัด (</w:t>
      </w:r>
      <w:r w:rsidRPr="0092209D">
        <w:rPr>
          <w:rFonts w:ascii="TH SarabunIT๙" w:hAnsi="TH SarabunIT๙" w:cs="TH SarabunIT๙"/>
          <w:spacing w:val="-6"/>
          <w:sz w:val="24"/>
          <w:szCs w:val="24"/>
          <w:u w:val="single"/>
        </w:rPr>
        <w:sym w:font="Symbol" w:char="F0E5"/>
      </w:r>
      <w:r w:rsidRPr="0092209D">
        <w:rPr>
          <w:rFonts w:ascii="TH SarabunIT๙" w:hAnsi="TH SarabunIT๙" w:cs="TH SarabunIT๙"/>
          <w:spacing w:val="-6"/>
          <w:sz w:val="24"/>
          <w:szCs w:val="24"/>
          <w:u w:val="single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u w:val="single"/>
        </w:rPr>
        <w:t>X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)* 100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ค่าน้ำหนักรวมทุกตัวชี้วัด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92209D">
        <w:rPr>
          <w:rFonts w:ascii="TH SarabunIT๙" w:hAnsi="TH SarabunIT๙" w:cs="TH SarabunIT๙"/>
          <w:spacing w:val="-6"/>
          <w:sz w:val="24"/>
          <w:szCs w:val="24"/>
        </w:rPr>
        <w:sym w:font="Symbol" w:char="F0E5"/>
      </w:r>
      <w:r w:rsidRPr="0092209D">
        <w:rPr>
          <w:rFonts w:ascii="TH SarabunIT๙" w:hAnsi="TH SarabunIT๙" w:cs="TH SarabunIT๙"/>
          <w:spacing w:val="-6"/>
          <w:sz w:val="24"/>
          <w:szCs w:val="24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W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:rsidR="0092209D" w:rsidRDefault="0092209D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โดยที่ 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ab/>
        <w:t xml:space="preserve">W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หมายถึง น้ำหนักของตัวชี้วัดที่กำหนด  </w:t>
      </w:r>
    </w:p>
    <w:p w:rsidR="00E41AE5" w:rsidRPr="0092209D" w:rsidRDefault="00E41AE5" w:rsidP="00E41AE5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>SM</w:t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>หมายถึง คะแนนที่ได้จากการเปรียบเทียบร้อยละของผลสำเร็จตามเป้าหมายของตัวชี้วัด</w:t>
      </w:r>
    </w:p>
    <w:p w:rsidR="000B0355" w:rsidRDefault="000B0355" w:rsidP="000D1F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0B0355" w:rsidRDefault="000D1FAF" w:rsidP="000D1FAF">
      <w:pPr>
        <w:pStyle w:val="a3"/>
        <w:rPr>
          <w:rFonts w:ascii="TH SarabunIT๙" w:hAnsi="TH SarabunIT๙" w:cs="TH SarabunIT๙"/>
          <w:sz w:val="32"/>
          <w:szCs w:val="32"/>
        </w:rPr>
      </w:pPr>
      <w:r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="00087EED" w:rsidRPr="004F4FE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</w:t>
      </w:r>
      <w:r w:rsidR="00674208" w:rsidRPr="004F4FE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</w:t>
      </w:r>
      <w:r w:rsidRPr="004F4FE1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1620"/>
        <w:gridCol w:w="1710"/>
        <w:gridCol w:w="1530"/>
        <w:gridCol w:w="1719"/>
      </w:tblGrid>
      <w:tr w:rsidR="004B1DD0" w:rsidRPr="00325464" w:rsidTr="0092209D">
        <w:tc>
          <w:tcPr>
            <w:tcW w:w="1728" w:type="dxa"/>
          </w:tcPr>
          <w:p w:rsidR="004B1DD0" w:rsidRPr="00325464" w:rsidRDefault="004B1DD0" w:rsidP="00B4390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B439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44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62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1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530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19" w:type="dxa"/>
            <w:shd w:val="clear" w:color="auto" w:fill="auto"/>
          </w:tcPr>
          <w:p w:rsidR="004B1DD0" w:rsidRPr="00325464" w:rsidRDefault="004B1DD0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E41AE5" w:rsidRPr="00325464" w:rsidTr="0092209D">
        <w:tc>
          <w:tcPr>
            <w:tcW w:w="1728" w:type="dxa"/>
          </w:tcPr>
          <w:p w:rsidR="00E41AE5" w:rsidRPr="00325464" w:rsidRDefault="00E41AE5" w:rsidP="008668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5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4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&lt;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62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50-59</w:t>
            </w:r>
          </w:p>
        </w:tc>
        <w:tc>
          <w:tcPr>
            <w:tcW w:w="171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60-69</w:t>
            </w:r>
          </w:p>
        </w:tc>
        <w:tc>
          <w:tcPr>
            <w:tcW w:w="1530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70-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79</w:t>
            </w:r>
          </w:p>
        </w:tc>
        <w:tc>
          <w:tcPr>
            <w:tcW w:w="1719" w:type="dxa"/>
            <w:shd w:val="clear" w:color="auto" w:fill="auto"/>
          </w:tcPr>
          <w:p w:rsidR="00E41AE5" w:rsidRPr="00E53A8E" w:rsidRDefault="00E41AE5" w:rsidP="005C4162">
            <w:pPr>
              <w:pStyle w:val="a3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53A8E">
              <w:rPr>
                <w:rFonts w:cs="Times New Roman"/>
                <w:spacing w:val="-6"/>
                <w:sz w:val="28"/>
              </w:rPr>
              <w:t>≥</w:t>
            </w:r>
            <w:r w:rsidRPr="00E53A8E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ร้อยละ 8</w:t>
            </w:r>
            <w:r w:rsidRPr="00E53A8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</w:p>
        </w:tc>
      </w:tr>
    </w:tbl>
    <w:p w:rsidR="00DB3A59" w:rsidRDefault="00DB3A59" w:rsidP="00DB3A5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3A59" w:rsidRPr="00B43904" w:rsidRDefault="00DB3A59" w:rsidP="00B4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44"/>
          <w:szCs w:val="44"/>
        </w:rPr>
      </w:pPr>
      <w:r w:rsidRPr="00B43904">
        <w:rPr>
          <w:rFonts w:ascii="TH SarabunIT๙" w:hAnsi="TH SarabunIT๙" w:cs="TH SarabunIT๙" w:hint="cs"/>
          <w:b/>
          <w:bCs/>
          <w:sz w:val="44"/>
          <w:szCs w:val="44"/>
          <w:cs/>
        </w:rPr>
        <w:t>สรุปผลการประเมินระดับอำเภอ</w:t>
      </w:r>
      <w:r w:rsidR="00E41AE5" w:rsidRPr="00B4390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B4390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5A5571" w:rsidRPr="00B43904">
        <w:rPr>
          <w:rFonts w:ascii="TH SarabunIT๙" w:hAnsi="TH SarabunIT๙" w:cs="TH SarabunIT๙" w:hint="cs"/>
          <w:b/>
          <w:bCs/>
          <w:sz w:val="44"/>
          <w:szCs w:val="44"/>
          <w:cs/>
        </w:rPr>
        <w:t>ผลงานที่ได้ร้อยละ..</w:t>
      </w:r>
      <w:r w:rsidR="00641535">
        <w:rPr>
          <w:rFonts w:ascii="TH SarabunIT๙" w:hAnsi="TH SarabunIT๙" w:cs="TH SarabunIT๙"/>
          <w:b/>
          <w:bCs/>
          <w:sz w:val="44"/>
          <w:szCs w:val="44"/>
        </w:rPr>
        <w:t>89.5</w:t>
      </w:r>
      <w:r w:rsidR="005A5571" w:rsidRPr="00B43904">
        <w:rPr>
          <w:rFonts w:ascii="TH SarabunIT๙" w:hAnsi="TH SarabunIT๙" w:cs="TH SarabunIT๙" w:hint="cs"/>
          <w:b/>
          <w:bCs/>
          <w:sz w:val="44"/>
          <w:szCs w:val="44"/>
          <w:cs/>
        </w:rPr>
        <w:t>...ระดับคะแนนที่ได้</w:t>
      </w:r>
      <w:r w:rsidR="00641535">
        <w:rPr>
          <w:rFonts w:ascii="TH SarabunIT๙" w:hAnsi="TH SarabunIT๙" w:cs="TH SarabunIT๙"/>
          <w:b/>
          <w:bCs/>
          <w:sz w:val="44"/>
          <w:szCs w:val="44"/>
        </w:rPr>
        <w:t>5</w:t>
      </w:r>
    </w:p>
    <w:p w:rsidR="0092209D" w:rsidRDefault="0092209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D1FAF" w:rsidRPr="0092209D" w:rsidRDefault="00B866BD" w:rsidP="008162C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09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เอกสารแนบท้ายแบบประเมิน (ถ้ามีให้แนบส่งเป็นอิเลคทรอนิกส์ไฟล์</w:t>
      </w:r>
      <w:r w:rsidR="00F86D4D" w:rsidRPr="0092209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bookmarkStart w:id="0" w:name="_GoBack"/>
      <w:bookmarkEnd w:id="0"/>
    </w:p>
    <w:p w:rsidR="000D1FAF" w:rsidRPr="0092209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/>
          <w:sz w:val="32"/>
          <w:szCs w:val="32"/>
          <w:cs/>
        </w:rPr>
        <w:t>หลักฐานการประเมินผล/การวิเคราะห์ตนเองและรายงานการประเมินผล</w:t>
      </w:r>
    </w:p>
    <w:p w:rsidR="000D1FAF" w:rsidRPr="0092209D" w:rsidRDefault="000D1FAF" w:rsidP="008162C9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09D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สรุปผลการดำเนินงานตามกิจกรรมที่ดำเนินการในรอบปีงบประมาณ</w:t>
      </w:r>
    </w:p>
    <w:p w:rsidR="00FF5F01" w:rsidRPr="0092209D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คำสั่งแต่งตั้งคณะกรรมการ   แผนงานโครงการ  การดำเนินกิจกรรม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F5F01" w:rsidRPr="0092209D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มีเอกสารสรุปผลการดำเนินงาน  ภาพถ่าย</w:t>
      </w:r>
    </w:p>
    <w:p w:rsidR="00FF5F01" w:rsidRPr="0092209D" w:rsidRDefault="00FF5F01" w:rsidP="00FF5F01">
      <w:pPr>
        <w:pStyle w:val="a3"/>
        <w:numPr>
          <w:ilvl w:val="1"/>
          <w:numId w:val="1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92209D">
        <w:rPr>
          <w:rFonts w:ascii="TH SarabunIT๙" w:hAnsi="TH SarabunIT๙" w:cs="TH SarabunIT๙"/>
          <w:spacing w:val="-6"/>
          <w:sz w:val="32"/>
          <w:szCs w:val="32"/>
          <w:cs/>
        </w:rPr>
        <w:t>บุคคลต้นแบบขององค์กร</w:t>
      </w:r>
      <w:r w:rsidRPr="009220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162C9" w:rsidRPr="0092209D" w:rsidRDefault="00FF5F01" w:rsidP="001D7151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209D">
        <w:rPr>
          <w:rFonts w:ascii="TH SarabunIT๙" w:hAnsi="TH SarabunIT๙" w:cs="TH SarabunIT๙" w:hint="cs"/>
          <w:sz w:val="32"/>
          <w:szCs w:val="32"/>
          <w:cs/>
        </w:rPr>
        <w:t>อื่น ๆ ตามความเหมาะสม</w:t>
      </w:r>
    </w:p>
    <w:sectPr w:rsidR="008162C9" w:rsidRPr="0092209D" w:rsidSect="00F42540">
      <w:pgSz w:w="11906" w:h="16838" w:code="9"/>
      <w:pgMar w:top="1276" w:right="849" w:bottom="1440" w:left="1440" w:header="709" w:footer="232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0A" w:rsidRDefault="00075F0A" w:rsidP="00E90165">
      <w:pPr>
        <w:spacing w:after="0" w:line="240" w:lineRule="auto"/>
      </w:pPr>
      <w:r>
        <w:separator/>
      </w:r>
    </w:p>
  </w:endnote>
  <w:endnote w:type="continuationSeparator" w:id="0">
    <w:p w:rsidR="00075F0A" w:rsidRDefault="00075F0A" w:rsidP="00E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0A" w:rsidRDefault="00075F0A" w:rsidP="00E90165">
      <w:pPr>
        <w:spacing w:after="0" w:line="240" w:lineRule="auto"/>
      </w:pPr>
      <w:r>
        <w:separator/>
      </w:r>
    </w:p>
  </w:footnote>
  <w:footnote w:type="continuationSeparator" w:id="0">
    <w:p w:rsidR="00075F0A" w:rsidRDefault="00075F0A" w:rsidP="00E9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3BF9"/>
    <w:multiLevelType w:val="multilevel"/>
    <w:tmpl w:val="A01A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DA1782E"/>
    <w:multiLevelType w:val="multilevel"/>
    <w:tmpl w:val="A2F61F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D06FF9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54D8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A7FFB"/>
    <w:multiLevelType w:val="multilevel"/>
    <w:tmpl w:val="2C668C2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4A4B5FA1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547720BF"/>
    <w:multiLevelType w:val="hybridMultilevel"/>
    <w:tmpl w:val="4D8415C0"/>
    <w:lvl w:ilvl="0" w:tplc="9E50EC2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FB0865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885794A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002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6EF"/>
    <w:multiLevelType w:val="hybridMultilevel"/>
    <w:tmpl w:val="D08C1C4E"/>
    <w:lvl w:ilvl="0" w:tplc="F5B2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9"/>
  </w:num>
  <w:num w:numId="12">
    <w:abstractNumId w:val="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D1FAF"/>
    <w:rsid w:val="0000170D"/>
    <w:rsid w:val="0000589B"/>
    <w:rsid w:val="00075F0A"/>
    <w:rsid w:val="00087EED"/>
    <w:rsid w:val="000A6A2A"/>
    <w:rsid w:val="000B0355"/>
    <w:rsid w:val="000B39F6"/>
    <w:rsid w:val="000D1FAF"/>
    <w:rsid w:val="00113FF2"/>
    <w:rsid w:val="0012415F"/>
    <w:rsid w:val="00141CD2"/>
    <w:rsid w:val="0014598A"/>
    <w:rsid w:val="0015417A"/>
    <w:rsid w:val="001610CE"/>
    <w:rsid w:val="0017235A"/>
    <w:rsid w:val="00173D98"/>
    <w:rsid w:val="001747DD"/>
    <w:rsid w:val="00195F1E"/>
    <w:rsid w:val="0019695D"/>
    <w:rsid w:val="001A39E0"/>
    <w:rsid w:val="001A60A8"/>
    <w:rsid w:val="0021427B"/>
    <w:rsid w:val="002767F1"/>
    <w:rsid w:val="00292611"/>
    <w:rsid w:val="002B01D2"/>
    <w:rsid w:val="002E6544"/>
    <w:rsid w:val="00325464"/>
    <w:rsid w:val="003255B7"/>
    <w:rsid w:val="00350596"/>
    <w:rsid w:val="00367C16"/>
    <w:rsid w:val="00376EF7"/>
    <w:rsid w:val="00380A72"/>
    <w:rsid w:val="00391A4E"/>
    <w:rsid w:val="003B6F9C"/>
    <w:rsid w:val="003C0023"/>
    <w:rsid w:val="003D6426"/>
    <w:rsid w:val="004B1DD0"/>
    <w:rsid w:val="004F4FE1"/>
    <w:rsid w:val="004F5C93"/>
    <w:rsid w:val="005437F0"/>
    <w:rsid w:val="00575A4D"/>
    <w:rsid w:val="005864B9"/>
    <w:rsid w:val="005962D0"/>
    <w:rsid w:val="005A5571"/>
    <w:rsid w:val="005D725B"/>
    <w:rsid w:val="006060F5"/>
    <w:rsid w:val="00633CC4"/>
    <w:rsid w:val="00634222"/>
    <w:rsid w:val="00641535"/>
    <w:rsid w:val="00641FF3"/>
    <w:rsid w:val="00645F67"/>
    <w:rsid w:val="00652852"/>
    <w:rsid w:val="006677F4"/>
    <w:rsid w:val="00674208"/>
    <w:rsid w:val="0069218C"/>
    <w:rsid w:val="00694F1E"/>
    <w:rsid w:val="006D2333"/>
    <w:rsid w:val="006E7410"/>
    <w:rsid w:val="006F4DB7"/>
    <w:rsid w:val="00726E18"/>
    <w:rsid w:val="00745C31"/>
    <w:rsid w:val="00761EDA"/>
    <w:rsid w:val="007E0601"/>
    <w:rsid w:val="007E2F5F"/>
    <w:rsid w:val="007F2D4A"/>
    <w:rsid w:val="008162C9"/>
    <w:rsid w:val="00823D6A"/>
    <w:rsid w:val="00842103"/>
    <w:rsid w:val="00850152"/>
    <w:rsid w:val="008C0BE4"/>
    <w:rsid w:val="008E089E"/>
    <w:rsid w:val="008F0C1A"/>
    <w:rsid w:val="008F1DFF"/>
    <w:rsid w:val="00901907"/>
    <w:rsid w:val="0092209D"/>
    <w:rsid w:val="0096231A"/>
    <w:rsid w:val="00992BBC"/>
    <w:rsid w:val="009B23DD"/>
    <w:rsid w:val="009B2A84"/>
    <w:rsid w:val="009E7F50"/>
    <w:rsid w:val="00A00796"/>
    <w:rsid w:val="00A071EB"/>
    <w:rsid w:val="00A772F2"/>
    <w:rsid w:val="00A872A1"/>
    <w:rsid w:val="00AB6D4A"/>
    <w:rsid w:val="00B43904"/>
    <w:rsid w:val="00B53D41"/>
    <w:rsid w:val="00B866BD"/>
    <w:rsid w:val="00BD6709"/>
    <w:rsid w:val="00BF62C6"/>
    <w:rsid w:val="00C65958"/>
    <w:rsid w:val="00C959EF"/>
    <w:rsid w:val="00D0740E"/>
    <w:rsid w:val="00D60CA7"/>
    <w:rsid w:val="00D62231"/>
    <w:rsid w:val="00D83BBE"/>
    <w:rsid w:val="00DB3A59"/>
    <w:rsid w:val="00DC0008"/>
    <w:rsid w:val="00DE771B"/>
    <w:rsid w:val="00E02A2F"/>
    <w:rsid w:val="00E12BFE"/>
    <w:rsid w:val="00E36322"/>
    <w:rsid w:val="00E41AE5"/>
    <w:rsid w:val="00E7717E"/>
    <w:rsid w:val="00E90165"/>
    <w:rsid w:val="00EA2D8F"/>
    <w:rsid w:val="00F41BC6"/>
    <w:rsid w:val="00F42540"/>
    <w:rsid w:val="00F801C5"/>
    <w:rsid w:val="00F86D4D"/>
    <w:rsid w:val="00FC3B65"/>
    <w:rsid w:val="00FD52D5"/>
    <w:rsid w:val="00FD6FE2"/>
    <w:rsid w:val="00FE34C2"/>
    <w:rsid w:val="00FF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AF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F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59"/>
    <w:rsid w:val="00DE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9016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E9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0165"/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96231A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071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071EB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Dr_Jack</dc:creator>
  <cp:lastModifiedBy>MATRIXBK</cp:lastModifiedBy>
  <cp:revision>10</cp:revision>
  <cp:lastPrinted>2018-08-08T01:56:00Z</cp:lastPrinted>
  <dcterms:created xsi:type="dcterms:W3CDTF">2018-08-08T03:13:00Z</dcterms:created>
  <dcterms:modified xsi:type="dcterms:W3CDTF">2018-08-21T03:08:00Z</dcterms:modified>
</cp:coreProperties>
</file>