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3" w:rsidRPr="00C200C8" w:rsidRDefault="00B74A33" w:rsidP="00C200C8">
      <w:pPr>
        <w:pStyle w:val="a3"/>
      </w:pPr>
      <w:r w:rsidRPr="00C200C8">
        <w:rPr>
          <w:b/>
          <w:bCs/>
          <w:cs/>
        </w:rPr>
        <w:t>ชื่อเรื่อง</w:t>
      </w:r>
      <w:r w:rsidR="00A87067" w:rsidRPr="00C200C8">
        <w:rPr>
          <w:cs/>
        </w:rPr>
        <w:t xml:space="preserve"> การพัฒนาระบบดูแลระยะยาวด้านสาธารณสุขสำหรับผู้สูงอายุที่มีภาวะพึ่งพิง (</w:t>
      </w:r>
      <w:r w:rsidR="00A87067" w:rsidRPr="00C200C8">
        <w:t>Long term care</w:t>
      </w:r>
      <w:r w:rsidR="00A87067" w:rsidRPr="00C200C8">
        <w:rPr>
          <w:cs/>
        </w:rPr>
        <w:t>)</w:t>
      </w:r>
    </w:p>
    <w:p w:rsidR="00B74A33" w:rsidRPr="00C200C8" w:rsidRDefault="00B74A33" w:rsidP="00C200C8">
      <w:pPr>
        <w:pStyle w:val="a3"/>
        <w:rPr>
          <w:cs/>
        </w:rPr>
      </w:pPr>
      <w:r w:rsidRPr="00C200C8">
        <w:rPr>
          <w:b/>
          <w:bCs/>
          <w:cs/>
        </w:rPr>
        <w:t>ผู้จัดทำ...</w:t>
      </w:r>
      <w:r w:rsidR="00AE6E38" w:rsidRPr="00C200C8">
        <w:rPr>
          <w:cs/>
        </w:rPr>
        <w:t>นาง</w:t>
      </w:r>
      <w:r w:rsidR="005A5BA5">
        <w:rPr>
          <w:cs/>
        </w:rPr>
        <w:t>คมขำ วง</w:t>
      </w:r>
      <w:proofErr w:type="spellStart"/>
      <w:r w:rsidR="005A5BA5">
        <w:rPr>
          <w:cs/>
        </w:rPr>
        <w:t>ล</w:t>
      </w:r>
      <w:r w:rsidR="005A5BA5">
        <w:rPr>
          <w:rFonts w:hint="cs"/>
          <w:cs/>
        </w:rPr>
        <w:t>ค</w:t>
      </w:r>
      <w:r w:rsidR="00A87067" w:rsidRPr="00C200C8">
        <w:rPr>
          <w:cs/>
        </w:rPr>
        <w:t>ร</w:t>
      </w:r>
      <w:proofErr w:type="spellEnd"/>
    </w:p>
    <w:p w:rsidR="00B74A33" w:rsidRPr="00C200C8" w:rsidRDefault="00B74A33" w:rsidP="00C200C8">
      <w:pPr>
        <w:pStyle w:val="a3"/>
      </w:pPr>
      <w:r w:rsidRPr="00C200C8">
        <w:rPr>
          <w:b/>
          <w:bCs/>
          <w:cs/>
        </w:rPr>
        <w:t>ส่วนงาน</w:t>
      </w:r>
      <w:r w:rsidRPr="00C200C8">
        <w:rPr>
          <w:cs/>
        </w:rPr>
        <w:t>...</w:t>
      </w:r>
      <w:r w:rsidR="00A87067" w:rsidRPr="00C200C8">
        <w:rPr>
          <w:cs/>
        </w:rPr>
        <w:t>กองทุนหลักประกันสุขภาพระดับท้องถิ่น/ พื้นที่ เทศบาลตำบล ห้วยผึ้ง</w:t>
      </w:r>
    </w:p>
    <w:p w:rsidR="00B74A33" w:rsidRPr="00C200C8" w:rsidRDefault="00B74A33" w:rsidP="00C200C8">
      <w:pPr>
        <w:pStyle w:val="a3"/>
      </w:pPr>
      <w:r w:rsidRPr="00C200C8">
        <w:rPr>
          <w:b/>
          <w:bCs/>
          <w:cs/>
        </w:rPr>
        <w:t>ปีงบประมาณ</w:t>
      </w:r>
      <w:r w:rsidR="00DC7ED1" w:rsidRPr="00C200C8">
        <w:rPr>
          <w:cs/>
        </w:rPr>
        <w:t>...2559</w:t>
      </w:r>
    </w:p>
    <w:p w:rsidR="00B74A33" w:rsidRPr="00C200C8" w:rsidRDefault="00B74A33" w:rsidP="00D600B6">
      <w:pPr>
        <w:pStyle w:val="a3"/>
        <w:jc w:val="center"/>
      </w:pPr>
      <w:r w:rsidRPr="00C200C8">
        <w:rPr>
          <w:b/>
          <w:bCs/>
          <w:cs/>
        </w:rPr>
        <w:t>บทคัดย่อ</w:t>
      </w:r>
    </w:p>
    <w:p w:rsidR="00AE6E38" w:rsidRPr="00C200C8" w:rsidRDefault="00A87067" w:rsidP="00285E35">
      <w:pPr>
        <w:pStyle w:val="a3"/>
        <w:ind w:firstLine="720"/>
        <w:rPr>
          <w:color w:val="000000" w:themeColor="text1"/>
        </w:rPr>
      </w:pPr>
      <w:r w:rsidRPr="00C200C8">
        <w:rPr>
          <w:cs/>
        </w:rPr>
        <w:t>จากการคาดการณ์ประชากรประเทศไทยปี 2553-2583  ของสำนักงานคณะกรรมการพัฒนาเศรษฐกิจและสังคมแห่งชาติ (</w:t>
      </w:r>
      <w:proofErr w:type="spellStart"/>
      <w:r w:rsidRPr="00C200C8">
        <w:rPr>
          <w:cs/>
        </w:rPr>
        <w:t>สคธ</w:t>
      </w:r>
      <w:proofErr w:type="spellEnd"/>
      <w:r w:rsidRPr="00C200C8">
        <w:rPr>
          <w:cs/>
        </w:rPr>
        <w:t>) โดยใช้</w:t>
      </w:r>
      <w:r w:rsidRPr="00C200C8">
        <w:rPr>
          <w:color w:val="000000" w:themeColor="text1"/>
          <w:cs/>
        </w:rPr>
        <w:t>ข้อมูล สำมโนประชากร</w:t>
      </w:r>
      <w:r w:rsidRPr="00C200C8">
        <w:rPr>
          <w:cs/>
        </w:rPr>
        <w:t xml:space="preserve">และเคหะ พ.ศ.2553 ของสำนักงานสถิติ เป็นฐานในการประมาณ พบว่า </w:t>
      </w:r>
      <w:r w:rsidRPr="00C200C8">
        <w:t xml:space="preserve"> </w:t>
      </w:r>
      <w:r w:rsidRPr="00C200C8">
        <w:rPr>
          <w:cs/>
        </w:rPr>
        <w:t>ในปี 25</w:t>
      </w:r>
      <w:r w:rsidR="00156F5A" w:rsidRPr="00C200C8">
        <w:rPr>
          <w:cs/>
        </w:rPr>
        <w:t>83</w:t>
      </w:r>
      <w:r w:rsidRPr="00C200C8">
        <w:rPr>
          <w:cs/>
        </w:rPr>
        <w:t xml:space="preserve">  ประเทศไทยจะมีผู้สูงอายุ ที่มีอายุ 60 ปี ขึ้นไป สูงถึง 20.5 ล้านคน หรือคิดเป็นสัดส่วนร้อยละ 32 ของประชากรทั้งหมด โครงสร้างประชากรไทยเข้าสู่สังคมผู้สูงอายุ</w:t>
      </w:r>
      <w:r w:rsidRPr="00C200C8">
        <w:rPr>
          <w:color w:val="000000" w:themeColor="text1"/>
          <w:cs/>
        </w:rPr>
        <w:t xml:space="preserve"> สถานการณ์ด้านสุขภาพ ผู้สูงอายุไทยร้อยละ 95 มีเจ็บป่วยด้วยโรค และปัญหาสุขภาพดังต่อไปนี้ โรคความดันโลหิต โรคเบาหวาน โรคข้อเท้าเสื่อ</w:t>
      </w:r>
      <w:r w:rsidR="00156F5A" w:rsidRPr="00C200C8">
        <w:rPr>
          <w:color w:val="000000" w:themeColor="text1"/>
          <w:cs/>
        </w:rPr>
        <w:t>ม เป็นผู้พิการ โรคซึมเศร้า และผู้ป่วยนอนติดเตียง มีเพียงร้อยละ 5เท่านั้นที่ไม่เป็นโรคและปัญหาสุขภาพดังกล่าว จากการประเมินของเทศบาลตำบลห้วยผึ้ง พบว่ามีผู้สูงอายุทั้งหมด 1,308 คน ได้รับการประเมินความสามารถ ในการดำเนินชีวิตประจำวันของผู้สูงอายุ (</w:t>
      </w:r>
      <w:r w:rsidR="00156F5A" w:rsidRPr="00C200C8">
        <w:rPr>
          <w:color w:val="000000" w:themeColor="text1"/>
        </w:rPr>
        <w:t>ADL</w:t>
      </w:r>
      <w:r w:rsidR="00156F5A" w:rsidRPr="00C200C8">
        <w:rPr>
          <w:color w:val="000000" w:themeColor="text1"/>
          <w:cs/>
        </w:rPr>
        <w:t>)</w:t>
      </w:r>
      <w:r w:rsidR="00156F5A" w:rsidRPr="00C200C8">
        <w:rPr>
          <w:color w:val="000000" w:themeColor="text1"/>
        </w:rPr>
        <w:t xml:space="preserve"> </w:t>
      </w:r>
      <w:r w:rsidR="00156F5A" w:rsidRPr="00C200C8">
        <w:rPr>
          <w:color w:val="000000" w:themeColor="text1"/>
          <w:cs/>
        </w:rPr>
        <w:t>จำนวน 819 คน คิดเป็นร้อยละ 65.39 เป็นผู้สูงอุติดสังคม ช่วยตนเองได้ดี จำนวน 769 คน คิดเป็นร้อยละ 58.80  เป็นผู้สูงอายุที่มีภาวะพึ่งพิง ต้องการความช่วยเหลือจากผู้ดูแล จำนวน 50 คน คิดเป็นร้อยละ 3.9 บางรายเกิดภาวะแทรกซ้อนที่เป็นปัญหาเรื้อรัง และพิการตามมา กองทุนหลักประกันสุขภาพท้องถิ่น/ พื้นที่ เทศบาลตำบลห้วยผึ้งจึงได้วางแผนในการดูแลผู้สูงอายุกลุ่มนี้เพื่อพัฒนางานระบบดูแลระยะยาวด้านสาธารณสุขสำหรับผู้สูงอายุที่มีภาวะพึ่งพิง (</w:t>
      </w:r>
      <w:r w:rsidR="00156F5A" w:rsidRPr="00C200C8">
        <w:rPr>
          <w:color w:val="000000" w:themeColor="text1"/>
        </w:rPr>
        <w:t>Long Term care</w:t>
      </w:r>
      <w:r w:rsidR="00156F5A" w:rsidRPr="00C200C8">
        <w:rPr>
          <w:color w:val="000000" w:themeColor="text1"/>
          <w:cs/>
        </w:rPr>
        <w:t>) ที่ถูกต้องและยั่งยืน</w:t>
      </w:r>
    </w:p>
    <w:p w:rsidR="00156F5A" w:rsidRPr="00C200C8" w:rsidRDefault="00156F5A" w:rsidP="00C200C8">
      <w:pPr>
        <w:pStyle w:val="a3"/>
        <w:rPr>
          <w:color w:val="000000" w:themeColor="text1"/>
          <w:cs/>
        </w:rPr>
      </w:pPr>
      <w:r w:rsidRPr="00C200C8">
        <w:rPr>
          <w:color w:val="000000" w:themeColor="text1"/>
          <w:cs/>
        </w:rPr>
        <w:t xml:space="preserve">          </w:t>
      </w:r>
      <w:r w:rsidRPr="00C200C8">
        <w:rPr>
          <w:color w:val="000000" w:themeColor="text1"/>
        </w:rPr>
        <w:tab/>
      </w:r>
      <w:r w:rsidRPr="00C200C8">
        <w:rPr>
          <w:color w:val="000000" w:themeColor="text1"/>
          <w:cs/>
        </w:rPr>
        <w:t xml:space="preserve"> โดยการให้ทีมหมอครอบครัวและผู้ดูแลผู้สูงอายุ </w:t>
      </w:r>
      <w:r w:rsidR="00285E35">
        <w:rPr>
          <w:rFonts w:hint="cs"/>
          <w:color w:val="000000" w:themeColor="text1"/>
          <w:cs/>
        </w:rPr>
        <w:t xml:space="preserve"> </w:t>
      </w:r>
      <w:r w:rsidRPr="00C200C8">
        <w:rPr>
          <w:color w:val="000000" w:themeColor="text1"/>
          <w:cs/>
        </w:rPr>
        <w:t>ติดตามดูแลผ</w:t>
      </w:r>
      <w:r w:rsidR="009B2E89" w:rsidRPr="00C200C8">
        <w:rPr>
          <w:color w:val="000000" w:themeColor="text1"/>
          <w:cs/>
        </w:rPr>
        <w:t>ู้</w:t>
      </w:r>
      <w:r w:rsidRPr="00C200C8">
        <w:rPr>
          <w:color w:val="000000" w:themeColor="text1"/>
          <w:cs/>
        </w:rPr>
        <w:t>สูงอายุ</w:t>
      </w:r>
      <w:r w:rsidR="009B2E89" w:rsidRPr="00C200C8">
        <w:rPr>
          <w:color w:val="000000" w:themeColor="text1"/>
          <w:cs/>
        </w:rPr>
        <w:t>ที่อยู่ในภาวะพึ่งพิงที่บ้านอย่างต่อเนื่องและสม่ำเสมอ อย่างมีส่วนร่วมของครอบครัว ชุมชน และท้องถิ่น</w:t>
      </w:r>
    </w:p>
    <w:p w:rsidR="00843A2E" w:rsidRPr="00C200C8" w:rsidRDefault="009B2E89" w:rsidP="00C200C8">
      <w:pPr>
        <w:pStyle w:val="a3"/>
      </w:pPr>
      <w:r w:rsidRPr="00C200C8">
        <w:rPr>
          <w:cs/>
        </w:rPr>
        <w:t xml:space="preserve"> </w:t>
      </w:r>
      <w:r w:rsidRPr="00C200C8">
        <w:rPr>
          <w:cs/>
        </w:rPr>
        <w:tab/>
        <w:t>ผลการศึกษาพบว่า ผู้สูงอายุที่อยู่ในภาวะพึ่งพิง ได้รับการดูแลจาก ทีมหมอครอบครัว</w:t>
      </w:r>
      <w:r w:rsidRPr="00C200C8">
        <w:t xml:space="preserve"> </w:t>
      </w:r>
      <w:r w:rsidRPr="00C200C8">
        <w:rPr>
          <w:cs/>
        </w:rPr>
        <w:t>และผู้ดูแลผู้สูงอายุที่บ้านอย่างต่อเนื่องและสม่ำเสมอ อีกทั้งได้รับความร่วมมือจากครอบครัว ชุมชน เป็นอย่างดี ไม่ว่าความตื่นตัวในการเป็นอาสาสมัครหรือมีจิตสาธารณะช่วยเหลือซึ่งกันและกัน ในชุมชนเพิ่มขึ้น มีการบริจาคเตียงนอน เครื่องให้ออกซิเจน ตลอดจนกิจกรรมเยี่ยมบ้านกลุ่มผู้สูงอายุด้วยกันอย่างตื่นตัวและต่อเนื่อง</w:t>
      </w:r>
    </w:p>
    <w:p w:rsidR="009B2E89" w:rsidRPr="00C200C8" w:rsidRDefault="009B2E89" w:rsidP="00C200C8">
      <w:pPr>
        <w:pStyle w:val="a3"/>
        <w:ind w:firstLine="720"/>
        <w:rPr>
          <w:cs/>
        </w:rPr>
      </w:pPr>
      <w:r w:rsidRPr="00C200C8">
        <w:rPr>
          <w:cs/>
        </w:rPr>
        <w:t>จากการดำเนินงาน พบว่า การพัฒนาทีมหมอครอบครัวและผู้ดูแลผู้สูงอายุให้สามารถดูแลผู้สูงอายุได้อย่างถูกต้อง สร้างความมั่นใจ</w:t>
      </w:r>
      <w:r w:rsidR="00EA4CA1">
        <w:rPr>
          <w:cs/>
        </w:rPr>
        <w:t>แก่ผู้ปฎิบัติ ตลอดจนการ</w:t>
      </w:r>
      <w:proofErr w:type="spellStart"/>
      <w:r w:rsidR="00EA4CA1">
        <w:rPr>
          <w:cs/>
        </w:rPr>
        <w:t>ปฎิบัติ</w:t>
      </w:r>
      <w:proofErr w:type="spellEnd"/>
      <w:r w:rsidR="00EA4CA1">
        <w:rPr>
          <w:cs/>
        </w:rPr>
        <w:t>ต</w:t>
      </w:r>
      <w:r w:rsidR="00EA4CA1">
        <w:rPr>
          <w:rFonts w:hint="cs"/>
          <w:cs/>
        </w:rPr>
        <w:t>่</w:t>
      </w:r>
      <w:bookmarkStart w:id="0" w:name="_GoBack"/>
      <w:bookmarkEnd w:id="0"/>
      <w:r w:rsidRPr="00C200C8">
        <w:rPr>
          <w:cs/>
        </w:rPr>
        <w:t>อเนื่องและสม่ำเสมอทำให้เกิดทักษะในการดูแล สามารถถ่ายทอดสู่ผู้อื่น ให้ดูแลผู้สูงอายุได้อย่างถูกต้อง อีกทั้งการมีส่วนร่วมในการดำเนินงานทำให้ชุมชนรู้ปัญหา และร่วมกันหาแนวทางแก้ปัญหาร่วมกัน เช่น ขาดเตียงนอน เครื่องให้ออกซิเจน สามารถหาผู้บริจาคเตียงนอนให้</w:t>
      </w:r>
      <w:r w:rsidR="00C200C8" w:rsidRPr="00C200C8">
        <w:rPr>
          <w:cs/>
        </w:rPr>
        <w:t>เป็นกองกลางของกลุ่มให้สมาชิกผู้สูงอายุที่จำเป็นต้องใช้ ให้ยืมหมุนเวียนกัน การประชาสัมพันธ์การมีส่วนร่วมจึงจำเป็นและสำคัญในการมีส่วนร่วม แก้ไขปัญหาชุมชนอย่างมั่นคงและยั่งยืนต่อไป</w:t>
      </w:r>
    </w:p>
    <w:sectPr w:rsidR="009B2E89" w:rsidRPr="00C2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3"/>
    <w:rsid w:val="00156F5A"/>
    <w:rsid w:val="00285E35"/>
    <w:rsid w:val="005A5BA5"/>
    <w:rsid w:val="00843A2E"/>
    <w:rsid w:val="009B2E89"/>
    <w:rsid w:val="00A87067"/>
    <w:rsid w:val="00AE6E38"/>
    <w:rsid w:val="00B74A33"/>
    <w:rsid w:val="00C200C8"/>
    <w:rsid w:val="00D600B6"/>
    <w:rsid w:val="00DC7ED1"/>
    <w:rsid w:val="00E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2016-06-24T07:22:00Z</dcterms:created>
  <dcterms:modified xsi:type="dcterms:W3CDTF">2016-08-25T02:17:00Z</dcterms:modified>
</cp:coreProperties>
</file>