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1" w:rsidRPr="00087536" w:rsidRDefault="00364351" w:rsidP="00364351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B77CB1" w:rsidRDefault="004D0470" w:rsidP="004D0470">
      <w:pPr>
        <w:pStyle w:val="a3"/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>ความสัมพันธ์ระหว่างความรู้และพฤติกรรมการใช้สารเคมีกำจัดศัตรูพืช</w:t>
      </w:r>
    </w:p>
    <w:p w:rsidR="00087536" w:rsidRPr="00B77CB1" w:rsidRDefault="004D0470" w:rsidP="00087536">
      <w:pPr>
        <w:pStyle w:val="a3"/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>ของเกษตรกรในพื้นที่</w:t>
      </w:r>
      <w:r w:rsidR="00087536" w:rsidRPr="00B77CB1">
        <w:rPr>
          <w:rFonts w:ascii="TH Niramit AS" w:hAnsi="TH Niramit AS" w:cs="TH Niramit AS"/>
          <w:b/>
          <w:bCs/>
          <w:sz w:val="32"/>
          <w:szCs w:val="32"/>
          <w:cs/>
        </w:rPr>
        <w:t>บ้านสะดำศรี</w:t>
      </w: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b/>
          <w:bCs/>
          <w:sz w:val="32"/>
          <w:szCs w:val="32"/>
          <w:cs/>
        </w:rPr>
        <w:t>ตำบลลำชี</w:t>
      </w: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b/>
          <w:bCs/>
          <w:sz w:val="32"/>
          <w:szCs w:val="32"/>
          <w:cs/>
        </w:rPr>
        <w:t>อำเภอฆ้องชัย</w:t>
      </w: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b/>
          <w:bCs/>
          <w:sz w:val="32"/>
          <w:szCs w:val="32"/>
          <w:cs/>
        </w:rPr>
        <w:t>จังหวัดกาฬสินธุ์</w:t>
      </w:r>
    </w:p>
    <w:p w:rsidR="00087536" w:rsidRPr="00B77CB1" w:rsidRDefault="00087536" w:rsidP="00087536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>โรงพยาบาลส่งเสริมสุขภาพตำบลบ้านโนนแดง</w:t>
      </w:r>
    </w:p>
    <w:p w:rsidR="00D47661" w:rsidRPr="00B77CB1" w:rsidRDefault="004D0470" w:rsidP="00D47661">
      <w:pPr>
        <w:pStyle w:val="2"/>
        <w:shd w:val="clear" w:color="auto" w:fill="FFFFFF"/>
        <w:spacing w:before="0" w:beforeAutospacing="0" w:after="0" w:afterAutospacing="0"/>
        <w:jc w:val="center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B77CB1">
        <w:rPr>
          <w:rFonts w:ascii="TH Niramit AS" w:hAnsi="TH Niramit AS" w:cs="TH Niramit AS"/>
          <w:b w:val="0"/>
          <w:bCs w:val="0"/>
          <w:sz w:val="32"/>
          <w:szCs w:val="32"/>
        </w:rPr>
        <w:t>A study of  the relationship between knowledge and  chemical pesticide usage behaviors among the Agriculturist  at</w:t>
      </w:r>
      <w:r w:rsidRPr="00B77CB1">
        <w:rPr>
          <w:rStyle w:val="apple-converted-space"/>
          <w:rFonts w:ascii="TH Niramit AS" w:hAnsi="TH Niramit AS" w:cs="TH Niramit AS"/>
          <w:b w:val="0"/>
          <w:bCs w:val="0"/>
          <w:sz w:val="32"/>
          <w:szCs w:val="32"/>
        </w:rPr>
        <w:t> </w:t>
      </w:r>
      <w:proofErr w:type="spellStart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>Sadomsri</w:t>
      </w:r>
      <w:proofErr w:type="spellEnd"/>
      <w:r w:rsidRPr="00B77CB1">
        <w:rPr>
          <w:rFonts w:ascii="TH Niramit AS" w:hAnsi="TH Niramit AS" w:cs="TH Niramit AS"/>
          <w:b w:val="0"/>
          <w:bCs w:val="0"/>
          <w:sz w:val="32"/>
          <w:szCs w:val="32"/>
        </w:rPr>
        <w:t xml:space="preserve"> Village , </w:t>
      </w:r>
      <w:proofErr w:type="spellStart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>Lum</w:t>
      </w:r>
      <w:proofErr w:type="spellEnd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 xml:space="preserve"> Chee Sub-district  </w:t>
      </w:r>
      <w:proofErr w:type="spellStart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>Khong</w:t>
      </w:r>
      <w:proofErr w:type="spellEnd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 xml:space="preserve"> chai District , </w:t>
      </w:r>
      <w:proofErr w:type="spellStart"/>
      <w:r w:rsidR="00087536" w:rsidRPr="00B77CB1">
        <w:rPr>
          <w:rFonts w:ascii="TH Niramit AS" w:hAnsi="TH Niramit AS" w:cs="TH Niramit AS"/>
          <w:b w:val="0"/>
          <w:bCs w:val="0"/>
          <w:sz w:val="32"/>
          <w:szCs w:val="32"/>
        </w:rPr>
        <w:t>Kalasin</w:t>
      </w:r>
      <w:proofErr w:type="spellEnd"/>
      <w:r w:rsidRPr="00B77CB1">
        <w:rPr>
          <w:rFonts w:ascii="TH Niramit AS" w:hAnsi="TH Niramit AS" w:cs="TH Niramit AS"/>
          <w:b w:val="0"/>
          <w:bCs w:val="0"/>
          <w:sz w:val="32"/>
          <w:szCs w:val="32"/>
        </w:rPr>
        <w:t xml:space="preserve"> Province.</w:t>
      </w:r>
    </w:p>
    <w:p w:rsidR="004D0470" w:rsidRPr="00B77CB1" w:rsidRDefault="004D0470" w:rsidP="004D0470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>บทคัดย่อ</w:t>
      </w:r>
      <w:r w:rsidRPr="00B77CB1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</w:p>
    <w:p w:rsidR="004D0470" w:rsidRPr="00B77CB1" w:rsidRDefault="004D0470" w:rsidP="004D0470">
      <w:pPr>
        <w:pStyle w:val="a3"/>
        <w:contextualSpacing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  <w:t>การศึกษา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ความสัมพันธ์ระหว่างความรู้และพฤติกรรมการใช้สารเคมีกำจัดศัตรูพืชของเกษตรกรในพื้นที่</w:t>
      </w:r>
      <w:r w:rsidR="00087536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บ้านสะดำศรี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ตำบลลำชี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อำเภอฆ้องชัย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87536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จังหวัดกาฬสินธุ์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เป็น</w:t>
      </w:r>
      <w:r w:rsidR="00B77CB1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การวิจัยเชิงพรรณนาแบบภาคตัดขวาง</w:t>
      </w:r>
      <w:r w:rsidR="00B77CB1" w:rsidRPr="00B77CB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(Cross-Sectional Descriptive Study)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 โดยมีวัตถุประสงค์คือ 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>1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)เพื่อศึกษาข้อมูลปัจจัยส่วนบุคคล ความรู้เกี่ยวกับสารเคมีกำจัดศัตรูพืช และพฤติกรรมการใช้สารเคมีกำจัดศัตรูพืช 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>2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)เพื่อหาความสัมพันธ์ระหว่างความรู้ในการใช้สารเคมีกำจัดศัตรูพืชและพฤติกรรมการใช้สารเคมีกำจัดศัตรูพืชของเกษตรกร  เก็บรวบรวมข้อมูลระหว่างเดือน  สิงหาคม ถึง พฤศจิกายน  </w:t>
      </w:r>
      <w:r w:rsidRPr="00B77CB1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 xml:space="preserve">2558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โดยใช้แบบสัมภาษณ์ที่ผู้วิจัยสร้างขึ้นตามวัตถุประสงค์ในการวิจัย ในกลุ่มเกษตรกรที่ใช้สารเคมีกำจัดศัตรูพืชในพื้นที่ จำนวน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51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คน วิเคราะห์ข้อมูลด้วยโปรแกรมสำเร็จรูป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STATA V.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10.0  ใช้สถิติเชิงพรรณนาและสถิติอนุมาน(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Inferential statistics)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ใช้สถิติสหสัมพันธ์ของ</w:t>
      </w:r>
      <w:proofErr w:type="spellStart"/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เพียร์</w:t>
      </w:r>
      <w:proofErr w:type="spellEnd"/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สัน (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Pearson’s correlation)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เพื่อวิเคราะห์ความสัมพันธ์ความรู้ในการใช้สารเคมีกำจัดศัตรูพืช  และพฤติกรรมการใช้สารเคมีกำจัดศัตรูพืช โดยกำหนด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  <w:cs/>
        </w:rPr>
        <w:t xml:space="preserve">ระดับนัยสำคัญทางสถิติ </w:t>
      </w:r>
      <w:r w:rsidR="00D47661"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  <w:cs/>
        </w:rPr>
        <w:t xml:space="preserve"> </w:t>
      </w:r>
      <w:r w:rsidRPr="00B77CB1">
        <w:rPr>
          <w:rFonts w:ascii="Cambria" w:hAnsi="Cambria" w:cs="Cambria" w:hint="cs"/>
          <w:color w:val="000000" w:themeColor="text1"/>
          <w:sz w:val="32"/>
          <w:szCs w:val="32"/>
          <w:u w:val="single" w:color="FFFFFF" w:themeColor="background1"/>
          <w:cs/>
        </w:rPr>
        <w:t>α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  <w:cs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</w:rPr>
        <w:t>= 0</w:t>
      </w:r>
      <w:r w:rsidR="00D47661"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</w:rPr>
        <w:t>.</w:t>
      </w:r>
      <w:r w:rsidR="00D47661"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u w:val="single" w:color="FFFFFF" w:themeColor="background1"/>
        </w:rPr>
        <w:t xml:space="preserve">05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:rsidR="004D0470" w:rsidRPr="00B77CB1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ผลการศึกษาพบว่าส่วนใหญ่เป็นเพศชาย ร้อยละ 68.63 อายุอยู่ระหว่าง 50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59 ปี ร้อยละ 41.18 สถานภาพสมรส ร้อยละ 92.16 ระดับการศึกษาระดับชั้นประถมศึกษา ร้อยละ 78.43 ประกอบอาชีพเกษตรกรรม ร้อยละ 100 ระยะเวลาการประกอบอาชีพเฉลี่ย 28.05 ปี  (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SD =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13.73) เกษตรกรซื้อสารเคมีประเภทสารพิษกำจัดหญ้าร้อยละ 98.04  เกษตรกรฉีดพ่นสารเคมีด้วยตัวเอง ร้อยละ 64.71  ในด้านความรู้เกี่ยวกับการใช้สารเคมีและการเลือกใช้อุปกรณ์ป้องกันตนเองจากอันตรายจากการใช้สารเคมี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พบว่</w:t>
      </w:r>
      <w:r w:rsidR="00B77CB1"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าส่วนใหญ่มีความรู้ระดับปานกลาง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คิดเป็นร้อยละ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66.67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ระดับต่ำ คิดเป็นร้อยละ  1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7.65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มีคะแนนความรู้เฉลี่ยเท่ากับ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14.61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คะแนน ส่วนเบี่ยงเบนมาตรฐานเท่ากับ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2.13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ในด้านพฤติกรรมการใช้สารเคมีพบว่าพบว่ากลุ่มตัวอย่างส่วนใหญ่มีพฤติกรรมการใช้สารเคมีในระดับสูง  คิดเป็นร้อยละ  9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6.08</w:t>
      </w:r>
    </w:p>
    <w:p w:rsidR="00D47661" w:rsidRPr="00B77CB1" w:rsidRDefault="004D0470" w:rsidP="00D47661">
      <w:pPr>
        <w:pStyle w:val="a3"/>
        <w:ind w:firstLine="720"/>
        <w:contextualSpacing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ผลการศึกษาแสดงความสัมพันธ์ระหว่างความรู้ในการใช้สารเคมีกำจัดศัตรูพืชมีความสัมพันธ์ทางบวก (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r=0.34)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กับพฤติกรรมการใช้สารเคมีอย่างมีนัยสำคัญทางสถิติ (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p-value = 0.015)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ช่วงเชื่อมั่นที่ระดับ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95%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เท่ากับ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0.07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ถึง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 0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>56</w:t>
      </w:r>
      <w:r w:rsidRPr="00B77CB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77CB1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กล่าวคือ ผู้ที่มีความรู้สูง ปานกลาง  มีพฤติกรรมการใช้สารเคมีที่ไม่แตกต่างกัน</w:t>
      </w:r>
    </w:p>
    <w:p w:rsidR="004D0470" w:rsidRPr="00B77CB1" w:rsidRDefault="004D0470" w:rsidP="004D0470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>คำสำคัญ</w:t>
      </w:r>
      <w:r w:rsidRPr="00B77CB1">
        <w:rPr>
          <w:rFonts w:ascii="TH Niramit AS" w:hAnsi="TH Niramit AS" w:cs="TH Niramit AS"/>
          <w:sz w:val="32"/>
          <w:szCs w:val="32"/>
        </w:rPr>
        <w:t>:</w:t>
      </w:r>
      <w:r w:rsidR="000D5B7C" w:rsidRPr="00B77CB1">
        <w:rPr>
          <w:rFonts w:ascii="TH Niramit AS" w:hAnsi="TH Niramit AS" w:cs="TH Niramit AS"/>
          <w:sz w:val="32"/>
          <w:szCs w:val="32"/>
        </w:rPr>
        <w:t xml:space="preserve"> </w:t>
      </w:r>
      <w:r w:rsidRPr="00B77CB1">
        <w:rPr>
          <w:rFonts w:ascii="TH Niramit AS" w:hAnsi="TH Niramit AS" w:cs="TH Niramit AS"/>
          <w:sz w:val="32"/>
          <w:szCs w:val="32"/>
          <w:cs/>
        </w:rPr>
        <w:t>ความสัมพันธ์  ความรู้      พฤติกรรม    สารเคมีกำจัดศัตรูพืช</w:t>
      </w:r>
      <w:r w:rsidRPr="00B77CB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77CB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087536" w:rsidRPr="00B77CB1">
        <w:rPr>
          <w:rFonts w:ascii="TH Niramit AS" w:hAnsi="TH Niramit AS" w:cs="TH Niramit AS"/>
          <w:sz w:val="32"/>
          <w:szCs w:val="32"/>
          <w:cs/>
        </w:rPr>
        <w:t>กาฬสินธุ์</w:t>
      </w:r>
    </w:p>
    <w:p w:rsidR="00087536" w:rsidRDefault="00087536" w:rsidP="00B77CB1">
      <w:pPr>
        <w:pStyle w:val="a4"/>
        <w:rPr>
          <w:rFonts w:ascii="TH SarabunPSK" w:eastAsiaTheme="minorHAnsi" w:hAnsi="TH SarabunPSK" w:cs="TH SarabunPSK"/>
          <w:lang w:val="en-US"/>
        </w:rPr>
      </w:pPr>
    </w:p>
    <w:p w:rsidR="00B77CB1" w:rsidRPr="00087536" w:rsidRDefault="00B77CB1" w:rsidP="00B77CB1">
      <w:pPr>
        <w:pStyle w:val="a4"/>
        <w:rPr>
          <w:rFonts w:ascii="TH SarabunPSK" w:hAnsi="TH SarabunPSK" w:cs="TH SarabunPSK"/>
          <w:b/>
          <w:bCs/>
          <w:lang w:val="en-US"/>
        </w:rPr>
      </w:pPr>
    </w:p>
    <w:p w:rsidR="004D0470" w:rsidRPr="00087536" w:rsidRDefault="004D0470" w:rsidP="004D0470">
      <w:pPr>
        <w:pStyle w:val="a4"/>
        <w:jc w:val="center"/>
        <w:rPr>
          <w:rFonts w:ascii="TH SarabunPSK" w:hAnsi="TH SarabunPSK" w:cs="TH SarabunPSK"/>
          <w:b/>
          <w:bCs/>
          <w:lang w:val="en-US"/>
        </w:rPr>
      </w:pPr>
      <w:r w:rsidRPr="00087536">
        <w:rPr>
          <w:rFonts w:ascii="TH SarabunPSK" w:hAnsi="TH SarabunPSK" w:cs="TH SarabunPSK"/>
          <w:b/>
          <w:bCs/>
          <w:lang w:val="en-US"/>
        </w:rPr>
        <w:lastRenderedPageBreak/>
        <w:t>Abstract</w:t>
      </w:r>
    </w:p>
    <w:p w:rsidR="004D0470" w:rsidRPr="00087536" w:rsidRDefault="004D0470" w:rsidP="004D0470">
      <w:pPr>
        <w:pStyle w:val="2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>This cross-sectional descriptive research was aimed to study the relationship between knowledge and pesticide usage behaviors among the agriculturist in</w:t>
      </w:r>
      <w:r w:rsidRPr="00087536">
        <w:rPr>
          <w:rStyle w:val="apple-converted-space"/>
          <w:rFonts w:ascii="TH SarabunPSK" w:hAnsi="TH SarabunPSK" w:cs="TH SarabunPSK"/>
          <w:b w:val="0"/>
          <w:bCs w:val="0"/>
          <w:sz w:val="32"/>
          <w:szCs w:val="32"/>
        </w:rPr>
        <w:t> </w:t>
      </w:r>
      <w:proofErr w:type="spellStart"/>
      <w:proofErr w:type="gramStart"/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>Sadumsri</w:t>
      </w:r>
      <w:proofErr w:type="spellEnd"/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Village</w:t>
      </w:r>
      <w:proofErr w:type="gramEnd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>Lam Chee</w:t>
      </w:r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Sub-district, </w:t>
      </w:r>
      <w:proofErr w:type="spellStart"/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>Khong</w:t>
      </w:r>
      <w:proofErr w:type="spellEnd"/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Chai  District, </w:t>
      </w:r>
      <w:proofErr w:type="spellStart"/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>Kalasin</w:t>
      </w:r>
      <w:proofErr w:type="spellEnd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Province, between August and November </w:t>
      </w:r>
      <w:r w:rsid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2559</w:t>
      </w:r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proofErr w:type="spellStart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>Inclouding</w:t>
      </w:r>
      <w:proofErr w:type="spellEnd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, 1) study the personal factors, knowledge regarding pesticides, and pesticide usage behaviors.  2) </w:t>
      </w:r>
      <w:proofErr w:type="gramStart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>investigate</w:t>
      </w:r>
      <w:proofErr w:type="gramEnd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the relationship between agriculturist knowledge and behaviors regarding pesticides usage Data were collected from a purposive selected 51 participants with a pre-designed objective questionnaire. Descriptive and </w:t>
      </w:r>
      <w:proofErr w:type="gramStart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>inferential  statistics</w:t>
      </w:r>
      <w:proofErr w:type="gramEnd"/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were analyzed by using STATA software, version 10.0. Pearson correlation was used for analyze the relationship between the knowledge and behavior regarding pesticides usage, with 95% confidence interval and statistically significant level </w:t>
      </w:r>
      <w:r w:rsidRPr="00087536">
        <w:rPr>
          <w:rFonts w:ascii="Calibri" w:hAnsi="Calibri" w:cs="Calibri"/>
          <w:b w:val="0"/>
          <w:bCs w:val="0"/>
          <w:sz w:val="32"/>
          <w:szCs w:val="32"/>
        </w:rPr>
        <w:t>α</w:t>
      </w:r>
      <w:r w:rsidRPr="000875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= 0.05. </w:t>
      </w:r>
    </w:p>
    <w:p w:rsidR="004D0470" w:rsidRPr="00087536" w:rsidRDefault="004D0470" w:rsidP="004D0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</w:rPr>
        <w:t xml:space="preserve">The result found that the majority were male (68.63%), age between 50-59 years (41.18%), marital status (92.16%), primary school (78.43%), agriculture (100%), average period occupation for 28.05 years (SD = 13.73). The herbicide (98.04%) was frequently bought for agriculture. Spraying (64.71%) was the common method for agriculturist. Participant had a moderate level (66.67%) and low level (17.65%) </w:t>
      </w:r>
      <w:proofErr w:type="gramStart"/>
      <w:r w:rsidRPr="00087536">
        <w:rPr>
          <w:rFonts w:ascii="TH SarabunPSK" w:hAnsi="TH SarabunPSK" w:cs="TH SarabunPSK"/>
          <w:sz w:val="32"/>
          <w:szCs w:val="32"/>
        </w:rPr>
        <w:t>of  knowledge</w:t>
      </w:r>
      <w:proofErr w:type="gramEnd"/>
      <w:r w:rsidRPr="00087536">
        <w:rPr>
          <w:rFonts w:ascii="TH SarabunPSK" w:hAnsi="TH SarabunPSK" w:cs="TH SarabunPSK"/>
          <w:sz w:val="32"/>
          <w:szCs w:val="32"/>
        </w:rPr>
        <w:t xml:space="preserve">  regarding  pesticide usage and the selection of hazard protection equipment. Knowledge score was 14.61 points (SD=2.13). </w:t>
      </w:r>
    </w:p>
    <w:p w:rsidR="004D0470" w:rsidRPr="00087536" w:rsidRDefault="004D0470" w:rsidP="004D0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</w:rPr>
        <w:t xml:space="preserve">The relationship between </w:t>
      </w:r>
      <w:r w:rsidRPr="00087536">
        <w:rPr>
          <w:rFonts w:ascii="TH SarabunPSK" w:hAnsi="TH SarabunPSK" w:cs="TH SarabunPSK"/>
          <w:bCs/>
          <w:sz w:val="32"/>
          <w:szCs w:val="32"/>
        </w:rPr>
        <w:t>the knowledge was positive correlated to behavior regarding pesticides usage, (r=0.34</w:t>
      </w:r>
      <w:proofErr w:type="gramStart"/>
      <w:r w:rsidRPr="00087536">
        <w:rPr>
          <w:rFonts w:ascii="TH SarabunPSK" w:hAnsi="TH SarabunPSK" w:cs="TH SarabunPSK"/>
          <w:bCs/>
          <w:sz w:val="32"/>
          <w:szCs w:val="32"/>
          <w:cs/>
        </w:rPr>
        <w:t xml:space="preserve">)  </w:t>
      </w:r>
      <w:r w:rsidRPr="00087536">
        <w:rPr>
          <w:rFonts w:ascii="TH SarabunPSK" w:hAnsi="TH SarabunPSK" w:cs="TH SarabunPSK"/>
          <w:sz w:val="32"/>
          <w:szCs w:val="32"/>
        </w:rPr>
        <w:t>and</w:t>
      </w:r>
      <w:proofErr w:type="gramEnd"/>
      <w:r w:rsidRPr="00087536">
        <w:rPr>
          <w:rFonts w:ascii="TH SarabunPSK" w:hAnsi="TH SarabunPSK" w:cs="TH SarabunPSK"/>
          <w:sz w:val="32"/>
          <w:szCs w:val="32"/>
        </w:rPr>
        <w:t xml:space="preserve"> </w:t>
      </w:r>
      <w:r w:rsidRPr="00087536">
        <w:rPr>
          <w:rFonts w:ascii="TH SarabunPSK" w:hAnsi="TH SarabunPSK" w:cs="TH SarabunPSK"/>
          <w:bCs/>
          <w:sz w:val="32"/>
          <w:szCs w:val="32"/>
        </w:rPr>
        <w:t xml:space="preserve"> the behavior </w:t>
      </w:r>
      <w:r w:rsidRPr="00087536">
        <w:rPr>
          <w:rFonts w:ascii="TH SarabunPSK" w:hAnsi="TH SarabunPSK" w:cs="TH SarabunPSK"/>
          <w:sz w:val="32"/>
          <w:szCs w:val="32"/>
        </w:rPr>
        <w:t xml:space="preserve"> </w:t>
      </w:r>
      <w:r w:rsidRPr="00087536">
        <w:rPr>
          <w:rFonts w:ascii="TH SarabunPSK" w:hAnsi="TH SarabunPSK" w:cs="TH SarabunPSK"/>
          <w:bCs/>
          <w:sz w:val="32"/>
          <w:szCs w:val="32"/>
        </w:rPr>
        <w:t xml:space="preserve">pesticides </w:t>
      </w:r>
      <w:r w:rsidRPr="00087536">
        <w:rPr>
          <w:rFonts w:ascii="TH SarabunPSK" w:hAnsi="TH SarabunPSK" w:cs="TH SarabunPSK"/>
          <w:sz w:val="32"/>
          <w:szCs w:val="32"/>
        </w:rPr>
        <w:t>are  statistically significant  (p-value = 0.015</w:t>
      </w:r>
      <w:r w:rsidRPr="00087536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Pr="00087536">
        <w:rPr>
          <w:rFonts w:ascii="TH SarabunPSK" w:hAnsi="TH SarabunPSK" w:cs="TH SarabunPSK"/>
          <w:sz w:val="32"/>
          <w:szCs w:val="32"/>
        </w:rPr>
        <w:t>95% CI (0.07 to 0.56</w:t>
      </w:r>
      <w:r w:rsidRPr="00087536">
        <w:rPr>
          <w:rFonts w:ascii="TH SarabunPSK" w:hAnsi="TH SarabunPSK" w:cs="TH SarabunPSK"/>
          <w:sz w:val="32"/>
          <w:szCs w:val="32"/>
          <w:cs/>
        </w:rPr>
        <w:t>)</w:t>
      </w:r>
      <w:r w:rsidRPr="00087536">
        <w:rPr>
          <w:rFonts w:ascii="TH SarabunPSK" w:hAnsi="TH SarabunPSK" w:cs="TH SarabunPSK"/>
          <w:bCs/>
          <w:sz w:val="32"/>
          <w:szCs w:val="32"/>
        </w:rPr>
        <w:t>.</w:t>
      </w:r>
    </w:p>
    <w:p w:rsidR="004D0470" w:rsidRPr="00087536" w:rsidRDefault="004D0470" w:rsidP="004D0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</w:rPr>
        <w:t>Keywords: relationships, knowledge, behavior</w:t>
      </w:r>
      <w:r w:rsidR="00087536">
        <w:rPr>
          <w:rFonts w:ascii="TH SarabunPSK" w:hAnsi="TH SarabunPSK" w:cs="TH SarabunPSK"/>
          <w:sz w:val="32"/>
          <w:szCs w:val="32"/>
        </w:rPr>
        <w:t xml:space="preserve">, chemical pesticides </w:t>
      </w:r>
      <w:proofErr w:type="spellStart"/>
      <w:r w:rsidR="00087536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087536">
        <w:rPr>
          <w:rFonts w:ascii="TH SarabunPSK" w:hAnsi="TH SarabunPSK" w:cs="TH SarabunPSK"/>
          <w:sz w:val="32"/>
          <w:szCs w:val="32"/>
        </w:rPr>
        <w:t>.</w:t>
      </w: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>
      <w:pPr>
        <w:rPr>
          <w:rFonts w:ascii="TH SarabunPSK" w:hAnsi="TH SarabunPSK" w:cs="TH SarabunPSK"/>
          <w:sz w:val="32"/>
          <w:szCs w:val="32"/>
        </w:rPr>
      </w:pPr>
    </w:p>
    <w:p w:rsidR="004D0470" w:rsidRDefault="004D0470">
      <w:pPr>
        <w:rPr>
          <w:rFonts w:ascii="TH SarabunPSK" w:hAnsi="TH SarabunPSK" w:cs="TH SarabunPSK"/>
          <w:sz w:val="32"/>
          <w:szCs w:val="32"/>
        </w:rPr>
      </w:pPr>
    </w:p>
    <w:p w:rsidR="00BF4690" w:rsidRDefault="00BF4690">
      <w:pPr>
        <w:rPr>
          <w:rFonts w:ascii="TH SarabunPSK" w:hAnsi="TH SarabunPSK" w:cs="TH SarabunPSK"/>
          <w:sz w:val="32"/>
          <w:szCs w:val="32"/>
        </w:rPr>
      </w:pPr>
    </w:p>
    <w:p w:rsidR="00B77CB1" w:rsidRPr="00087536" w:rsidRDefault="00B77CB1">
      <w:pPr>
        <w:rPr>
          <w:rFonts w:ascii="TH SarabunPSK" w:hAnsi="TH SarabunPSK" w:cs="TH SarabunPSK"/>
          <w:sz w:val="32"/>
          <w:szCs w:val="32"/>
        </w:rPr>
      </w:pP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b/>
          <w:bCs/>
          <w:sz w:val="28"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lastRenderedPageBreak/>
        <w:t>ความเป็นมาและความสำคัญของปัญหา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tab/>
      </w:r>
      <w:r w:rsidRPr="00BF4690">
        <w:rPr>
          <w:rFonts w:ascii="TH Niramit AS" w:hAnsi="TH Niramit AS" w:cs="TH Niramit AS"/>
          <w:sz w:val="28"/>
          <w:cs/>
        </w:rPr>
        <w:t xml:space="preserve">ปัจจุบันประเทศไทยมีการใช้สารเคมีกำจัดศัตรูพืชทางการเกษตรเพิ่มมากขึ้น จากข้อมูลการนำเข้าสารเคมีกำจัดศัตรูพืชของสำนักควบคุมพืชและวัสดุการเกษตรในระหว่างปี พ.ศ. </w:t>
      </w:r>
      <w:r w:rsidRPr="00BF4690">
        <w:rPr>
          <w:rFonts w:ascii="TH Niramit AS" w:hAnsi="TH Niramit AS" w:cs="TH Niramit AS"/>
          <w:sz w:val="28"/>
        </w:rPr>
        <w:t>2553 – 2557</w:t>
      </w:r>
      <w:r w:rsidRPr="00BF4690">
        <w:rPr>
          <w:rFonts w:ascii="TH Niramit AS" w:hAnsi="TH Niramit AS" w:cs="TH Niramit AS"/>
          <w:sz w:val="28"/>
          <w:cs/>
        </w:rPr>
        <w:t xml:space="preserve"> พบว่ามีการนำเข้าสารเคมีกำจัดศัตรูพืชมากถึง </w:t>
      </w:r>
      <w:r w:rsidRPr="00BF4690">
        <w:rPr>
          <w:rFonts w:ascii="TH Niramit AS" w:hAnsi="TH Niramit AS" w:cs="TH Niramit AS"/>
          <w:sz w:val="28"/>
        </w:rPr>
        <w:t xml:space="preserve">109,908 137,594 117,698 ,164,383 </w:t>
      </w:r>
      <w:r w:rsidRPr="00BF4690">
        <w:rPr>
          <w:rFonts w:ascii="TH Niramit AS" w:hAnsi="TH Niramit AS" w:cs="TH Niramit AS"/>
          <w:sz w:val="28"/>
          <w:cs/>
        </w:rPr>
        <w:t xml:space="preserve">และ </w:t>
      </w:r>
      <w:r w:rsidRPr="00BF4690">
        <w:rPr>
          <w:rFonts w:ascii="TH Niramit AS" w:hAnsi="TH Niramit AS" w:cs="TH Niramit AS"/>
          <w:sz w:val="28"/>
        </w:rPr>
        <w:t>134,371</w:t>
      </w:r>
      <w:r w:rsidRPr="00BF4690">
        <w:rPr>
          <w:rFonts w:ascii="TH Niramit AS" w:hAnsi="TH Niramit AS" w:cs="TH Niramit AS"/>
          <w:sz w:val="28"/>
          <w:cs/>
        </w:rPr>
        <w:t xml:space="preserve"> ตัน ตามลำดับ ซึ่งมีแนวโน้มเพิ่มมากขึ้น แสดงให้เห็นว่าในรอบ </w:t>
      </w:r>
      <w:r w:rsidRPr="00BF4690">
        <w:rPr>
          <w:rFonts w:ascii="TH Niramit AS" w:hAnsi="TH Niramit AS" w:cs="TH Niramit AS"/>
          <w:sz w:val="28"/>
        </w:rPr>
        <w:t>5</w:t>
      </w:r>
      <w:r w:rsidRPr="00BF4690">
        <w:rPr>
          <w:rFonts w:ascii="TH Niramit AS" w:hAnsi="TH Niramit AS" w:cs="TH Niramit AS"/>
          <w:sz w:val="28"/>
          <w:cs/>
        </w:rPr>
        <w:t xml:space="preserve"> ปี ที่ผ่านมาเกษตรกรมีการใช้สารเคมีกำจัดศัตรูพืชในการเพาะปลูกกันอย่างแพร่หลายและเป็นจำนวนมาก โดยพฤติกรรมการใช้สารเคมีกำจัดศัตรูพืชมีปริมาณมากขึ้นนี้ จากปริมาณและการใช้สารเคมีกำจัดศัตรูพืชย่อมส่งผลให้ศัตรูพืชมีการต้านฤทธิ์หรือการดื้อต่อสารกำจัดศัตรูพืช ที่เกษตรกรเพิ่มผลผลิตทางการเกษตรและตอบสนองความต้องการของผู้บริโภค ย่อมส่งผลให้เป็นอันตรายทั้งต่อสุขภาพของตนเองและผู้บริโภคที่ได้รับการสัมผัสรวมทั้งส่งผลกระทบต่อสิ่งแวดล้อม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จากการสำรวจข้อมูลของสำนักนโยบายและยุทธศาสตร์ กระทรวงสาธารณสุขเกี่ยวกับอัตราการเจ็บป่วยจากกลุ่มโรคสารเคมีกำจัดศัตรูพืช(</w:t>
      </w:r>
      <w:r w:rsidRPr="00BF4690">
        <w:rPr>
          <w:rFonts w:ascii="TH Niramit AS" w:hAnsi="TH Niramit AS" w:cs="TH Niramit AS"/>
          <w:sz w:val="28"/>
        </w:rPr>
        <w:t xml:space="preserve">Toxic effect of pesticides; T600) </w:t>
      </w:r>
      <w:r w:rsidRPr="00BF4690">
        <w:rPr>
          <w:rFonts w:ascii="TH Niramit AS" w:hAnsi="TH Niramit AS" w:cs="TH Niramit AS"/>
          <w:sz w:val="28"/>
          <w:cs/>
        </w:rPr>
        <w:t xml:space="preserve">พบว่า ในปี พ.ศ. </w:t>
      </w:r>
      <w:r w:rsidRPr="00BF4690">
        <w:rPr>
          <w:rFonts w:ascii="TH Niramit AS" w:hAnsi="TH Niramit AS" w:cs="TH Niramit AS"/>
          <w:sz w:val="28"/>
        </w:rPr>
        <w:t xml:space="preserve">2556 </w:t>
      </w:r>
      <w:r w:rsidRPr="00BF4690">
        <w:rPr>
          <w:rFonts w:ascii="TH Niramit AS" w:hAnsi="TH Niramit AS" w:cs="TH Niramit AS"/>
          <w:sz w:val="28"/>
          <w:cs/>
        </w:rPr>
        <w:t xml:space="preserve">มีอัตราผู้ป่วยนอกจากกลุ่มโรคสารเคมีกำจัดศัตรูพืช เท่ากับ </w:t>
      </w:r>
      <w:r w:rsidRPr="00BF4690">
        <w:rPr>
          <w:rFonts w:ascii="TH Niramit AS" w:hAnsi="TH Niramit AS" w:cs="TH Niramit AS"/>
          <w:sz w:val="28"/>
        </w:rPr>
        <w:t xml:space="preserve">12.37 </w:t>
      </w:r>
      <w:r w:rsidRPr="00BF4690">
        <w:rPr>
          <w:rFonts w:ascii="TH Niramit AS" w:hAnsi="TH Niramit AS" w:cs="TH Niramit AS"/>
          <w:sz w:val="28"/>
          <w:cs/>
        </w:rPr>
        <w:t xml:space="preserve">ต่อประชากรกลางปีแสนคน ลดลงจากปี พ.ศ. </w:t>
      </w:r>
      <w:r w:rsidRPr="00BF4690">
        <w:rPr>
          <w:rFonts w:ascii="TH Niramit AS" w:hAnsi="TH Niramit AS" w:cs="TH Niramit AS"/>
          <w:sz w:val="28"/>
        </w:rPr>
        <w:t xml:space="preserve">2555 </w:t>
      </w:r>
      <w:r w:rsidRPr="00BF4690">
        <w:rPr>
          <w:rFonts w:ascii="TH Niramit AS" w:hAnsi="TH Niramit AS" w:cs="TH Niramit AS"/>
          <w:sz w:val="28"/>
          <w:cs/>
        </w:rPr>
        <w:t xml:space="preserve">เล็กน้อย แต่เมื่อเทียบกับอัตราผู้ป่วยนอกในปีพ.ศ. </w:t>
      </w:r>
      <w:r w:rsidRPr="00BF4690">
        <w:rPr>
          <w:rFonts w:ascii="TH Niramit AS" w:hAnsi="TH Niramit AS" w:cs="TH Niramit AS"/>
          <w:sz w:val="28"/>
        </w:rPr>
        <w:t xml:space="preserve">2554 </w:t>
      </w:r>
      <w:r w:rsidRPr="00BF4690">
        <w:rPr>
          <w:rFonts w:ascii="TH Niramit AS" w:hAnsi="TH Niramit AS" w:cs="TH Niramit AS"/>
          <w:sz w:val="28"/>
          <w:cs/>
        </w:rPr>
        <w:t>ก็ยังมีอัตราป่วยที่สูงมากกว่าเกือบเท่าตัว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และเมื่อจำแนกตามอาชีพของผู้ป่วย พบว่า กลุ่มอาชีพ ที่พบผู้ป่วยสูงสุด คือ กลุ่มอาชีพเกษตรกร ร้อยละ 37.07 รองลงมา ได้แก่ กลุ่มอาชีพรับจ้าง 28.88 ซึ่งสารเคมีฆ่าแมลงกลุ่ม</w:t>
      </w:r>
      <w:proofErr w:type="spellStart"/>
      <w:r w:rsidRPr="00BF4690">
        <w:rPr>
          <w:rFonts w:ascii="TH Niramit AS" w:hAnsi="TH Niramit AS" w:cs="TH Niramit AS"/>
          <w:sz w:val="28"/>
          <w:cs/>
        </w:rPr>
        <w:t>ออร์</w:t>
      </w:r>
      <w:proofErr w:type="spellEnd"/>
      <w:r w:rsidRPr="00BF4690">
        <w:rPr>
          <w:rFonts w:ascii="TH Niramit AS" w:hAnsi="TH Niramit AS" w:cs="TH Niramit AS"/>
          <w:sz w:val="28"/>
          <w:cs/>
        </w:rPr>
        <w:t>กาโนฟอสเฟต และ</w:t>
      </w:r>
      <w:proofErr w:type="spellStart"/>
      <w:r w:rsidRPr="00BF4690">
        <w:rPr>
          <w:rFonts w:ascii="TH Niramit AS" w:hAnsi="TH Niramit AS" w:cs="TH Niramit AS"/>
          <w:sz w:val="28"/>
          <w:cs/>
        </w:rPr>
        <w:t>คาร์</w:t>
      </w:r>
      <w:proofErr w:type="spellEnd"/>
      <w:r w:rsidRPr="00BF4690">
        <w:rPr>
          <w:rFonts w:ascii="TH Niramit AS" w:hAnsi="TH Niramit AS" w:cs="TH Niramit AS"/>
          <w:sz w:val="28"/>
          <w:cs/>
        </w:rPr>
        <w:t>บา</w:t>
      </w:r>
      <w:proofErr w:type="spellStart"/>
      <w:r w:rsidRPr="00BF4690">
        <w:rPr>
          <w:rFonts w:ascii="TH Niramit AS" w:hAnsi="TH Niramit AS" w:cs="TH Niramit AS"/>
          <w:sz w:val="28"/>
          <w:cs/>
        </w:rPr>
        <w:t>เมต</w:t>
      </w:r>
      <w:proofErr w:type="spellEnd"/>
      <w:r w:rsidRPr="00BF4690">
        <w:rPr>
          <w:rFonts w:ascii="TH Niramit AS" w:hAnsi="TH Niramit AS" w:cs="TH Niramit AS"/>
          <w:sz w:val="28"/>
          <w:cs/>
        </w:rPr>
        <w:t>นั้นอยู่ในอันดับที 3 และสารเคมีปราบวัชพืชในอันดับ 5 ของสาเหตุการป่วยหรือบาดเจ็บจากการประกอบอาชีพจากทั้งหมด152 สาเหตุ</w:t>
      </w:r>
      <w:r w:rsidRPr="00BF4690">
        <w:rPr>
          <w:rFonts w:ascii="TH Niramit AS" w:hAnsi="TH Niramit AS" w:cs="TH Niramit AS"/>
          <w:i/>
          <w:iCs/>
          <w:sz w:val="28"/>
          <w:cs/>
        </w:rPr>
        <w:t>(สำนักโรคจากการประกอบอาชีพและสิ่งแวดล้อม</w:t>
      </w:r>
      <w:r w:rsidRPr="00BF4690">
        <w:rPr>
          <w:rFonts w:ascii="TH Niramit AS" w:hAnsi="TH Niramit AS" w:cs="TH Niramit AS"/>
          <w:i/>
          <w:iCs/>
          <w:sz w:val="28"/>
        </w:rPr>
        <w:t>, 2558</w:t>
      </w:r>
      <w:r w:rsidRPr="00BF4690">
        <w:rPr>
          <w:rFonts w:ascii="TH Niramit AS" w:hAnsi="TH Niramit AS" w:cs="TH Niramit AS"/>
          <w:i/>
          <w:iCs/>
          <w:sz w:val="28"/>
          <w:cs/>
        </w:rPr>
        <w:t>)</w:t>
      </w:r>
      <w:r w:rsidRPr="00BF4690">
        <w:rPr>
          <w:rFonts w:ascii="TH Niramit AS" w:hAnsi="TH Niramit AS" w:cs="TH Niramit AS"/>
          <w:i/>
          <w:iCs/>
          <w:color w:val="FF0000"/>
          <w:sz w:val="28"/>
        </w:rPr>
        <w:t xml:space="preserve">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 w:hint="cs"/>
          <w:sz w:val="28"/>
          <w:cs/>
        </w:rPr>
      </w:pPr>
      <w:r w:rsidRPr="00BF4690">
        <w:rPr>
          <w:rFonts w:ascii="TH Niramit AS" w:hAnsi="TH Niramit AS" w:cs="TH Niramit AS"/>
          <w:color w:val="000000" w:themeColor="text1"/>
          <w:sz w:val="28"/>
          <w:cs/>
        </w:rPr>
        <w:tab/>
      </w:r>
      <w:r w:rsidR="006979A8" w:rsidRPr="00BF4690">
        <w:rPr>
          <w:rFonts w:ascii="TH Niramit AS" w:hAnsi="TH Niramit AS" w:cs="TH Niramit AS"/>
          <w:sz w:val="28"/>
          <w:cs/>
        </w:rPr>
        <w:t>กรณีศึกษา 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sz w:val="28"/>
          <w:cs/>
        </w:rPr>
        <w:t xml:space="preserve"> จากการสัมภาษณ์และสอบถามจากผู้นำชุมชน</w:t>
      </w:r>
      <w:proofErr w:type="spellStart"/>
      <w:r w:rsidRPr="00BF4690">
        <w:rPr>
          <w:rFonts w:ascii="TH Niramit AS" w:hAnsi="TH Niramit AS" w:cs="TH Niramit AS"/>
          <w:sz w:val="28"/>
          <w:cs/>
        </w:rPr>
        <w:t>และอสม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. ในช่วงเดือนกันยายน </w:t>
      </w:r>
      <w:r w:rsidRPr="00BF4690">
        <w:rPr>
          <w:rFonts w:ascii="TH Niramit AS" w:hAnsi="TH Niramit AS" w:cs="TH Niramit AS"/>
          <w:sz w:val="28"/>
        </w:rPr>
        <w:t xml:space="preserve">2558 </w:t>
      </w:r>
      <w:r w:rsidRPr="00BF4690">
        <w:rPr>
          <w:rFonts w:ascii="TH Niramit AS" w:hAnsi="TH Niramit AS" w:cs="TH Niramit AS"/>
          <w:sz w:val="28"/>
          <w:cs/>
        </w:rPr>
        <w:t xml:space="preserve">ประชากร </w:t>
      </w:r>
      <w:r w:rsidRPr="00BF4690">
        <w:rPr>
          <w:rFonts w:ascii="TH Niramit AS" w:hAnsi="TH Niramit AS" w:cs="TH Niramit AS"/>
          <w:sz w:val="28"/>
        </w:rPr>
        <w:t xml:space="preserve">175  </w:t>
      </w:r>
      <w:r w:rsidRPr="00BF4690">
        <w:rPr>
          <w:rFonts w:ascii="TH Niramit AS" w:hAnsi="TH Niramit AS" w:cs="TH Niramit AS"/>
          <w:sz w:val="28"/>
          <w:cs/>
        </w:rPr>
        <w:t>หลังคาเรือน  ถือว่าเป็นหมู่บ้านที่ประกอบอาชีพเกษตรกรรมแห่งหนึ่งใน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sz w:val="28"/>
          <w:cs/>
        </w:rPr>
        <w:t xml:space="preserve"> เนื่องจากประชาชนในพื้นที่ส่วนมากปลูกอ้อย ทำนาข้าว ปลูกมันและปลูกผักตลอดทั้งปี จึงได้มีการนำสารเคมีกำจัดศัตรูพืชมาใช้ในการเกษตร โดยสำรวจข้อมูลจำนวน  </w:t>
      </w:r>
      <w:r w:rsidRPr="00BF4690">
        <w:rPr>
          <w:rFonts w:ascii="TH Niramit AS" w:hAnsi="TH Niramit AS" w:cs="TH Niramit AS"/>
          <w:sz w:val="28"/>
        </w:rPr>
        <w:t xml:space="preserve">44  </w:t>
      </w:r>
      <w:r w:rsidRPr="00BF4690">
        <w:rPr>
          <w:rFonts w:ascii="TH Niramit AS" w:hAnsi="TH Niramit AS" w:cs="TH Niramit AS"/>
          <w:sz w:val="28"/>
          <w:cs/>
        </w:rPr>
        <w:t xml:space="preserve">หลังคาเรือน ในวันเสาร์ที่  </w:t>
      </w:r>
      <w:r w:rsidRPr="00BF4690">
        <w:rPr>
          <w:rFonts w:ascii="TH Niramit AS" w:hAnsi="TH Niramit AS" w:cs="TH Niramit AS"/>
          <w:sz w:val="28"/>
        </w:rPr>
        <w:t xml:space="preserve">19  </w:t>
      </w:r>
      <w:r w:rsidRPr="00BF4690">
        <w:rPr>
          <w:rFonts w:ascii="TH Niramit AS" w:hAnsi="TH Niramit AS" w:cs="TH Niramit AS"/>
          <w:sz w:val="28"/>
          <w:cs/>
        </w:rPr>
        <w:t xml:space="preserve">กันยายน </w:t>
      </w:r>
      <w:r w:rsidRPr="00BF4690">
        <w:rPr>
          <w:rFonts w:ascii="TH Niramit AS" w:hAnsi="TH Niramit AS" w:cs="TH Niramit AS"/>
          <w:sz w:val="28"/>
        </w:rPr>
        <w:t>2558</w:t>
      </w:r>
      <w:r w:rsidRPr="00BF4690">
        <w:rPr>
          <w:rFonts w:ascii="TH Niramit AS" w:hAnsi="TH Niramit AS" w:cs="TH Niramit AS"/>
          <w:sz w:val="28"/>
          <w:cs/>
        </w:rPr>
        <w:t xml:space="preserve"> พบว่า มีเกษตรกรที่ใช้สารเคมีกำจัดศัตรูพืช คิดเป็นร้อยละ </w:t>
      </w:r>
      <w:r w:rsidRPr="00BF4690">
        <w:rPr>
          <w:rFonts w:ascii="TH Niramit AS" w:hAnsi="TH Niramit AS" w:cs="TH Niramit AS"/>
          <w:sz w:val="28"/>
        </w:rPr>
        <w:t xml:space="preserve">97.7 </w:t>
      </w:r>
      <w:r w:rsidRPr="00BF4690">
        <w:rPr>
          <w:rFonts w:ascii="TH Niramit AS" w:hAnsi="TH Niramit AS" w:cs="TH Niramit AS"/>
          <w:sz w:val="28"/>
          <w:cs/>
        </w:rPr>
        <w:t xml:space="preserve">ใช้สารเคมีกำจัดสัตว์และแมลงศัตรูพืช ร้อยละ </w:t>
      </w:r>
      <w:r w:rsidRPr="00BF4690">
        <w:rPr>
          <w:rFonts w:ascii="TH Niramit AS" w:hAnsi="TH Niramit AS" w:cs="TH Niramit AS"/>
          <w:sz w:val="28"/>
        </w:rPr>
        <w:t xml:space="preserve">60.5 </w:t>
      </w:r>
      <w:r w:rsidRPr="00BF4690">
        <w:rPr>
          <w:rFonts w:ascii="TH Niramit AS" w:hAnsi="TH Niramit AS" w:cs="TH Niramit AS"/>
          <w:sz w:val="28"/>
          <w:cs/>
        </w:rPr>
        <w:t xml:space="preserve">ครัวเรือนที่ใช้ทั้งสารกำจัดวัชพืชและสารกำจัดสัตว์และแมลงศัตรูพืช ร้อยละ </w:t>
      </w:r>
      <w:r w:rsidRPr="00BF4690">
        <w:rPr>
          <w:rFonts w:ascii="TH Niramit AS" w:hAnsi="TH Niramit AS" w:cs="TH Niramit AS"/>
          <w:sz w:val="28"/>
        </w:rPr>
        <w:t xml:space="preserve">53 </w:t>
      </w:r>
      <w:r w:rsidRPr="00BF4690">
        <w:rPr>
          <w:rFonts w:ascii="TH Niramit AS" w:hAnsi="TH Niramit AS" w:cs="TH Niramit AS"/>
          <w:sz w:val="28"/>
          <w:cs/>
        </w:rPr>
        <w:t xml:space="preserve"> มีอาการแพ้พิษสารเคมีหลังจากการใช้สารเคมีกำจัดศัตรูพืช ได้แก่ อาการ เวียนศีรษะ  คันและผื่นคันที่ผิวหนัง ปวดแสบร้อนผิวหนัง</w:t>
      </w:r>
      <w:r w:rsidRPr="00BF4690">
        <w:rPr>
          <w:rFonts w:ascii="TH Niramit AS" w:hAnsi="TH Niramit AS" w:cs="TH Niramit AS"/>
          <w:sz w:val="28"/>
        </w:rPr>
        <w:t xml:space="preserve">  </w:t>
      </w:r>
      <w:r w:rsidRPr="00BF4690">
        <w:rPr>
          <w:rFonts w:ascii="TH Niramit AS" w:hAnsi="TH Niramit AS" w:cs="TH Niramit AS"/>
          <w:sz w:val="28"/>
          <w:cs/>
        </w:rPr>
        <w:t>ตาแดง/แสบ-คันตา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แสบจมูกเจ็บคอ/คอแห้ง</w:t>
      </w:r>
      <w:r w:rsidRPr="00BF4690">
        <w:rPr>
          <w:rFonts w:ascii="TH Niramit AS" w:hAnsi="TH Niramit AS" w:cs="TH Niramit AS"/>
          <w:sz w:val="28"/>
        </w:rPr>
        <w:t xml:space="preserve">  </w:t>
      </w:r>
      <w:r w:rsidRPr="00BF4690">
        <w:rPr>
          <w:rFonts w:ascii="TH Niramit AS" w:hAnsi="TH Niramit AS" w:cs="TH Niramit AS"/>
          <w:sz w:val="28"/>
          <w:cs/>
        </w:rPr>
        <w:t>คลื่นไส้อาเจียน  ปวดท้อง</w:t>
      </w:r>
      <w:r w:rsidRPr="00BF4690">
        <w:rPr>
          <w:rFonts w:ascii="TH Niramit AS" w:hAnsi="TH Niramit AS" w:cs="TH Niramit AS"/>
          <w:sz w:val="28"/>
        </w:rPr>
        <w:t xml:space="preserve">  </w:t>
      </w:r>
      <w:r w:rsidRPr="00BF4690">
        <w:rPr>
          <w:rFonts w:ascii="TH Niramit AS" w:hAnsi="TH Niramit AS" w:cs="TH Niramit AS"/>
          <w:sz w:val="28"/>
          <w:cs/>
        </w:rPr>
        <w:t>กล้ามเนื้ออ่อนล้า</w:t>
      </w:r>
      <w:r w:rsidRPr="00BF4690">
        <w:rPr>
          <w:rFonts w:ascii="TH Niramit AS" w:hAnsi="TH Niramit AS" w:cs="TH Niramit AS"/>
          <w:sz w:val="28"/>
        </w:rPr>
        <w:t xml:space="preserve">  </w:t>
      </w:r>
      <w:r w:rsidRPr="00BF4690">
        <w:rPr>
          <w:rFonts w:ascii="TH Niramit AS" w:hAnsi="TH Niramit AS" w:cs="TH Niramit AS"/>
          <w:sz w:val="28"/>
          <w:cs/>
        </w:rPr>
        <w:t>และอาการมือสั่น</w:t>
      </w:r>
      <w:r w:rsidRPr="00BF4690">
        <w:rPr>
          <w:rFonts w:ascii="TH Niramit AS" w:hAnsi="TH Niramit AS" w:cs="TH Niramit AS"/>
          <w:sz w:val="28"/>
        </w:rPr>
        <w:t xml:space="preserve">   </w:t>
      </w:r>
      <w:r w:rsidRPr="00BF4690">
        <w:rPr>
          <w:rFonts w:ascii="TH Niramit AS" w:hAnsi="TH Niramit AS" w:cs="TH Niramit AS"/>
          <w:sz w:val="28"/>
          <w:cs/>
        </w:rPr>
        <w:t>และผลจากการตรวจระดับโค</w:t>
      </w:r>
      <w:proofErr w:type="spellStart"/>
      <w:r w:rsidRPr="00BF4690">
        <w:rPr>
          <w:rFonts w:ascii="TH Niramit AS" w:hAnsi="TH Niramit AS" w:cs="TH Niramit AS"/>
          <w:sz w:val="28"/>
          <w:cs/>
        </w:rPr>
        <w:t>ลีนเอสเทอเรส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  ส่วนใหญ่ได้รับการตรวจล่าสุดในปี  </w:t>
      </w:r>
      <w:r w:rsidRPr="00BF4690">
        <w:rPr>
          <w:rFonts w:ascii="TH Niramit AS" w:hAnsi="TH Niramit AS" w:cs="TH Niramit AS"/>
          <w:sz w:val="28"/>
        </w:rPr>
        <w:t xml:space="preserve">2557  </w:t>
      </w:r>
      <w:r w:rsidRPr="00BF4690">
        <w:rPr>
          <w:rFonts w:ascii="TH Niramit AS" w:hAnsi="TH Niramit AS" w:cs="TH Niramit AS"/>
          <w:sz w:val="28"/>
          <w:cs/>
        </w:rPr>
        <w:t xml:space="preserve">ร้อยละ </w:t>
      </w:r>
      <w:r w:rsidRPr="00BF4690">
        <w:rPr>
          <w:rFonts w:ascii="TH Niramit AS" w:hAnsi="TH Niramit AS" w:cs="TH Niramit AS"/>
          <w:sz w:val="28"/>
        </w:rPr>
        <w:t xml:space="preserve">71.8 </w:t>
      </w:r>
      <w:r w:rsidRPr="00BF4690">
        <w:rPr>
          <w:rFonts w:ascii="TH Niramit AS" w:hAnsi="TH Niramit AS" w:cs="TH Niramit AS"/>
          <w:sz w:val="28"/>
          <w:cs/>
        </w:rPr>
        <w:t xml:space="preserve"> และพบว่ามีผู้ที่มีผลการตรวจเลือดระดับมีความเสี่ยงและระดับไม่ปลอดภัย  ร้อยละ  </w:t>
      </w:r>
      <w:r w:rsidRPr="00BF4690">
        <w:rPr>
          <w:rFonts w:ascii="TH Niramit AS" w:hAnsi="TH Niramit AS" w:cs="TH Niramit AS"/>
          <w:sz w:val="28"/>
        </w:rPr>
        <w:t xml:space="preserve">35.9  </w:t>
      </w:r>
      <w:r w:rsidRPr="00BF4690">
        <w:rPr>
          <w:rFonts w:ascii="TH Niramit AS" w:hAnsi="TH Niramit AS" w:cs="TH Niramit AS"/>
          <w:sz w:val="28"/>
          <w:cs/>
        </w:rPr>
        <w:t xml:space="preserve">ระดับปลอดภัย ร้อยละ </w:t>
      </w:r>
      <w:r w:rsidRPr="00BF4690">
        <w:rPr>
          <w:rFonts w:ascii="TH Niramit AS" w:hAnsi="TH Niramit AS" w:cs="TH Niramit AS"/>
          <w:sz w:val="28"/>
        </w:rPr>
        <w:t xml:space="preserve">33.3  </w:t>
      </w:r>
      <w:r w:rsidRPr="00BF4690">
        <w:rPr>
          <w:rFonts w:ascii="TH Niramit AS" w:hAnsi="TH Niramit AS" w:cs="TH Niramit AS"/>
          <w:sz w:val="28"/>
          <w:cs/>
        </w:rPr>
        <w:t xml:space="preserve">และระดับปกติ  ร้อยละ </w:t>
      </w:r>
      <w:r w:rsidRPr="00BF4690">
        <w:rPr>
          <w:rFonts w:ascii="TH Niramit AS" w:hAnsi="TH Niramit AS" w:cs="TH Niramit AS"/>
          <w:sz w:val="28"/>
        </w:rPr>
        <w:t xml:space="preserve">30.8  </w:t>
      </w:r>
      <w:r w:rsidRPr="00BF4690">
        <w:rPr>
          <w:rFonts w:ascii="TH Niramit AS" w:hAnsi="TH Niramit AS" w:cs="TH Niramit AS"/>
          <w:sz w:val="28"/>
          <w:cs/>
        </w:rPr>
        <w:t>ตามลำดับ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จากข้อมูลดังกล่าวทำให้ทางคณะผู้ศึกษาได้เล็งเห็นปัญหาสุขภาพจากการใช้สารเคมีเป็นปัญหาที่มีความรุนแรงในชุมชน ส่วนใหญ่มีการใช้สารเคมีกำจัดศัตรูพืช  ดังนั้นคณะผู้ศึกษาจึงสนใจศึกษาความรู้/พฤติกรรมก่อนการใช้สารเคมีกำจัดศัตรูพืช ความรู้/พฤติกรรมขณะใช้สารเคมีกำจัดศัตรูพืช และความรู้/พฤติกรรมหลังการใช้สารเคมีกำจัดศัตรูพืชของเกษตรกรในพื้นที่ดังกล่าว  เพื่อเป็นข้อมูลเบื้องต้นสำหรับการประเมินผลกระทบทางสุขภาพของเกษตรกรในระยะยาวและพิจารณาแนวทางในการป้องกันผลกระทบต่อสุขภาพจากการใช้สารเคมีกำจัดศัตรูพืชต่อไป</w:t>
      </w:r>
      <w:bookmarkStart w:id="0" w:name="_GoBack"/>
      <w:bookmarkEnd w:id="0"/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t>วัตถุประสงค์</w:t>
      </w:r>
      <w:r w:rsidRPr="00BF4690">
        <w:rPr>
          <w:rFonts w:ascii="TH Niramit AS" w:hAnsi="TH Niramit AS" w:cs="TH Niramit AS"/>
          <w:sz w:val="28"/>
          <w:cs/>
        </w:rPr>
        <w:tab/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</w:r>
      <w:r w:rsidRPr="00BF4690">
        <w:rPr>
          <w:rFonts w:ascii="TH Niramit AS" w:hAnsi="TH Niramit AS" w:cs="TH Niramit AS"/>
          <w:sz w:val="28"/>
        </w:rPr>
        <w:t>1.</w:t>
      </w:r>
      <w:r w:rsidRPr="00BF4690">
        <w:rPr>
          <w:rFonts w:ascii="TH Niramit AS" w:hAnsi="TH Niramit AS" w:cs="TH Niramit AS"/>
          <w:sz w:val="28"/>
          <w:cs/>
        </w:rPr>
        <w:t>เพื่อศึกษาความรู้และพฤติกรรมการในใช้สารเคมีกำจัดศัตรูพืชของเกษตรกรในพื้นที่ชุมชน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</w:r>
      <w:r w:rsidRPr="00BF4690">
        <w:rPr>
          <w:rFonts w:ascii="TH Niramit AS" w:hAnsi="TH Niramit AS" w:cs="TH Niramit AS"/>
          <w:sz w:val="28"/>
        </w:rPr>
        <w:t>2.</w:t>
      </w:r>
      <w:r w:rsidRPr="00BF4690">
        <w:rPr>
          <w:rFonts w:ascii="TH Niramit AS" w:hAnsi="TH Niramit AS" w:cs="TH Niramit AS"/>
          <w:sz w:val="28"/>
          <w:cs/>
        </w:rPr>
        <w:t>เพื่อศึกษาความสัมพันธ์ระหว่างความรู้ในการใช้สารเคมีกำจัดศัตรูพืชและพฤติกรรมการใช้สารเคมีกำจัดศัตรูพืชของเกษตรกรในพื้นที่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b/>
          <w:bCs/>
          <w:sz w:val="28"/>
        </w:rPr>
      </w:pP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b/>
          <w:bCs/>
          <w:sz w:val="28"/>
          <w:cs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lastRenderedPageBreak/>
        <w:t>วิธีการดำเนินการวิจัย</w:t>
      </w:r>
    </w:p>
    <w:p w:rsidR="004D0470" w:rsidRPr="00BF4690" w:rsidRDefault="004D0470" w:rsidP="004D0470">
      <w:pPr>
        <w:pStyle w:val="a3"/>
        <w:contextualSpacing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 xml:space="preserve">การศึกษาครั้งนี้เป็นการวิจัยเชิงพรรณนาแบบภาคตัดขวาง </w:t>
      </w:r>
      <w:r w:rsidRPr="00BF4690">
        <w:rPr>
          <w:rFonts w:ascii="TH Niramit AS" w:hAnsi="TH Niramit AS" w:cs="TH Niramit AS"/>
          <w:sz w:val="28"/>
        </w:rPr>
        <w:t xml:space="preserve">(Cross-Sectional Descriptive Study) </w:t>
      </w:r>
      <w:r w:rsidR="006979A8" w:rsidRPr="00BF4690">
        <w:rPr>
          <w:rFonts w:ascii="TH Niramit AS" w:hAnsi="TH Niramit AS" w:cs="TH Niramit AS"/>
          <w:sz w:val="28"/>
        </w:rPr>
        <w:t xml:space="preserve">               </w:t>
      </w:r>
      <w:r w:rsidRPr="00BF4690">
        <w:rPr>
          <w:rFonts w:ascii="TH Niramit AS" w:hAnsi="TH Niramit AS" w:cs="TH Niramit AS"/>
          <w:sz w:val="28"/>
          <w:cs/>
        </w:rPr>
        <w:t>โดยศึกษาพฤติกรรมการใช้สารเคมีกำจัดศัตรูพืชศึกษาความสัมพันธ์ความรู้ในการป้องกันอันตรายจากสารเคมีกำจัดศัตรูพืชและพฤติกรรมการใช้สารเคมีกำจัดศัตรูพืชของเกษตรกรในพื้นที่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b/>
          <w:bCs/>
          <w:sz w:val="28"/>
        </w:rPr>
        <w:tab/>
      </w:r>
      <w:r w:rsidRPr="00BF4690">
        <w:rPr>
          <w:rFonts w:ascii="TH Niramit AS" w:hAnsi="TH Niramit AS" w:cs="TH Niramit AS"/>
          <w:sz w:val="28"/>
          <w:cs/>
        </w:rPr>
        <w:t>การคำนวณขนาดตัวอย่าง ความสัมพันธ์ระหว่างความรู้และพฤติกรรมการใช้สารเคมีกำจัดศัตรูพืชของเกษตรกรในพื้นที่ชุมชน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</w:p>
    <w:p w:rsidR="004D0470" w:rsidRPr="00BF4690" w:rsidRDefault="004D0470" w:rsidP="004D0470">
      <w:pPr>
        <w:pStyle w:val="a3"/>
        <w:contextualSpacing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>จากสูตรการคำนวณขนาดตัวอย่าง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>เมื่อ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sz w:val="28"/>
        </w:rPr>
      </w:pPr>
      <m:oMath>
        <m:r>
          <m:rPr>
            <m:sty m:val="p"/>
          </m:rPr>
          <w:rPr>
            <w:rFonts w:ascii="Cambria Math" w:hAnsi="Cambria Math" w:cs="TH Niramit AS"/>
            <w:sz w:val="28"/>
          </w:rPr>
          <m:t>Z</m:t>
        </m:r>
      </m:oMath>
      <w:r w:rsidRPr="00BF4690">
        <w:rPr>
          <w:rFonts w:ascii="TH Niramit AS" w:hAnsi="TH Niramit AS" w:cs="TH Niramit AS"/>
          <w:sz w:val="28"/>
        </w:rPr>
        <w:t xml:space="preserve"> = </w:t>
      </w:r>
      <w:r w:rsidRPr="00BF4690">
        <w:rPr>
          <w:rFonts w:ascii="TH Niramit AS" w:hAnsi="TH Niramit AS" w:cs="TH Niramit AS"/>
          <w:sz w:val="28"/>
          <w:cs/>
        </w:rPr>
        <w:t xml:space="preserve">ค่า </w:t>
      </w:r>
      <w:r w:rsidRPr="00BF4690">
        <w:rPr>
          <w:rFonts w:ascii="TH Niramit AS" w:hAnsi="TH Niramit AS" w:cs="TH Niramit AS"/>
          <w:sz w:val="28"/>
        </w:rPr>
        <w:t xml:space="preserve">Z transformation </w:t>
      </w:r>
      <w:r w:rsidRPr="00BF4690">
        <w:rPr>
          <w:rFonts w:ascii="TH Niramit AS" w:hAnsi="TH Niramit AS" w:cs="TH Niramit AS"/>
          <w:sz w:val="28"/>
          <w:cs/>
        </w:rPr>
        <w:t xml:space="preserve">จากค่า </w:t>
      </w:r>
      <w:r w:rsidRPr="00BF4690">
        <w:rPr>
          <w:rFonts w:ascii="TH Niramit AS" w:hAnsi="TH Niramit AS" w:cs="TH Niramit AS"/>
          <w:sz w:val="28"/>
        </w:rPr>
        <w:t>Correlation coefficient</w:t>
      </w:r>
    </w:p>
    <w:p w:rsidR="004D0470" w:rsidRPr="00BF4690" w:rsidRDefault="004D0470" w:rsidP="00BF4690">
      <w:pPr>
        <w:rPr>
          <w:rFonts w:ascii="TH Niramit AS" w:hAnsi="TH Niramit AS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30"/>
            </w:rPr>
            <m:t>Z=0.5ln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 w:val="24"/>
                  <w:szCs w:val="3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3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Cs/>
                          <w:sz w:val="24"/>
                          <w:szCs w:val="3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30"/>
                        </w:rPr>
                        <m:t>1+r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Cs/>
                          <w:sz w:val="24"/>
                          <w:szCs w:val="3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30"/>
                        </w:rPr>
                        <m:t>1-r</m:t>
                      </m:r>
                    </m:e>
                  </m:d>
                </m:den>
              </m:f>
            </m:e>
          </m:d>
        </m:oMath>
      </m:oMathPara>
    </w:p>
    <w:p w:rsidR="004D0470" w:rsidRPr="00BF4690" w:rsidRDefault="004D0470" w:rsidP="004D0470">
      <w:pPr>
        <w:pStyle w:val="a3"/>
        <w:rPr>
          <w:rFonts w:ascii="TH Niramit AS" w:hAnsi="TH Niramit AS" w:cs="TH Niramit AS"/>
          <w:sz w:val="28"/>
        </w:rPr>
      </w:pPr>
      <m:oMath>
        <m:r>
          <m:rPr>
            <m:sty m:val="p"/>
          </m:rPr>
          <w:rPr>
            <w:rFonts w:ascii="Cambria Math" w:hAnsi="Cambria Math" w:cs="TH Niramit AS"/>
            <w:sz w:val="28"/>
          </w:rPr>
          <m:t>r</m:t>
        </m:r>
      </m:oMath>
      <w:r w:rsidRPr="00BF4690">
        <w:rPr>
          <w:rFonts w:ascii="TH Niramit AS" w:hAnsi="TH Niramit AS" w:cs="TH Niramit AS"/>
          <w:sz w:val="28"/>
        </w:rPr>
        <w:t xml:space="preserve">= </w:t>
      </w:r>
      <w:r w:rsidRPr="00BF4690">
        <w:rPr>
          <w:rFonts w:ascii="TH Niramit AS" w:hAnsi="TH Niramit AS" w:cs="TH Niramit AS"/>
          <w:sz w:val="28"/>
          <w:cs/>
        </w:rPr>
        <w:t xml:space="preserve">ค่า </w:t>
      </w:r>
      <w:r w:rsidRPr="00BF4690">
        <w:rPr>
          <w:rFonts w:ascii="TH Niramit AS" w:hAnsi="TH Niramit AS" w:cs="TH Niramit AS"/>
          <w:sz w:val="28"/>
        </w:rPr>
        <w:t xml:space="preserve">Correlation coefficient </w:t>
      </w:r>
      <w:r w:rsidRPr="00BF4690">
        <w:rPr>
          <w:rFonts w:ascii="TH Niramit AS" w:hAnsi="TH Niramit AS" w:cs="TH Niramit AS"/>
          <w:sz w:val="28"/>
          <w:cs/>
        </w:rPr>
        <w:t>จากงานวิจัยที่ตีพิมพ์ก่อนหน้าหรือจากการประมาณค่าเพื่อการทดสอบ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วีราษฎร์สุวรรณและคณะ (</w:t>
      </w:r>
      <w:r w:rsidRPr="00BF4690">
        <w:rPr>
          <w:rFonts w:ascii="TH Niramit AS" w:hAnsi="TH Niramit AS" w:cs="TH Niramit AS"/>
          <w:sz w:val="28"/>
        </w:rPr>
        <w:t>2556</w:t>
      </w:r>
      <w:r w:rsidRPr="00BF4690">
        <w:rPr>
          <w:rFonts w:ascii="TH Niramit AS" w:hAnsi="TH Niramit AS" w:cs="TH Niramit AS"/>
          <w:sz w:val="28"/>
          <w:cs/>
        </w:rPr>
        <w:t xml:space="preserve">) </w:t>
      </w:r>
      <w:r w:rsidRPr="00BF4690">
        <w:rPr>
          <w:rFonts w:ascii="TH Niramit AS" w:hAnsi="TH Niramit AS" w:cs="TH Niramit AS"/>
          <w:i/>
          <w:sz w:val="28"/>
          <w:cs/>
        </w:rPr>
        <w:t>กำหนดระดับนัยสำคัญ(</w:t>
      </w:r>
      <m:oMath>
        <m:r>
          <m:rPr>
            <m:sty m:val="p"/>
          </m:rPr>
          <w:rPr>
            <w:rFonts w:ascii="Cambria Math" w:hAnsi="Cambria Math" w:cs="TH Niramit AS"/>
            <w:sz w:val="28"/>
          </w:rPr>
          <m:t xml:space="preserve"> α</m:t>
        </m:r>
      </m:oMath>
      <w:r w:rsidRPr="00BF4690">
        <w:rPr>
          <w:rFonts w:ascii="TH Niramit AS" w:hAnsi="TH Niramit AS" w:cs="TH Niramit AS"/>
          <w:i/>
          <w:sz w:val="28"/>
          <w:cs/>
        </w:rPr>
        <w:t xml:space="preserve"> ) เท่ากับ </w:t>
      </w:r>
      <w:r w:rsidRPr="00BF4690">
        <w:rPr>
          <w:rFonts w:ascii="TH Niramit AS" w:hAnsi="TH Niramit AS" w:cs="TH Niramit AS"/>
          <w:iCs/>
          <w:sz w:val="28"/>
        </w:rPr>
        <w:t xml:space="preserve">0.05 ; </w:t>
      </w:r>
      <m:oMath>
        <m:sSub>
          <m:sSubPr>
            <m:ctrlPr>
              <w:rPr>
                <w:rFonts w:ascii="Cambria Math" w:hAnsi="Cambria Math" w:cs="TH Niramit AS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Niramit AS"/>
                <w:sz w:val="28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TH Niramit AS"/>
                    <w:iCs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H Niramit AS"/>
                    <w:sz w:val="28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H Niramit AS"/>
                    <w:sz w:val="28"/>
                  </w:rPr>
                  <m:t>2</m:t>
                </m:r>
              </m:den>
            </m:f>
          </m:sub>
        </m:sSub>
      </m:oMath>
      <w:r w:rsidRPr="00BF4690">
        <w:rPr>
          <w:rFonts w:ascii="TH Niramit AS" w:hAnsi="TH Niramit AS" w:cs="TH Niramit AS"/>
          <w:iCs/>
          <w:sz w:val="28"/>
        </w:rPr>
        <w:t xml:space="preserve"> = 1.96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iCs/>
          <w:sz w:val="28"/>
        </w:rPr>
      </w:pPr>
      <w:r w:rsidRPr="00BF4690">
        <w:rPr>
          <w:rFonts w:ascii="TH Niramit AS" w:hAnsi="TH Niramit AS" w:cs="TH Niramit AS"/>
          <w:i/>
          <w:sz w:val="28"/>
          <w:cs/>
        </w:rPr>
        <w:tab/>
        <w:t>กำหนดอำนาจการทดสอบ (</w:t>
      </w:r>
      <m:oMath>
        <m:r>
          <m:rPr>
            <m:sty m:val="p"/>
          </m:rPr>
          <w:rPr>
            <w:rFonts w:ascii="Cambria Math" w:hAnsi="Cambria Math" w:cs="TH Niramit AS"/>
            <w:sz w:val="28"/>
          </w:rPr>
          <m:t>1-β</m:t>
        </m:r>
      </m:oMath>
      <w:r w:rsidRPr="00BF4690">
        <w:rPr>
          <w:rFonts w:ascii="TH Niramit AS" w:hAnsi="TH Niramit AS" w:cs="TH Niramit AS"/>
          <w:i/>
          <w:sz w:val="28"/>
          <w:cs/>
        </w:rPr>
        <w:t xml:space="preserve"> ) เท่ากับ </w:t>
      </w:r>
      <w:r w:rsidRPr="00BF4690">
        <w:rPr>
          <w:rFonts w:ascii="TH Niramit AS" w:hAnsi="TH Niramit AS" w:cs="TH Niramit AS"/>
          <w:iCs/>
          <w:sz w:val="28"/>
        </w:rPr>
        <w:t xml:space="preserve">0.8 ; </w:t>
      </w:r>
      <m:oMath>
        <m:r>
          <m:rPr>
            <m:sty m:val="p"/>
          </m:rPr>
          <w:rPr>
            <w:rFonts w:ascii="Cambria Math" w:hAnsi="Cambria Math" w:cs="TH Niramit AS"/>
            <w:sz w:val="28"/>
          </w:rPr>
          <m:t>β</m:t>
        </m:r>
      </m:oMath>
      <w:r w:rsidRPr="00BF4690">
        <w:rPr>
          <w:rFonts w:ascii="TH Niramit AS" w:hAnsi="TH Niramit AS" w:cs="TH Niramit AS"/>
          <w:iCs/>
          <w:sz w:val="28"/>
        </w:rPr>
        <w:t xml:space="preserve"> = 0.2 ;</w:t>
      </w:r>
      <m:oMath>
        <m:sSub>
          <m:sSubPr>
            <m:ctrlPr>
              <w:rPr>
                <w:rFonts w:ascii="Cambria Math" w:hAnsi="Cambria Math" w:cs="TH Niramit AS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Niramit AS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H Niramit AS"/>
                <w:sz w:val="28"/>
              </w:rPr>
              <m:t>β</m:t>
            </m:r>
          </m:sub>
        </m:sSub>
      </m:oMath>
      <w:r w:rsidRPr="00BF4690">
        <w:rPr>
          <w:rFonts w:ascii="TH Niramit AS" w:hAnsi="TH Niramit AS" w:cs="TH Niramit AS"/>
          <w:iCs/>
          <w:sz w:val="28"/>
        </w:rPr>
        <w:t xml:space="preserve"> =0.842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i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ประมาณค่าสัมประสิทธิ์สหสัมพันธ์</w:t>
      </w:r>
      <w:r w:rsidRPr="00BF4690">
        <w:rPr>
          <w:rFonts w:ascii="TH Niramit AS" w:hAnsi="TH Niramit AS" w:cs="TH Niramit AS"/>
          <w:sz w:val="28"/>
        </w:rPr>
        <w:t xml:space="preserve"> (Correlation coefficient : r) </w:t>
      </w:r>
      <w:r w:rsidRPr="00BF4690">
        <w:rPr>
          <w:rFonts w:ascii="TH Niramit AS" w:hAnsi="TH Niramit AS" w:cs="TH Niramit AS"/>
          <w:sz w:val="28"/>
          <w:cs/>
        </w:rPr>
        <w:t>ระหว่างความรู้และพฤติกรรมการป้องกันอันตรายจากสารเคมี</w:t>
      </w:r>
      <w:r w:rsidRPr="00BF4690">
        <w:rPr>
          <w:rFonts w:ascii="TH Niramit AS" w:hAnsi="TH Niramit AS" w:cs="TH Niramit AS"/>
          <w:i/>
          <w:sz w:val="28"/>
          <w:cs/>
        </w:rPr>
        <w:t xml:space="preserve">เท่ากับ </w:t>
      </w:r>
      <w:r w:rsidRPr="00BF4690">
        <w:rPr>
          <w:rFonts w:ascii="TH Niramit AS" w:hAnsi="TH Niramit AS" w:cs="TH Niramit AS"/>
          <w:iCs/>
          <w:sz w:val="28"/>
        </w:rPr>
        <w:t>0.5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iCs/>
          <w:sz w:val="28"/>
        </w:rPr>
      </w:pP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b/>
          <w:bCs/>
          <w:i/>
          <w:sz w:val="28"/>
          <w:u w:val="single"/>
          <w:cs/>
        </w:rPr>
      </w:pPr>
      <w:r w:rsidRPr="00BF4690">
        <w:rPr>
          <w:rFonts w:ascii="TH Niramit AS" w:hAnsi="TH Niramit AS" w:cs="TH Niramit AS"/>
          <w:b/>
          <w:bCs/>
          <w:i/>
          <w:sz w:val="28"/>
          <w:u w:val="single"/>
          <w:cs/>
        </w:rPr>
        <w:t>แทนค่าในสูตร</w:t>
      </w:r>
    </w:p>
    <w:p w:rsidR="004D0470" w:rsidRPr="00BF4690" w:rsidRDefault="004D0470" w:rsidP="00BF4690">
      <w:pPr>
        <w:pStyle w:val="a3"/>
        <w:ind w:firstLine="720"/>
        <w:jc w:val="thaiDistribute"/>
        <w:rPr>
          <w:rFonts w:ascii="TH Niramit AS" w:hAnsi="TH Niramit AS" w:cs="TH Niramit AS"/>
          <w:i/>
          <w:sz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H Niramit AS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H Niramit AS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H Niramit AS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H Niramit AS"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Niramit AS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Niramit AS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Niramit AS"/>
                              <w:sz w:val="24"/>
                              <w:szCs w:val="24"/>
                            </w:rPr>
                            <m:t>α/2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Niramit AS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Niramit AS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Niramit AS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Niramit AS"/>
                              <w:sz w:val="24"/>
                              <w:szCs w:val="24"/>
                            </w:rPr>
                            <m:t>β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H Niramit AS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H Niramit AS"/>
              <w:sz w:val="24"/>
              <w:szCs w:val="24"/>
            </w:rPr>
            <m:t>+3</m:t>
          </m:r>
        </m:oMath>
      </m:oMathPara>
    </w:p>
    <w:p w:rsidR="00BF4690" w:rsidRPr="00BF4690" w:rsidRDefault="004D0470" w:rsidP="004D0470">
      <w:pPr>
        <w:pStyle w:val="a3"/>
        <w:jc w:val="thaiDistribute"/>
        <w:rPr>
          <w:rFonts w:ascii="TH Niramit AS" w:hAnsi="TH Niramit AS" w:cs="TH Niramit AS"/>
          <w:iCs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H Niramit AS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H Niramit AS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H Niramit AS"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H Niramit AS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Niramit AS"/>
                          <w:sz w:val="24"/>
                          <w:szCs w:val="24"/>
                        </w:rPr>
                        <m:t>1.96+0.842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H Niramit AS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0.5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H Niramit AS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Niramit AS"/>
                          <w:sz w:val="24"/>
                          <w:szCs w:val="24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 w:cs="TH Niramit A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H Niramit AS"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Niramit AS"/>
                                  <w:sz w:val="24"/>
                                  <w:szCs w:val="24"/>
                                </w:rPr>
                                <m:t>(1+0.5)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Niramit AS"/>
                                  <w:sz w:val="24"/>
                                  <w:szCs w:val="24"/>
                                </w:rPr>
                                <m:t>(1-0.5)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Niramit AS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H Niramit AS"/>
              <w:sz w:val="24"/>
              <w:szCs w:val="24"/>
            </w:rPr>
            <m:t>+3</m:t>
          </m:r>
        </m:oMath>
      </m:oMathPara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m:oMath>
        <m:r>
          <m:rPr>
            <m:sty m:val="p"/>
          </m:rPr>
          <w:rPr>
            <w:rFonts w:ascii="Cambria Math" w:hAnsi="Cambria Math" w:cs="TH Niramit AS"/>
            <w:sz w:val="28"/>
          </w:rPr>
          <m:t>n=</m:t>
        </m:r>
      </m:oMath>
      <w:r w:rsidRPr="00BF4690">
        <w:rPr>
          <w:rFonts w:ascii="TH Niramit AS" w:hAnsi="TH Niramit AS" w:cs="TH Niramit AS"/>
          <w:sz w:val="28"/>
          <w:cs/>
        </w:rPr>
        <w:t>47.756148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 xml:space="preserve">จะได้จำนวนขนาดตัวอย่างในการศึกษานี้อย่างน้อยเท่ากับ </w:t>
      </w:r>
      <w:r w:rsidRPr="00BF4690">
        <w:rPr>
          <w:rFonts w:ascii="TH Niramit AS" w:hAnsi="TH Niramit AS" w:cs="TH Niramit AS"/>
          <w:iCs/>
          <w:sz w:val="28"/>
        </w:rPr>
        <w:t xml:space="preserve">48+3 = 51 </w:t>
      </w:r>
      <w:r w:rsidRPr="00BF4690">
        <w:rPr>
          <w:rFonts w:ascii="TH Niramit AS" w:hAnsi="TH Niramit AS" w:cs="TH Niramit AS"/>
          <w:sz w:val="28"/>
          <w:cs/>
        </w:rPr>
        <w:t>คน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  <w:cs/>
        </w:rPr>
      </w:pPr>
    </w:p>
    <w:p w:rsid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t>เครื่องมือที่ใช้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</w:p>
    <w:p w:rsidR="004D0470" w:rsidRPr="00BF4690" w:rsidRDefault="004D0470" w:rsidP="00BF4690">
      <w:pPr>
        <w:pStyle w:val="a3"/>
        <w:ind w:firstLine="720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>คือ แบบสัมภาษณ์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ประกอบด้วย</w:t>
      </w:r>
      <w:r w:rsidRPr="00BF4690">
        <w:rPr>
          <w:rFonts w:ascii="TH Niramit AS" w:hAnsi="TH Niramit AS" w:cs="TH Niramit AS"/>
          <w:sz w:val="28"/>
        </w:rPr>
        <w:t xml:space="preserve"> 3 </w:t>
      </w:r>
      <w:r w:rsidRPr="00BF4690">
        <w:rPr>
          <w:rFonts w:ascii="TH Niramit AS" w:hAnsi="TH Niramit AS" w:cs="TH Niramit AS"/>
          <w:sz w:val="28"/>
          <w:cs/>
        </w:rPr>
        <w:t>ส่วน มีตัวแปรต่างๆ ในข้อคำถามแต่ละส่วนดังนี้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ส่วนที่ 1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แบบสอบถามเกี่ยวกับข้อมูลทั่วไปได้แก่  เพศ อายุ การศึกษา สถานภาพสมรส รายได้ของครอบครัว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อาชีพ ระยะเวลาการประกอบอาชีพเกษตรกรรม 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การเลือกซื้อประเภทสารเคมี สารเคมีที่ใช้ ค่าใช้จ่ายในการซื้อสารเคมี การฉีดพ่น ระยะเวลาฉีดพ่น อุปกรณ์การฉีดพ่น ประวัติการแพ้สารเคมี การอบรมกับสารเคมี มีลักษณะคำถามเป็นแบบเลือกตอบ จำนวน 18 ข้อ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tab/>
      </w:r>
      <w:r w:rsidRPr="00BF4690">
        <w:rPr>
          <w:rFonts w:ascii="TH Niramit AS" w:hAnsi="TH Niramit AS" w:cs="TH Niramit AS"/>
          <w:sz w:val="28"/>
          <w:cs/>
        </w:rPr>
        <w:t>ส่วนที่ 2 แบบสอบถามเกี่ยวกับความรู้ในการใช้สารเคมีได้แก่ วิธีการเลือกใช้สารเคมีการเลือกซื้อสารเคมี</w:t>
      </w:r>
      <w:r w:rsidRPr="00BF4690">
        <w:rPr>
          <w:rFonts w:ascii="TH Niramit AS" w:hAnsi="TH Niramit AS" w:cs="TH Niramit AS"/>
          <w:sz w:val="28"/>
        </w:rPr>
        <w:t xml:space="preserve">  </w:t>
      </w:r>
      <w:r w:rsidRPr="00BF4690">
        <w:rPr>
          <w:rFonts w:ascii="TH Niramit AS" w:hAnsi="TH Niramit AS" w:cs="TH Niramit AS"/>
          <w:sz w:val="28"/>
          <w:cs/>
        </w:rPr>
        <w:t>การเก็บสารเคมีพิษของสารเคมี และการกำจัดภาชนะบรรจุสารเคมีกำจัดศัตรูพืชการใช้อุปกรณ์ความปลอดภัยในการทำงาน</w:t>
      </w:r>
      <w:r w:rsidRPr="00BF4690">
        <w:rPr>
          <w:rFonts w:ascii="TH Niramit AS" w:hAnsi="TH Niramit AS" w:cs="TH Niramit AS"/>
          <w:sz w:val="28"/>
        </w:rPr>
        <w:t xml:space="preserve">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lastRenderedPageBreak/>
        <w:tab/>
      </w:r>
      <w:r w:rsidRPr="00BF4690">
        <w:rPr>
          <w:rFonts w:ascii="TH Niramit AS" w:hAnsi="TH Niramit AS" w:cs="TH Niramit AS"/>
          <w:sz w:val="28"/>
          <w:cs/>
        </w:rPr>
        <w:t>ส่วนที่3 แบบสอบถามเกี่ยวกับพฤติกรรมการใช้สารเคมีได้แก่ ก่อนการใช้สารเคมีกำจัดศัตรูพืช ระหว่างการใช้สารเคมีกำจัดศัตรูพืช และหลังการใช้สารเคมีกำจัดศัตรูพืช</w:t>
      </w:r>
      <w:r w:rsidRPr="00BF4690">
        <w:rPr>
          <w:rFonts w:ascii="TH Niramit AS" w:hAnsi="TH Niramit AS" w:cs="TH Niramit AS"/>
          <w:sz w:val="28"/>
        </w:rPr>
        <w:t xml:space="preserve">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tab/>
      </w:r>
      <w:r w:rsidRPr="00BF4690">
        <w:rPr>
          <w:rFonts w:ascii="TH Niramit AS" w:hAnsi="TH Niramit AS" w:cs="TH Niramit AS"/>
          <w:sz w:val="28"/>
          <w:cs/>
        </w:rPr>
        <w:t>แบบสัมภาษณ์มีการตรวจสอบคุณภาพ มีดังนี้</w:t>
      </w:r>
      <w:r w:rsidRPr="00BF4690">
        <w:rPr>
          <w:rFonts w:ascii="TH Niramit AS" w:hAnsi="TH Niramit AS" w:cs="TH Niramit AS"/>
          <w:sz w:val="28"/>
        </w:rPr>
        <w:t xml:space="preserve"> </w:t>
      </w:r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color w:val="000000" w:themeColor="text1"/>
          <w:sz w:val="28"/>
        </w:rPr>
      </w:pPr>
      <w:r w:rsidRPr="00BF4690">
        <w:rPr>
          <w:rFonts w:ascii="TH Niramit AS" w:hAnsi="TH Niramit AS" w:cs="TH Niramit AS"/>
          <w:color w:val="000000" w:themeColor="text1"/>
          <w:sz w:val="28"/>
          <w:cs/>
        </w:rPr>
        <w:t>ก. ความตรงเชิงเนื้อหา (</w:t>
      </w:r>
      <w:r w:rsidRPr="00BF4690">
        <w:rPr>
          <w:rFonts w:ascii="TH Niramit AS" w:hAnsi="TH Niramit AS" w:cs="TH Niramit AS"/>
          <w:color w:val="000000" w:themeColor="text1"/>
          <w:sz w:val="28"/>
        </w:rPr>
        <w:t xml:space="preserve">Content validity) </w:t>
      </w:r>
      <w:r w:rsidRPr="00BF4690">
        <w:rPr>
          <w:rFonts w:ascii="TH Niramit AS" w:hAnsi="TH Niramit AS" w:cs="TH Niramit AS"/>
          <w:color w:val="000000" w:themeColor="text1"/>
          <w:sz w:val="28"/>
          <w:cs/>
        </w:rPr>
        <w:t>ได้นำแบบสัมภาษณ์ที่สร้างขึ้นไปให้อาจารย์ที่ปรึกษา เพื่อขอรับคำปรึกษาพิจารณาตรวจสอบความตรงของเนื้อหาและความเหมาะสม</w:t>
      </w:r>
      <w:r w:rsidRPr="00BF4690">
        <w:rPr>
          <w:rFonts w:ascii="TH Niramit AS" w:hAnsi="TH Niramit AS" w:cs="TH Niramit AS"/>
          <w:color w:val="000000" w:themeColor="text1"/>
          <w:sz w:val="28"/>
        </w:rPr>
        <w:t xml:space="preserve"> 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ข. การหาความเที่ยง (</w:t>
      </w:r>
      <w:r w:rsidRPr="00BF4690">
        <w:rPr>
          <w:rFonts w:ascii="TH Niramit AS" w:hAnsi="TH Niramit AS" w:cs="TH Niramit AS"/>
          <w:sz w:val="28"/>
        </w:rPr>
        <w:t xml:space="preserve">Reliability) </w:t>
      </w:r>
      <w:r w:rsidRPr="00BF4690">
        <w:rPr>
          <w:rFonts w:ascii="TH Niramit AS" w:hAnsi="TH Niramit AS" w:cs="TH Niramit AS"/>
          <w:sz w:val="28"/>
          <w:cs/>
        </w:rPr>
        <w:t>นำเครื่องมือที่ผ่าน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การวิเคราะห์ความตรงตามเนื้อหาไปทดลองใช้ สอบถาม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เกษตรกรที่ใช้ส</w:t>
      </w:r>
      <w:r w:rsidR="006979A8" w:rsidRPr="00BF4690">
        <w:rPr>
          <w:rFonts w:ascii="TH Niramit AS" w:hAnsi="TH Niramit AS" w:cs="TH Niramit AS"/>
          <w:sz w:val="28"/>
          <w:cs/>
        </w:rPr>
        <w:t>ารเคมีกำจัดศัตรูพืช ในตำบลกมลาไสย อำเภอกมลาไสย</w:t>
      </w:r>
      <w:r w:rsidRPr="00BF4690">
        <w:rPr>
          <w:rFonts w:ascii="TH Niramit AS" w:hAnsi="TH Niramit AS" w:cs="TH Niramit AS"/>
          <w:sz w:val="28"/>
        </w:rPr>
        <w:t xml:space="preserve"> </w:t>
      </w:r>
      <w:r w:rsidR="006979A8" w:rsidRPr="00BF4690">
        <w:rPr>
          <w:rFonts w:ascii="TH Niramit AS" w:hAnsi="TH Niramit AS" w:cs="TH Niramit AS"/>
          <w:sz w:val="28"/>
          <w:cs/>
        </w:rPr>
        <w:t>จังหวัดกา</w:t>
      </w:r>
      <w:proofErr w:type="spellStart"/>
      <w:r w:rsidR="006979A8" w:rsidRPr="00BF4690">
        <w:rPr>
          <w:rFonts w:ascii="TH Niramit AS" w:hAnsi="TH Niramit AS" w:cs="TH Niramit AS"/>
          <w:sz w:val="28"/>
          <w:cs/>
        </w:rPr>
        <w:t>สินธุ์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 ซึ่งเป็นพื้นที่ใกล้เคียงในการทำวิจัยครั้งนี้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จำนวน </w:t>
      </w:r>
      <w:r w:rsidRPr="00BF4690">
        <w:rPr>
          <w:rFonts w:ascii="TH Niramit AS" w:hAnsi="TH Niramit AS" w:cs="TH Niramit AS"/>
          <w:sz w:val="28"/>
        </w:rPr>
        <w:t xml:space="preserve">30 </w:t>
      </w:r>
      <w:r w:rsidRPr="00BF4690">
        <w:rPr>
          <w:rFonts w:ascii="TH Niramit AS" w:hAnsi="TH Niramit AS" w:cs="TH Niramit AS"/>
          <w:sz w:val="28"/>
          <w:cs/>
        </w:rPr>
        <w:t>ตัวอย่าง</w:t>
      </w:r>
      <w:r w:rsidRPr="00BF4690">
        <w:rPr>
          <w:rFonts w:ascii="TH Niramit AS" w:hAnsi="TH Niramit AS" w:cs="TH Niramit AS"/>
          <w:sz w:val="28"/>
        </w:rPr>
        <w:t xml:space="preserve">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ค. แบบสัมภาษณ์ในหมวดความรู้ เป็นแบบสัมภาษณ์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ที่มี 4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ตัวเลือก ดังนั้นหาค่าความเที่ยงโดยวิธีคู</w:t>
      </w:r>
      <w:proofErr w:type="spellStart"/>
      <w:r w:rsidRPr="00BF4690">
        <w:rPr>
          <w:rFonts w:ascii="TH Niramit AS" w:hAnsi="TH Niramit AS" w:cs="TH Niramit AS"/>
          <w:sz w:val="28"/>
          <w:cs/>
        </w:rPr>
        <w:t>เดอร์</w:t>
      </w:r>
      <w:proofErr w:type="spellEnd"/>
      <w:r w:rsidRPr="00BF4690">
        <w:rPr>
          <w:rFonts w:ascii="TH Niramit AS" w:hAnsi="TH Niramit AS" w:cs="TH Niramit AS"/>
          <w:sz w:val="28"/>
          <w:cs/>
        </w:rPr>
        <w:t>-ริ</w:t>
      </w:r>
      <w:proofErr w:type="spellStart"/>
      <w:r w:rsidRPr="00BF4690">
        <w:rPr>
          <w:rFonts w:ascii="TH Niramit AS" w:hAnsi="TH Niramit AS" w:cs="TH Niramit AS"/>
          <w:sz w:val="28"/>
          <w:cs/>
        </w:rPr>
        <w:t>ชาร์ด</w:t>
      </w:r>
      <w:proofErr w:type="spellEnd"/>
      <w:r w:rsidRPr="00BF4690">
        <w:rPr>
          <w:rFonts w:ascii="TH Niramit AS" w:hAnsi="TH Niramit AS" w:cs="TH Niramit AS"/>
          <w:sz w:val="28"/>
          <w:cs/>
        </w:rPr>
        <w:t>สัน</w:t>
      </w:r>
      <w:r w:rsidRPr="00BF4690">
        <w:rPr>
          <w:rFonts w:ascii="TH Niramit AS" w:hAnsi="TH Niramit AS" w:cs="TH Niramit AS"/>
          <w:sz w:val="28"/>
        </w:rPr>
        <w:t xml:space="preserve"> (</w:t>
      </w:r>
      <w:proofErr w:type="spellStart"/>
      <w:r w:rsidRPr="00BF4690">
        <w:rPr>
          <w:rFonts w:ascii="TH Niramit AS" w:hAnsi="TH Niramit AS" w:cs="TH Niramit AS"/>
          <w:sz w:val="28"/>
        </w:rPr>
        <w:t>Kuder-Richdson’s</w:t>
      </w:r>
      <w:proofErr w:type="spellEnd"/>
      <w:r w:rsidRPr="00BF4690">
        <w:rPr>
          <w:rFonts w:ascii="TH Niramit AS" w:hAnsi="TH Niramit AS" w:cs="TH Niramit AS"/>
          <w:sz w:val="28"/>
        </w:rPr>
        <w:t xml:space="preserve"> Method) </w:t>
      </w:r>
      <w:r w:rsidRPr="00BF4690">
        <w:rPr>
          <w:rFonts w:ascii="TH Niramit AS" w:hAnsi="TH Niramit AS" w:cs="TH Niramit AS"/>
          <w:sz w:val="28"/>
          <w:cs/>
        </w:rPr>
        <w:t xml:space="preserve">ใช้สูตร </w:t>
      </w:r>
      <w:r w:rsidRPr="00BF4690">
        <w:rPr>
          <w:rFonts w:ascii="TH Niramit AS" w:hAnsi="TH Niramit AS" w:cs="TH Niramit AS"/>
          <w:sz w:val="28"/>
        </w:rPr>
        <w:t xml:space="preserve">KR-20 </w:t>
      </w:r>
      <w:r w:rsidRPr="00BF4690">
        <w:rPr>
          <w:rFonts w:ascii="TH Niramit AS" w:hAnsi="TH Niramit AS" w:cs="TH Niramit AS"/>
          <w:sz w:val="28"/>
          <w:cs/>
        </w:rPr>
        <w:t>และหาความยาก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ง่ายของแต่ละข้อคำถาม จากนั้นได้นำกลับมา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ปรับปรุงแก้ไขและนำไปใช้จริงในพื้นที่ที่ทำการศึกษา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b/>
          <w:bCs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</w:r>
      <w:r w:rsidRPr="00BF4690">
        <w:rPr>
          <w:rFonts w:ascii="TH Niramit AS" w:hAnsi="TH Niramit AS" w:cs="TH Niramit AS"/>
          <w:b/>
          <w:bCs/>
          <w:sz w:val="28"/>
          <w:cs/>
        </w:rPr>
        <w:t>ผลการศึกษา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</w:r>
      <w:r w:rsidRPr="00BF4690">
        <w:rPr>
          <w:rFonts w:ascii="TH Niramit AS" w:hAnsi="TH Niramit AS" w:cs="TH Niramit AS"/>
          <w:sz w:val="28"/>
        </w:rPr>
        <w:t xml:space="preserve">1. </w:t>
      </w:r>
      <w:r w:rsidRPr="00BF4690">
        <w:rPr>
          <w:rFonts w:ascii="TH Niramit AS" w:hAnsi="TH Niramit AS" w:cs="TH Niramit AS"/>
          <w:sz w:val="28"/>
          <w:cs/>
        </w:rPr>
        <w:t>ข้อมูลทั่วไปของเกษตรกร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 xml:space="preserve">พบว่า เกษตรกรกลุ่มตัวอย่างจำนวน </w:t>
      </w:r>
      <w:r w:rsidRPr="00BF4690">
        <w:rPr>
          <w:rFonts w:ascii="TH Niramit AS" w:hAnsi="TH Niramit AS" w:cs="TH Niramit AS"/>
          <w:sz w:val="28"/>
        </w:rPr>
        <w:t>51</w:t>
      </w:r>
      <w:r w:rsidRPr="00BF4690">
        <w:rPr>
          <w:rFonts w:ascii="TH Niramit AS" w:hAnsi="TH Niramit AS" w:cs="TH Niramit AS"/>
          <w:sz w:val="28"/>
          <w:cs/>
        </w:rPr>
        <w:t xml:space="preserve"> คน ส่วนใหญ่เป็นเพศชาย ร้อยละ 68.63 อายุอยู่ระหว่าง</w:t>
      </w:r>
      <w:r w:rsidRPr="00BF4690">
        <w:rPr>
          <w:rFonts w:ascii="TH Niramit AS" w:hAnsi="TH Niramit AS" w:cs="TH Niramit AS"/>
          <w:sz w:val="28"/>
        </w:rPr>
        <w:t xml:space="preserve"> </w:t>
      </w:r>
      <w:r w:rsidR="006979A8" w:rsidRPr="00BF4690">
        <w:rPr>
          <w:rFonts w:ascii="TH Niramit AS" w:hAnsi="TH Niramit AS" w:cs="TH Niramit AS"/>
          <w:sz w:val="28"/>
        </w:rPr>
        <w:t xml:space="preserve">                           </w:t>
      </w:r>
      <w:r w:rsidRPr="00BF4690">
        <w:rPr>
          <w:rFonts w:ascii="TH Niramit AS" w:hAnsi="TH Niramit AS" w:cs="TH Niramit AS"/>
          <w:sz w:val="28"/>
        </w:rPr>
        <w:t xml:space="preserve">50 </w:t>
      </w:r>
      <w:r w:rsidRPr="00BF4690">
        <w:rPr>
          <w:rFonts w:ascii="TH Niramit AS" w:hAnsi="TH Niramit AS" w:cs="TH Niramit AS"/>
          <w:sz w:val="28"/>
          <w:cs/>
        </w:rPr>
        <w:t xml:space="preserve">– </w:t>
      </w:r>
      <w:r w:rsidRPr="00BF4690">
        <w:rPr>
          <w:rFonts w:ascii="TH Niramit AS" w:hAnsi="TH Niramit AS" w:cs="TH Niramit AS"/>
          <w:sz w:val="28"/>
        </w:rPr>
        <w:t xml:space="preserve">59 </w:t>
      </w:r>
      <w:r w:rsidRPr="00BF4690">
        <w:rPr>
          <w:rFonts w:ascii="TH Niramit AS" w:hAnsi="TH Niramit AS" w:cs="TH Niramit AS"/>
          <w:sz w:val="28"/>
          <w:cs/>
        </w:rPr>
        <w:t xml:space="preserve">ปี ร้อยละ 41.18 สถานภาพสมรส ร้อยละ 92.16 การศึกษาส่วนมากจบการศึกษาระดับชั้นประถมศึกษา ร้อยละ 78.43 </w:t>
      </w:r>
      <w:proofErr w:type="spellStart"/>
      <w:r w:rsidRPr="00BF4690">
        <w:rPr>
          <w:rFonts w:ascii="TH Niramit AS" w:hAnsi="TH Niramit AS" w:cs="TH Niramit AS"/>
          <w:sz w:val="28"/>
          <w:cs/>
        </w:rPr>
        <w:t>ค่ามัธย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ฐานรายได้ครอบครัว 60,000 บาทต่อปี </w:t>
      </w:r>
      <w:r w:rsidRPr="00BF4690">
        <w:rPr>
          <w:rFonts w:ascii="TH Niramit AS" w:hAnsi="TH Niramit AS" w:cs="TH Niramit AS"/>
          <w:sz w:val="28"/>
        </w:rPr>
        <w:t xml:space="preserve">(IQR=40,000 </w:t>
      </w:r>
      <w:r w:rsidRPr="00BF4690">
        <w:rPr>
          <w:rFonts w:ascii="TH Niramit AS" w:hAnsi="TH Niramit AS" w:cs="TH Niramit AS"/>
          <w:sz w:val="28"/>
          <w:cs/>
        </w:rPr>
        <w:t xml:space="preserve">– </w:t>
      </w:r>
      <w:r w:rsidRPr="00BF4690">
        <w:rPr>
          <w:rFonts w:ascii="TH Niramit AS" w:hAnsi="TH Niramit AS" w:cs="TH Niramit AS"/>
          <w:sz w:val="28"/>
        </w:rPr>
        <w:t>100,000)</w:t>
      </w:r>
      <w:r w:rsidRPr="00BF4690">
        <w:rPr>
          <w:rFonts w:ascii="TH Niramit AS" w:hAnsi="TH Niramit AS" w:cs="TH Niramit AS"/>
          <w:sz w:val="28"/>
          <w:cs/>
        </w:rPr>
        <w:t xml:space="preserve"> ประกอบอาชีพเกษตรกรรม ร้อยละ 100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ระยะเวลาการประกอบอาชีพเฉลี่ย 28.05 ปี  (ส่วนเบี่ยงเบนมาตรฐานเท่ากับ 13.73) ส่วนมากซื้อสารเคมีประเภทสารพิษกำจัดหญ้าและร้อยละ 98.04   โดยมีค่าใช้จ่ายในการซื้อสารเคมีทางการเกษตรอยู่ระหว่าง 600 – 3,000 บาทต่อปี ใช้สารเคมีมากในช่วงเดือน มิถุนายน ร้อยละ 21.57 ฉีดพ่นสารเคมีด้วยตัวเอง ร้อยละ 64.71 ระยะเวลาในการฉีดพ่นเฉลี่ย 1.9 นาที (ส่วน</w:t>
      </w:r>
      <w:r w:rsidR="006979A8" w:rsidRPr="00BF4690">
        <w:rPr>
          <w:rFonts w:ascii="TH Niramit AS" w:hAnsi="TH Niramit AS" w:cs="TH Niramit AS"/>
          <w:sz w:val="28"/>
          <w:cs/>
        </w:rPr>
        <w:t xml:space="preserve">เบี่ยงเบนมาตรฐานเท่ากับ 1.31) </w:t>
      </w:r>
      <w:r w:rsidRPr="00BF4690">
        <w:rPr>
          <w:rFonts w:ascii="TH Niramit AS" w:hAnsi="TH Niramit AS" w:cs="TH Niramit AS"/>
          <w:sz w:val="28"/>
          <w:cs/>
        </w:rPr>
        <w:t xml:space="preserve">ระยะเวลาการใช้สารเคมีเฉลี่ย  15.02 ปี  (ส่วนเบี่ยงเบนมาตรฐานเท่ากับ 1.31) อุปกรณ์ที่ใช้ในการฉีดพ่นเป็นแบบสะพายหลังใช้มือ ร้อยละ 86.27  เกษตรกรส่วนใหญ่ไม่เคยมีอาการแพ้สารเคมี ร้อยละ 80.39 เคยได้รับการตรวจระดับความเสี่ยงพิษสารเคมี ร้อยละ 84.31  ผลการการตรวจเลือดส่วนใหญ่อยู่ในระดับปกติ  ร้อยละ 52.94 โดยตรวจครั้งล่าสุดเมื่อ ปี พ.ศ. 2557 ส่วนใหญ่ไม่เคยเข้ารับการอบรมเกี่ยวกับสารเคมี ร้อยละ 54.90 และเคยได้รับความรู้เกี่ยวกับสารเคมีจากเจ้าหน้าที่สาธารณสุข ร้อยละ 70.59  ดังตารางที่ </w:t>
      </w:r>
      <w:r w:rsidR="006979A8" w:rsidRPr="00BF4690">
        <w:rPr>
          <w:rFonts w:ascii="TH Niramit AS" w:hAnsi="TH Niramit AS" w:cs="TH Niramit AS"/>
          <w:sz w:val="28"/>
        </w:rPr>
        <w:t xml:space="preserve">1 </w:t>
      </w:r>
    </w:p>
    <w:p w:rsidR="004D0470" w:rsidRPr="00BF4690" w:rsidRDefault="004D0470" w:rsidP="006979A8">
      <w:pPr>
        <w:pStyle w:val="a3"/>
        <w:ind w:firstLine="720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t>2.</w:t>
      </w:r>
      <w:r w:rsidRPr="00BF4690">
        <w:rPr>
          <w:rFonts w:ascii="TH Niramit AS" w:hAnsi="TH Niramit AS" w:cs="TH Niramit AS"/>
          <w:sz w:val="28"/>
          <w:cs/>
        </w:rPr>
        <w:t>ความรู้เกี่ยวกับการใช้สารเคมี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และการเลือกใช้อุปกรณ์ป้องกันตนเองจาก</w:t>
      </w:r>
      <w:r w:rsidRPr="00BF4690">
        <w:rPr>
          <w:rFonts w:ascii="TH Niramit AS" w:hAnsi="TH Niramit AS" w:cs="TH Niramit AS"/>
          <w:color w:val="080808"/>
          <w:sz w:val="28"/>
          <w:cs/>
        </w:rPr>
        <w:t>อันตราย</w:t>
      </w:r>
      <w:r w:rsidRPr="00BF4690">
        <w:rPr>
          <w:rFonts w:ascii="TH Niramit AS" w:hAnsi="TH Niramit AS" w:cs="TH Niramit AS"/>
          <w:sz w:val="28"/>
          <w:cs/>
        </w:rPr>
        <w:t>จากการใช้สารเคมี</w:t>
      </w:r>
    </w:p>
    <w:p w:rsidR="004D047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 xml:space="preserve">จากการวิเคราะห์ข้อมูลพบว่า กลุ่มตัวอย่างส่วนใหญ่มีความรู้เกี่ยวกับการใช้สารเคมีกำจัดศัตรูพืชอยู่ในระดับปานกลาง  คิดเป็นร้อยละ </w:t>
      </w:r>
      <w:r w:rsidRPr="00BF4690">
        <w:rPr>
          <w:rFonts w:ascii="TH Niramit AS" w:hAnsi="TH Niramit AS" w:cs="TH Niramit AS"/>
          <w:sz w:val="28"/>
        </w:rPr>
        <w:t>66.67</w:t>
      </w:r>
      <w:r w:rsidRPr="00BF4690">
        <w:rPr>
          <w:rFonts w:ascii="TH Niramit AS" w:hAnsi="TH Niramit AS" w:cs="TH Niramit AS"/>
          <w:sz w:val="28"/>
          <w:cs/>
        </w:rPr>
        <w:t xml:space="preserve">  รองลงมาคืออยู่ในระดับต่ำ  คิดเป็นร้อยละ  1</w:t>
      </w:r>
      <w:r w:rsidRPr="00BF4690">
        <w:rPr>
          <w:rFonts w:ascii="TH Niramit AS" w:hAnsi="TH Niramit AS" w:cs="TH Niramit AS"/>
          <w:sz w:val="28"/>
        </w:rPr>
        <w:t>7.65</w:t>
      </w:r>
      <w:r w:rsidRPr="00BF4690">
        <w:rPr>
          <w:rFonts w:ascii="TH Niramit AS" w:hAnsi="TH Niramit AS" w:cs="TH Niramit AS"/>
          <w:sz w:val="28"/>
          <w:cs/>
        </w:rPr>
        <w:t xml:space="preserve">  มีคะแนนความรู้เฉลี่ยเท่ากับ </w:t>
      </w:r>
      <w:r w:rsidRPr="00BF4690">
        <w:rPr>
          <w:rFonts w:ascii="TH Niramit AS" w:hAnsi="TH Niramit AS" w:cs="TH Niramit AS"/>
          <w:sz w:val="28"/>
        </w:rPr>
        <w:t xml:space="preserve">14.61 </w:t>
      </w:r>
      <w:r w:rsidRPr="00BF4690">
        <w:rPr>
          <w:rFonts w:ascii="TH Niramit AS" w:hAnsi="TH Niramit AS" w:cs="TH Niramit AS"/>
          <w:sz w:val="28"/>
          <w:cs/>
        </w:rPr>
        <w:t xml:space="preserve">คะแนน ส่วนเบี่ยงเบนมาตรฐานเท่ากับ </w:t>
      </w:r>
      <w:r w:rsidRPr="00BF4690">
        <w:rPr>
          <w:rFonts w:ascii="TH Niramit AS" w:hAnsi="TH Niramit AS" w:cs="TH Niramit AS"/>
          <w:sz w:val="28"/>
        </w:rPr>
        <w:t>2.13</w:t>
      </w:r>
      <w:r w:rsidRPr="00BF4690">
        <w:rPr>
          <w:rFonts w:ascii="TH Niramit AS" w:hAnsi="TH Niramit AS" w:cs="TH Niramit AS"/>
          <w:sz w:val="28"/>
          <w:cs/>
        </w:rPr>
        <w:t xml:space="preserve">  ดังตารางที่ </w:t>
      </w:r>
      <w:r w:rsidRPr="00BF4690">
        <w:rPr>
          <w:rFonts w:ascii="TH Niramit AS" w:hAnsi="TH Niramit AS" w:cs="TH Niramit AS"/>
          <w:sz w:val="28"/>
        </w:rPr>
        <w:t xml:space="preserve">2 </w:t>
      </w:r>
      <w:r w:rsidRPr="00BF4690">
        <w:rPr>
          <w:rFonts w:ascii="TH Niramit AS" w:hAnsi="TH Niramit AS" w:cs="TH Niramit AS"/>
          <w:sz w:val="28"/>
          <w:cs/>
        </w:rPr>
        <w:t>และเมื่อพิจารณารายข้อ พบว่า ความรู้เกี่ยวกับการใช้สารเคมีกำจัดศัตรูพืชที่กลุ่มตัวอย่างตอบถูกมากที่สุด คือ สถานที่ที่ใช้ในการผสมสารเคมีกำจัดศัตรูพืชข้อใดเหมาะสมที่สุด  และหลังจากฉีดพ่นสารเคมีกำจัดศัตรูพืชเสร็จเรียบร้อยแล้ว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ควรปฏิบัติตัวอย่างไร ร้อยละ </w:t>
      </w:r>
      <w:r w:rsidRPr="00BF4690">
        <w:rPr>
          <w:rFonts w:ascii="TH Niramit AS" w:hAnsi="TH Niramit AS" w:cs="TH Niramit AS"/>
          <w:sz w:val="28"/>
        </w:rPr>
        <w:t xml:space="preserve">92.16  </w:t>
      </w:r>
      <w:r w:rsidRPr="00BF4690">
        <w:rPr>
          <w:rFonts w:ascii="TH Niramit AS" w:hAnsi="TH Niramit AS" w:cs="TH Niramit AS"/>
          <w:sz w:val="28"/>
          <w:cs/>
        </w:rPr>
        <w:t xml:space="preserve">ดังตารางที่ </w:t>
      </w:r>
      <w:r w:rsidRPr="00BF4690">
        <w:rPr>
          <w:rFonts w:ascii="TH Niramit AS" w:hAnsi="TH Niramit AS" w:cs="TH Niramit AS"/>
          <w:sz w:val="28"/>
        </w:rPr>
        <w:t xml:space="preserve">3  </w:t>
      </w:r>
      <w:r w:rsidRPr="00BF4690">
        <w:rPr>
          <w:rFonts w:ascii="TH Niramit AS" w:hAnsi="TH Niramit AS" w:cs="TH Niramit AS"/>
          <w:sz w:val="28"/>
          <w:cs/>
        </w:rPr>
        <w:t>เกษตรกรส่วนใหญ่มีความรู้เกี่ยวกับการเลือกใช้อุปกรณ์ป้องกันตนเองจาก</w:t>
      </w:r>
      <w:r w:rsidRPr="00BF4690">
        <w:rPr>
          <w:rFonts w:ascii="TH Niramit AS" w:hAnsi="TH Niramit AS" w:cs="TH Niramit AS"/>
          <w:color w:val="080808"/>
          <w:sz w:val="28"/>
          <w:cs/>
        </w:rPr>
        <w:t>อันตราย</w:t>
      </w:r>
      <w:r w:rsidRPr="00BF4690">
        <w:rPr>
          <w:rFonts w:ascii="TH Niramit AS" w:hAnsi="TH Niramit AS" w:cs="TH Niramit AS"/>
          <w:sz w:val="28"/>
          <w:cs/>
        </w:rPr>
        <w:t>จากการใช้สารเคมี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อยู่ในระดับปานกลาง ร้อยละ </w:t>
      </w:r>
      <w:r w:rsidRPr="00BF4690">
        <w:rPr>
          <w:rFonts w:ascii="TH Niramit AS" w:hAnsi="TH Niramit AS" w:cs="TH Niramit AS"/>
          <w:sz w:val="28"/>
        </w:rPr>
        <w:t xml:space="preserve">47.06  </w:t>
      </w:r>
      <w:r w:rsidRPr="00BF4690">
        <w:rPr>
          <w:rFonts w:ascii="TH Niramit AS" w:hAnsi="TH Niramit AS" w:cs="TH Niramit AS"/>
          <w:sz w:val="28"/>
          <w:cs/>
        </w:rPr>
        <w:t xml:space="preserve">และเมื่อพิจารณารายข้อพบว่า ส่วนใหญ่ข้อที่เกษตรกรตอบถูกมากที่สุดคือ </w:t>
      </w:r>
      <w:r w:rsidRPr="00BF4690">
        <w:rPr>
          <w:rFonts w:ascii="TH Niramit AS" w:eastAsia="AngsanaNew" w:hAnsi="TH Niramit AS" w:cs="TH Niramit AS"/>
          <w:sz w:val="28"/>
          <w:cs/>
        </w:rPr>
        <w:t>รองเท้าที่ควรใช้สวมใส่เพื่อพ่นสารเคมีกำจัดศัตรูพืช</w:t>
      </w:r>
      <w:r w:rsidRPr="00BF4690">
        <w:rPr>
          <w:rFonts w:ascii="TH Niramit AS" w:hAnsi="TH Niramit AS" w:cs="TH Niramit AS"/>
          <w:sz w:val="28"/>
          <w:cs/>
        </w:rPr>
        <w:t xml:space="preserve"> ร้อยละ </w:t>
      </w:r>
      <w:r w:rsidRPr="00BF4690">
        <w:rPr>
          <w:rFonts w:ascii="TH Niramit AS" w:hAnsi="TH Niramit AS" w:cs="TH Niramit AS"/>
          <w:sz w:val="28"/>
        </w:rPr>
        <w:t xml:space="preserve">100 </w:t>
      </w:r>
      <w:r w:rsidRPr="00BF4690">
        <w:rPr>
          <w:rFonts w:ascii="TH Niramit AS" w:hAnsi="TH Niramit AS" w:cs="TH Niramit AS"/>
          <w:sz w:val="28"/>
          <w:cs/>
        </w:rPr>
        <w:t xml:space="preserve">ดังตารางที่ </w:t>
      </w:r>
      <w:r w:rsidR="006979A8" w:rsidRPr="00BF4690">
        <w:rPr>
          <w:rFonts w:ascii="TH Niramit AS" w:hAnsi="TH Niramit AS" w:cs="TH Niramit AS"/>
          <w:sz w:val="28"/>
        </w:rPr>
        <w:t xml:space="preserve">5  </w:t>
      </w: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P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lastRenderedPageBreak/>
        <w:tab/>
        <w:t xml:space="preserve">3. </w:t>
      </w:r>
      <w:r w:rsidRPr="00BF4690">
        <w:rPr>
          <w:rFonts w:ascii="TH Niramit AS" w:hAnsi="TH Niramit AS" w:cs="TH Niramit AS"/>
          <w:sz w:val="28"/>
          <w:cs/>
        </w:rPr>
        <w:t>พฤติกรรมการใช้สารเคมี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จากผลการวิเคราะห์ข้อมูลพบว่า  กลุ่มตัวอย่างส่วนใหญ่มีพฤติกรรมการใช้สารเคมีในระดับสูง  คิดเป็นร้อยละ  9</w:t>
      </w:r>
      <w:r w:rsidRPr="00BF4690">
        <w:rPr>
          <w:rFonts w:ascii="TH Niramit AS" w:hAnsi="TH Niramit AS" w:cs="TH Niramit AS"/>
          <w:sz w:val="28"/>
        </w:rPr>
        <w:t>6.08</w:t>
      </w:r>
      <w:r w:rsidRPr="00BF4690">
        <w:rPr>
          <w:rFonts w:ascii="TH Niramit AS" w:hAnsi="TH Niramit AS" w:cs="TH Niramit AS"/>
          <w:sz w:val="28"/>
          <w:cs/>
        </w:rPr>
        <w:t xml:space="preserve">   ดังตารางที่ </w:t>
      </w:r>
      <w:r w:rsidRPr="00BF4690">
        <w:rPr>
          <w:rFonts w:ascii="TH Niramit AS" w:hAnsi="TH Niramit AS" w:cs="TH Niramit AS"/>
          <w:sz w:val="28"/>
        </w:rPr>
        <w:t>6</w:t>
      </w:r>
      <w:r w:rsidRPr="00BF4690">
        <w:rPr>
          <w:rFonts w:ascii="TH Niramit AS" w:hAnsi="TH Niramit AS" w:cs="TH Niramit AS"/>
          <w:sz w:val="28"/>
          <w:cs/>
        </w:rPr>
        <w:t xml:space="preserve"> เมื่อพิจารณาคำถามเป็นรายข้อ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 จำแนกตามการปฏิบัติ  ดังนี้  พฤติกรรมที่ปฏิบัติเป็นประจำส่วนใหญ่ พบว่า อาบน้ำ สระผม ทำความสะอาดร่างกายทันที  ร้อยละ </w:t>
      </w:r>
      <w:r w:rsidRPr="00BF4690">
        <w:rPr>
          <w:rFonts w:ascii="TH Niramit AS" w:hAnsi="TH Niramit AS" w:cs="TH Niramit AS"/>
          <w:sz w:val="28"/>
        </w:rPr>
        <w:t>96.08</w:t>
      </w:r>
      <w:r w:rsidRPr="00BF4690">
        <w:rPr>
          <w:rFonts w:ascii="TH Niramit AS" w:hAnsi="TH Niramit AS" w:cs="TH Niramit AS"/>
          <w:sz w:val="28"/>
          <w:cs/>
        </w:rPr>
        <w:t xml:space="preserve">  รองลงมาได้แก่  มีการแยกเสื้อผ้าที่สวมฉีดพ่นสารเคมี หรือเปื้อนสารเคมี จากเสื้อผ้าชุดอื่น ร้อยละ </w:t>
      </w:r>
      <w:r w:rsidRPr="00BF4690">
        <w:rPr>
          <w:rFonts w:ascii="TH Niramit AS" w:hAnsi="TH Niramit AS" w:cs="TH Niramit AS"/>
          <w:sz w:val="28"/>
        </w:rPr>
        <w:t xml:space="preserve">92.16 </w:t>
      </w:r>
      <w:r w:rsidRPr="00BF4690">
        <w:rPr>
          <w:rFonts w:ascii="TH Niramit AS" w:hAnsi="TH Niramit AS" w:cs="TH Niramit AS"/>
          <w:sz w:val="28"/>
          <w:cs/>
        </w:rPr>
        <w:t xml:space="preserve">  พฤติกรรมที่ปฏิบัติเป็นบางครั้งส่วนใหญ่พบว่า  มีการตรวจสอบ ซ่อมแซม อุปกรณ์  ในการพ่นยากำจัดศัตรูพืช ร้อยละ </w:t>
      </w:r>
      <w:r w:rsidRPr="00BF4690">
        <w:rPr>
          <w:rFonts w:ascii="TH Niramit AS" w:hAnsi="TH Niramit AS" w:cs="TH Niramit AS"/>
          <w:sz w:val="28"/>
        </w:rPr>
        <w:t xml:space="preserve">39.22  </w:t>
      </w:r>
      <w:r w:rsidRPr="00BF4690">
        <w:rPr>
          <w:rFonts w:ascii="TH Niramit AS" w:hAnsi="TH Niramit AS" w:cs="TH Niramit AS"/>
          <w:sz w:val="28"/>
          <w:cs/>
        </w:rPr>
        <w:t xml:space="preserve">รองลงมาคือ มีการอ่านฉลากใช้สารเคมีกำจัดศัตรูพืชที่มากับผลิตภัณฑ์นั้น  ร้อยละ 31.37  และพฤติกรรมที่ไม่เคยปฏิบัติส่วนใหญ่พบว่า เก็บผัก  พืช  ผลผลิตทางการเกษตร หลังฉีดพ่นสารเคมีกำจัดศัตรูพืชไม่ถึง  </w:t>
      </w:r>
      <w:r w:rsidRPr="00BF4690">
        <w:rPr>
          <w:rFonts w:ascii="TH Niramit AS" w:hAnsi="TH Niramit AS" w:cs="TH Niramit AS"/>
          <w:sz w:val="28"/>
        </w:rPr>
        <w:t xml:space="preserve">2  </w:t>
      </w:r>
      <w:r w:rsidRPr="00BF4690">
        <w:rPr>
          <w:rFonts w:ascii="TH Niramit AS" w:hAnsi="TH Niramit AS" w:cs="TH Niramit AS"/>
          <w:sz w:val="28"/>
          <w:cs/>
        </w:rPr>
        <w:t xml:space="preserve">สัปดาห์มาบริโภค  หรือจำหน่าย  ร้อยละ </w:t>
      </w:r>
      <w:r w:rsidRPr="00BF4690">
        <w:rPr>
          <w:rFonts w:ascii="TH Niramit AS" w:hAnsi="TH Niramit AS" w:cs="TH Niramit AS"/>
          <w:sz w:val="28"/>
        </w:rPr>
        <w:t xml:space="preserve">37.29 </w:t>
      </w:r>
      <w:r w:rsidRPr="00BF4690">
        <w:rPr>
          <w:rFonts w:ascii="TH Niramit AS" w:hAnsi="TH Niramit AS" w:cs="TH Niramit AS"/>
          <w:sz w:val="28"/>
          <w:cs/>
        </w:rPr>
        <w:t xml:space="preserve">  รองลงมาคือ มีการเปลี่ยนชุดทำงานก่อนการพักผ่อน  และมีการแยกเสื้อผ้าที่สวมฉีดพ่นสารเคมีหรือเปื้อนสารเคมีจากเสื้อผ้าชุดอื่น ร้อยละ 92.16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ดังตารางที่ </w:t>
      </w:r>
      <w:r w:rsidRPr="00BF4690">
        <w:rPr>
          <w:rFonts w:ascii="TH Niramit AS" w:hAnsi="TH Niramit AS" w:cs="TH Niramit AS"/>
          <w:sz w:val="28"/>
        </w:rPr>
        <w:t>7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tab/>
        <w:t xml:space="preserve">4. </w:t>
      </w:r>
      <w:r w:rsidRPr="00BF4690">
        <w:rPr>
          <w:rFonts w:ascii="TH Niramit AS" w:hAnsi="TH Niramit AS" w:cs="TH Niramit AS"/>
          <w:sz w:val="28"/>
          <w:cs/>
        </w:rPr>
        <w:t>ความสัมพันธ์ระหว่างความรู้ในการใช้สารเคมีกำจัดศัตรูพืชกับพฤติกรรมการใช้สารเคมีกำจัดศัตรูพืช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จากผลการศึกษาความสัมพันธ์ระหว่างความรู้ในการใช้สารเคมีกำจัดศัตรูพืชกับพฤติกรรมการใช้สารเคมีกำจัดศัตรูพืชพบว่า  ความรู้ในการใช้สารเคมีมีความสัมพันธ์ทางบวก (</w:t>
      </w:r>
      <w:r w:rsidRPr="00BF4690">
        <w:rPr>
          <w:rFonts w:ascii="TH Niramit AS" w:hAnsi="TH Niramit AS" w:cs="TH Niramit AS"/>
          <w:sz w:val="28"/>
        </w:rPr>
        <w:t xml:space="preserve">r=0.34) </w:t>
      </w:r>
      <w:r w:rsidRPr="00BF4690">
        <w:rPr>
          <w:rFonts w:ascii="TH Niramit AS" w:hAnsi="TH Niramit AS" w:cs="TH Niramit AS"/>
          <w:sz w:val="28"/>
          <w:cs/>
        </w:rPr>
        <w:t>กับพฤติกรรมการใช้สารเคมีอย่างมีนัยสำคัญทางสถิติ (</w:t>
      </w:r>
      <w:r w:rsidRPr="00BF4690">
        <w:rPr>
          <w:rFonts w:ascii="TH Niramit AS" w:hAnsi="TH Niramit AS" w:cs="TH Niramit AS"/>
          <w:sz w:val="28"/>
        </w:rPr>
        <w:t xml:space="preserve">p-value = 0.015)  </w:t>
      </w:r>
      <w:r w:rsidRPr="00BF4690">
        <w:rPr>
          <w:rFonts w:ascii="TH Niramit AS" w:hAnsi="TH Niramit AS" w:cs="TH Niramit AS"/>
          <w:sz w:val="28"/>
          <w:cs/>
        </w:rPr>
        <w:t xml:space="preserve">ช่วงเชื่อมั่นที่ระดับ </w:t>
      </w:r>
      <w:r w:rsidRPr="00BF4690">
        <w:rPr>
          <w:rFonts w:ascii="TH Niramit AS" w:hAnsi="TH Niramit AS" w:cs="TH Niramit AS"/>
          <w:sz w:val="28"/>
        </w:rPr>
        <w:t xml:space="preserve">95% </w:t>
      </w:r>
      <w:r w:rsidRPr="00BF4690">
        <w:rPr>
          <w:rFonts w:ascii="TH Niramit AS" w:hAnsi="TH Niramit AS" w:cs="TH Niramit AS"/>
          <w:sz w:val="28"/>
          <w:cs/>
        </w:rPr>
        <w:t xml:space="preserve">เท่ากับ </w:t>
      </w:r>
      <w:r w:rsidRPr="00BF4690">
        <w:rPr>
          <w:rFonts w:ascii="TH Niramit AS" w:hAnsi="TH Niramit AS" w:cs="TH Niramit AS"/>
          <w:sz w:val="28"/>
        </w:rPr>
        <w:t xml:space="preserve">0.070 </w:t>
      </w:r>
      <w:r w:rsidRPr="00BF4690">
        <w:rPr>
          <w:rFonts w:ascii="TH Niramit AS" w:hAnsi="TH Niramit AS" w:cs="TH Niramit AS"/>
          <w:sz w:val="28"/>
          <w:cs/>
        </w:rPr>
        <w:t>ถึง</w:t>
      </w:r>
      <w:r w:rsidRPr="00BF4690">
        <w:rPr>
          <w:rFonts w:ascii="TH Niramit AS" w:hAnsi="TH Niramit AS" w:cs="TH Niramit AS"/>
          <w:sz w:val="28"/>
        </w:rPr>
        <w:t xml:space="preserve"> 0</w:t>
      </w:r>
      <w:r w:rsidRPr="00BF4690">
        <w:rPr>
          <w:rFonts w:ascii="TH Niramit AS" w:hAnsi="TH Niramit AS" w:cs="TH Niramit AS"/>
          <w:sz w:val="28"/>
          <w:cs/>
        </w:rPr>
        <w:t>.</w:t>
      </w:r>
      <w:r w:rsidRPr="00BF4690">
        <w:rPr>
          <w:rFonts w:ascii="TH Niramit AS" w:hAnsi="TH Niramit AS" w:cs="TH Niramit AS"/>
          <w:sz w:val="28"/>
        </w:rPr>
        <w:t xml:space="preserve">562 </w:t>
      </w:r>
      <w:r w:rsidRPr="00BF4690">
        <w:rPr>
          <w:rFonts w:ascii="TH Niramit AS" w:hAnsi="TH Niramit AS" w:cs="TH Niramit AS"/>
          <w:sz w:val="28"/>
          <w:cs/>
        </w:rPr>
        <w:t xml:space="preserve">กล่าวคือ ผู้ที่มีความรู้สูง ปานกลาง  มีพฤติกรรมการใช้สารเคมีที่มีความแตกต่างกัน  ดังตารางที่ </w:t>
      </w:r>
      <w:r w:rsidRPr="00BF4690">
        <w:rPr>
          <w:rFonts w:ascii="TH Niramit AS" w:hAnsi="TH Niramit AS" w:cs="TH Niramit AS"/>
          <w:sz w:val="28"/>
        </w:rPr>
        <w:t>7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b/>
          <w:bCs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</w:r>
      <w:r w:rsidRPr="00BF4690">
        <w:rPr>
          <w:rFonts w:ascii="TH Niramit AS" w:hAnsi="TH Niramit AS" w:cs="TH Niramit AS"/>
          <w:b/>
          <w:bCs/>
          <w:sz w:val="28"/>
          <w:cs/>
        </w:rPr>
        <w:t>อภิปรายผลการวิจัย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sz w:val="28"/>
          <w:cs/>
        </w:rPr>
        <w:tab/>
        <w:t>จากการสำรวจความรู้และพฤติกรรมของการใช้สารเคมีกำจัดศัตรูพืชของเกษตรกรชุมชน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sz w:val="28"/>
          <w:cs/>
        </w:rPr>
        <w:t xml:space="preserve"> จากการเก็บรวบรวมข้อมูลจากแบบสัมภาษณ์ พบว่า เกษตรกรส่วนใหญ่มีความรู้ในระดับสูง โดยเกษตรกรได้รับคำแนะนำที่ถูกต้องที่สุดเมื่อพบผู้แพ้สารเคมีกำจัดศัตรูพืช ซึ่งสอดคล้องกับงานวิจัยของวิมลรัตน์  </w:t>
      </w:r>
      <w:proofErr w:type="spellStart"/>
      <w:r w:rsidRPr="00BF4690">
        <w:rPr>
          <w:rFonts w:ascii="TH Niramit AS" w:hAnsi="TH Niramit AS" w:cs="TH Niramit AS"/>
          <w:sz w:val="28"/>
          <w:cs/>
        </w:rPr>
        <w:t>กุดทิง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และดร.มานพ  คณะโต (2557) ศึกษาความรู้ พฤติกรรม และผลกระทบด้านสุขภาพ ของเกษตรกรผู้ใช้สารเคมีกำจัดศัตรูพืชในพื้นที่รับผิดชอบโรงพยาบาลส่งเสริมสุขภาพตำบลสุขสำราญ ตำบลนาด่าน อำเภอสุวรรณคูหา  จังหวัดหนองบัวลำภูพบว่า เกษตรกรมีความรู้การใช้สารเคมีกำจัดศัตรูพืชอยู่ในระดับดี ร้อยละ 68  โดยเฉพาะผู้ที่มีการศึกษาสูง และเคยผ่านการอบรม </w:t>
      </w:r>
      <w:r w:rsidRPr="00BF4690">
        <w:rPr>
          <w:rFonts w:ascii="TH Niramit AS" w:hAnsi="TH Niramit AS" w:cs="TH Niramit AS"/>
          <w:sz w:val="28"/>
        </w:rPr>
        <w:t>(p&lt;0.05)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</w:p>
    <w:p w:rsidR="004D047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 xml:space="preserve">ส่วนการศึกษาพฤติกรรมการใช้สารเคมีกำจัดศัตรูพืช พบว่า  เกษตรกรส่วนใหญ่มีพฤติกรรมการใช้สารเคมีกำจัดศัตรูพืช อยู่ในระดับสูง ร้อยละ  </w:t>
      </w:r>
      <w:r w:rsidRPr="00BF4690">
        <w:rPr>
          <w:rFonts w:ascii="TH Niramit AS" w:hAnsi="TH Niramit AS" w:cs="TH Niramit AS"/>
          <w:sz w:val="28"/>
        </w:rPr>
        <w:t>96.08</w:t>
      </w:r>
      <w:r w:rsidRPr="00BF4690">
        <w:rPr>
          <w:rFonts w:ascii="TH Niramit AS" w:hAnsi="TH Niramit AS" w:cs="TH Niramit AS"/>
          <w:sz w:val="28"/>
          <w:cs/>
        </w:rPr>
        <w:t xml:space="preserve">  ในขณะ</w:t>
      </w:r>
      <w:proofErr w:type="spellStart"/>
      <w:r w:rsidRPr="00BF4690">
        <w:rPr>
          <w:rFonts w:ascii="TH Niramit AS" w:hAnsi="TH Niramit AS" w:cs="TH Niramit AS"/>
          <w:sz w:val="28"/>
          <w:cs/>
        </w:rPr>
        <w:t>ที่ตั้ม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 บุญรอดและวิชชาดา  </w:t>
      </w:r>
      <w:proofErr w:type="spellStart"/>
      <w:r w:rsidRPr="00BF4690">
        <w:rPr>
          <w:rFonts w:ascii="TH Niramit AS" w:hAnsi="TH Niramit AS" w:cs="TH Niramit AS"/>
          <w:sz w:val="28"/>
          <w:cs/>
        </w:rPr>
        <w:t>สิมลา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  (2554) ศึกษาพฤติกรรมการใช้สารกำจัดศัตรูพืชของเกษตรกรในตำบลแหลมโตนด อำเภอควนขนุน จังหวัดพัทลุง พบว่า เกษตรกรบางส่วนมีพฤติกรรมการใช้สารกำจัดศัตรูพืชที่ไม่ถูกต้อง ซึ่งสามารถแก้ไขโดยการให้ความรู้และการใช้สื่อ เพื่อปรับเปลี่ยนพฤติกรรมของเกษตรกรให้ปฏิบัติได้ถูกต้อง</w:t>
      </w: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P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sz w:val="28"/>
          <w:cs/>
        </w:rPr>
        <w:lastRenderedPageBreak/>
        <w:tab/>
        <w:t>จากการศึกษาความสัมพันธ์ระหว่างความรู้ในการใช้สารเคมีกำจัดศัตรูพืชและพฤติกรรมจากผลการศึกษาความสัมพันธ์ระหว่างความรู้ในการใช้สารเคมีกำจัดศัตรูพืชกับพฤติกรรมการใช้สารเคมีกำจัดศัตรูพืชพบว่า  ความรู้ในการใช้สารเคมีมีความสัมพันธ์ทางบวก (</w:t>
      </w:r>
      <w:r w:rsidRPr="00BF4690">
        <w:rPr>
          <w:rFonts w:ascii="TH Niramit AS" w:hAnsi="TH Niramit AS" w:cs="TH Niramit AS"/>
          <w:sz w:val="28"/>
        </w:rPr>
        <w:t xml:space="preserve">r=0.34) </w:t>
      </w:r>
      <w:r w:rsidRPr="00BF4690">
        <w:rPr>
          <w:rFonts w:ascii="TH Niramit AS" w:hAnsi="TH Niramit AS" w:cs="TH Niramit AS"/>
          <w:sz w:val="28"/>
          <w:cs/>
        </w:rPr>
        <w:t>กับพฤติกรรมการใช้สารเคมีอย่างมีนัยสำคัญทางสถิติ (</w:t>
      </w:r>
      <w:r w:rsidRPr="00BF4690">
        <w:rPr>
          <w:rFonts w:ascii="TH Niramit AS" w:hAnsi="TH Niramit AS" w:cs="TH Niramit AS"/>
          <w:sz w:val="28"/>
        </w:rPr>
        <w:t xml:space="preserve">p-value = 0.015)  </w:t>
      </w:r>
      <w:r w:rsidRPr="00BF4690">
        <w:rPr>
          <w:rFonts w:ascii="TH Niramit AS" w:hAnsi="TH Niramit AS" w:cs="TH Niramit AS"/>
          <w:sz w:val="28"/>
          <w:cs/>
        </w:rPr>
        <w:t xml:space="preserve">ช่วงเชื่อมั่นที่ระดับ </w:t>
      </w:r>
      <w:r w:rsidRPr="00BF4690">
        <w:rPr>
          <w:rFonts w:ascii="TH Niramit AS" w:hAnsi="TH Niramit AS" w:cs="TH Niramit AS"/>
          <w:sz w:val="28"/>
        </w:rPr>
        <w:t xml:space="preserve">95% </w:t>
      </w:r>
      <w:r w:rsidRPr="00BF4690">
        <w:rPr>
          <w:rFonts w:ascii="TH Niramit AS" w:hAnsi="TH Niramit AS" w:cs="TH Niramit AS"/>
          <w:sz w:val="28"/>
          <w:cs/>
        </w:rPr>
        <w:t xml:space="preserve">เท่ากับ </w:t>
      </w:r>
      <w:r w:rsidRPr="00BF4690">
        <w:rPr>
          <w:rFonts w:ascii="TH Niramit AS" w:hAnsi="TH Niramit AS" w:cs="TH Niramit AS"/>
          <w:sz w:val="28"/>
        </w:rPr>
        <w:t xml:space="preserve">0.070 </w:t>
      </w:r>
      <w:r w:rsidRPr="00BF4690">
        <w:rPr>
          <w:rFonts w:ascii="TH Niramit AS" w:hAnsi="TH Niramit AS" w:cs="TH Niramit AS"/>
          <w:sz w:val="28"/>
          <w:cs/>
        </w:rPr>
        <w:t>ถึง</w:t>
      </w:r>
      <w:r w:rsidRPr="00BF4690">
        <w:rPr>
          <w:rFonts w:ascii="TH Niramit AS" w:hAnsi="TH Niramit AS" w:cs="TH Niramit AS"/>
          <w:sz w:val="28"/>
        </w:rPr>
        <w:t xml:space="preserve"> 0</w:t>
      </w:r>
      <w:r w:rsidRPr="00BF4690">
        <w:rPr>
          <w:rFonts w:ascii="TH Niramit AS" w:hAnsi="TH Niramit AS" w:cs="TH Niramit AS"/>
          <w:sz w:val="28"/>
          <w:cs/>
        </w:rPr>
        <w:t>.</w:t>
      </w:r>
      <w:r w:rsidRPr="00BF4690">
        <w:rPr>
          <w:rFonts w:ascii="TH Niramit AS" w:hAnsi="TH Niramit AS" w:cs="TH Niramit AS"/>
          <w:sz w:val="28"/>
        </w:rPr>
        <w:t xml:space="preserve">562 </w:t>
      </w:r>
      <w:r w:rsidRPr="00BF4690">
        <w:rPr>
          <w:rFonts w:ascii="TH Niramit AS" w:hAnsi="TH Niramit AS" w:cs="TH Niramit AS"/>
          <w:sz w:val="28"/>
          <w:cs/>
        </w:rPr>
        <w:t xml:space="preserve">กล่าวคือ ผู้ที่มีความรู้สูง ปานกลาง  มีพฤติกรรมการใช้สารเคมีที่ไม่ความแตกต่างกัน   วีราษฎร์  สุวรรณ พรนภา  </w:t>
      </w:r>
      <w:proofErr w:type="spellStart"/>
      <w:r w:rsidRPr="00BF4690">
        <w:rPr>
          <w:rFonts w:ascii="TH Niramit AS" w:hAnsi="TH Niramit AS" w:cs="TH Niramit AS"/>
          <w:sz w:val="28"/>
          <w:cs/>
        </w:rPr>
        <w:t>ศุกร</w:t>
      </w:r>
      <w:proofErr w:type="spellEnd"/>
      <w:r w:rsidRPr="00BF4690">
        <w:rPr>
          <w:rFonts w:ascii="TH Niramit AS" w:hAnsi="TH Niramit AS" w:cs="TH Niramit AS"/>
          <w:sz w:val="28"/>
          <w:cs/>
        </w:rPr>
        <w:t>เวทย์</w:t>
      </w:r>
      <w:proofErr w:type="spellStart"/>
      <w:r w:rsidRPr="00BF4690">
        <w:rPr>
          <w:rFonts w:ascii="TH Niramit AS" w:hAnsi="TH Niramit AS" w:cs="TH Niramit AS"/>
          <w:sz w:val="28"/>
          <w:cs/>
        </w:rPr>
        <w:t>ศิ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ริและสุนิสา  ชายเกลี้ยง (2555) ศึกษาปัจจัยที่มีความสัมพันธ์ต่อการป้องกันตนเองจากการใช้สารเคมีกำจัดศัตรูพืชของเกษตรกรทำสวนมะลิ ตำบลศิลา อำเภอเมือง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sz w:val="28"/>
          <w:cs/>
        </w:rPr>
        <w:t xml:space="preserve"> พบว่า</w:t>
      </w:r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 xml:space="preserve">เกษตรกรมีพฤติกรรมป้องกันตนเองจากการปฏิบัติงานกับสารเคมีกำจัดศัตรูพืช ในระดับสูง ร้อยละ 58.7 มีการป้องกันตนเอง ร้อยละ 56.0 ความรู้เกี่ยวกับสารเคมีกำจัดศัตรูพืช ระดับสูง ร้อยละ 60.9 ปัจจัยที่มีความสัมพันธ์กับการป้องกันตนเองจากการใช้สารเคมีกำจัดศัตรูพืชอย่างมีนัยสำคัญทางสถิติ คือ ระดับความรู้เกี่ยวกับการกำจัดศตรูพืช </w:t>
      </w:r>
      <w:r w:rsidRPr="00BF4690">
        <w:rPr>
          <w:rFonts w:ascii="TH Niramit AS" w:hAnsi="TH Niramit AS" w:cs="TH Niramit AS"/>
          <w:sz w:val="28"/>
        </w:rPr>
        <w:t>(</w:t>
      </w:r>
      <w:proofErr w:type="spellStart"/>
      <w:r w:rsidRPr="00BF4690">
        <w:rPr>
          <w:rFonts w:ascii="TH Niramit AS" w:hAnsi="TH Niramit AS" w:cs="TH Niramit AS"/>
          <w:sz w:val="28"/>
        </w:rPr>
        <w:t>ORadj</w:t>
      </w:r>
      <w:proofErr w:type="spellEnd"/>
      <w:r w:rsidRPr="00BF4690">
        <w:rPr>
          <w:rFonts w:ascii="TH Niramit AS" w:hAnsi="TH Niramit AS" w:cs="TH Niramit AS"/>
          <w:sz w:val="28"/>
        </w:rPr>
        <w:t xml:space="preserve"> = 9.12, 95 % CI = 3.20 – 26.00)</w:t>
      </w:r>
      <w:r w:rsidRPr="00BF4690">
        <w:rPr>
          <w:rFonts w:ascii="TH Niramit AS" w:hAnsi="TH Niramit AS" w:cs="TH Niramit AS"/>
          <w:sz w:val="28"/>
          <w:cs/>
        </w:rPr>
        <w:t xml:space="preserve">  </w:t>
      </w:r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>ผลการศึกษาแสดงให้เห็นว่า เกษตรกรชุมชน</w:t>
      </w:r>
      <w:r w:rsidR="00087536" w:rsidRPr="00BF4690">
        <w:rPr>
          <w:rFonts w:ascii="TH Niramit AS" w:hAnsi="TH Niramit AS" w:cs="TH Niramit AS"/>
          <w:sz w:val="28"/>
          <w:cs/>
        </w:rPr>
        <w:t>บ้านสะดำศรี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ตำบลลำชี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อำเภอฆ้องชัย</w:t>
      </w:r>
      <w:r w:rsidRPr="00BF4690">
        <w:rPr>
          <w:rFonts w:ascii="TH Niramit AS" w:hAnsi="TH Niramit AS" w:cs="TH Niramit AS"/>
          <w:sz w:val="28"/>
          <w:cs/>
        </w:rPr>
        <w:t xml:space="preserve"> </w:t>
      </w:r>
      <w:r w:rsidR="00087536" w:rsidRPr="00BF4690">
        <w:rPr>
          <w:rFonts w:ascii="TH Niramit AS" w:hAnsi="TH Niramit AS" w:cs="TH Niramit AS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sz w:val="28"/>
          <w:cs/>
        </w:rPr>
        <w:t xml:space="preserve"> ส่วนใหญ่มีความรู้เกี่ยวกับการใช้สารกำจัดศัตรูพืช และมีพฤติกรรมการใช้สารกำจัดศัตรูพืชที่ถูกต้อง แต่ยังมีเกษตรกรบางส่วนที่มีการปฏิบัติที่ไม่ถูกต้อง จึงส่งผลกระทบต่อสุขภาพ นอกจากนี้ในเรื่องการใช้อุปกรณ์ป้องกันตนเองจากอันตรายแม้เกษตรกรจะมีการใช้อุปกรณ์ป้องกันแต่เป็นการใช้อุปกรณ์ที่ไม่ครบชุด 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ซึ่งประเด็นการปฏิบัติเหล่านี้สามารถแก้ไขได้โดยการให้ความรู้โดยวิธีต่างๆ และการใช้สื่อที่เกี่ยวข้องกับการป้องกันตนเองของเกษตรกรด้วยความสม่ำเสมอหรือบ่อยครั้งเพื่อปรับเปลี่ยนพฤติกรรมของเกษตรกรให้มีการปฏิบัติอย่างถูกต้องเพื่อป้องกันตนเองและคนรอบข้างรวมถึงการส่งเสริมให้เกษตรกรมีการใช้สารชีวภาพเพิ่มขึ้นด้วย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4D0470" w:rsidRPr="00BF4690" w:rsidRDefault="004D0470" w:rsidP="004D0470">
      <w:pPr>
        <w:pStyle w:val="a3"/>
        <w:rPr>
          <w:rFonts w:ascii="TH Niramit AS" w:hAnsi="TH Niramit AS" w:cs="TH Niramit AS"/>
          <w:b/>
          <w:bCs/>
          <w:sz w:val="28"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t>ข้อเสนอแนะ</w:t>
      </w:r>
    </w:p>
    <w:p w:rsidR="004D0470" w:rsidRPr="00BF469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ab/>
        <w:t>1.จัดฝึกอบรมให้ความรู้เกี่ยวกับวิธีการใช้สารกำจัดศัตรูพืชให้กับเกษตรกรหรือผู้นำชุมชนเป็นประจำเพื่อส่งเสริมให้เกษตรกรปรับเปลี่ยนพฤติกรรมให้หันมาใช้สารชีวภาพทดแทนการใช้สารเคมี</w:t>
      </w:r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sz w:val="28"/>
          <w:cs/>
        </w:rPr>
        <w:t>2.ควรมีการศึกษาวิจัย ในการสร้างอุปกรณ์ป้องกันอันตราย จากการใช้สารเคมีป้องกันกำจัดศัตรูพืชในราคาถูก และ สวมใส่อย่างสะดวกสบาย ในการปฏิบัติงาน</w:t>
      </w:r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sz w:val="28"/>
        </w:rPr>
        <w:t>3.</w:t>
      </w:r>
      <w:r w:rsidRPr="00BF4690">
        <w:rPr>
          <w:rFonts w:ascii="TH Niramit AS" w:hAnsi="TH Niramit AS" w:cs="TH Niramit AS"/>
          <w:sz w:val="28"/>
          <w:cs/>
        </w:rPr>
        <w:t>มีการคิดหาสูตรสารฆ่าแมลงที่มีประสิทธิภาพเทียบเท่ากับสารเคมีในปัจจุบันและปลอดภัยต่อเกษตรกร รวมถึงผู้บริโภค</w:t>
      </w:r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</w:rPr>
        <w:t>4.</w:t>
      </w:r>
      <w:r w:rsidRPr="00BF4690">
        <w:rPr>
          <w:rFonts w:ascii="TH Niramit AS" w:hAnsi="TH Niramit AS" w:cs="TH Niramit AS"/>
          <w:sz w:val="28"/>
          <w:cs/>
        </w:rPr>
        <w:t>ควรศึกษาถึง ผลกระทบที่มีต่อสุขภาพ จากการใช้สารเคมีป้องกันกำจัดศัตรูพืช เทียบกับ ระดับเอ็นไซม์โค</w:t>
      </w:r>
      <w:proofErr w:type="spellStart"/>
      <w:r w:rsidRPr="00BF4690">
        <w:rPr>
          <w:rFonts w:ascii="TH Niramit AS" w:hAnsi="TH Niramit AS" w:cs="TH Niramit AS"/>
          <w:sz w:val="28"/>
          <w:cs/>
        </w:rPr>
        <w:t>ลีนเอสเตอเรส</w:t>
      </w:r>
      <w:proofErr w:type="spellEnd"/>
    </w:p>
    <w:p w:rsidR="004D0470" w:rsidRPr="00BF4690" w:rsidRDefault="004D0470" w:rsidP="004D0470">
      <w:pPr>
        <w:pStyle w:val="a3"/>
        <w:ind w:firstLine="720"/>
        <w:jc w:val="thaiDistribute"/>
        <w:rPr>
          <w:rFonts w:ascii="TH Niramit AS" w:hAnsi="TH Niramit AS" w:cs="TH Niramit AS"/>
          <w:b/>
          <w:bCs/>
          <w:sz w:val="28"/>
          <w:cs/>
        </w:rPr>
      </w:pPr>
    </w:p>
    <w:p w:rsidR="004D0470" w:rsidRDefault="004D047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BF4690" w:rsidRPr="00BF4690" w:rsidRDefault="00BF4690" w:rsidP="004D0470">
      <w:pPr>
        <w:pStyle w:val="a3"/>
        <w:jc w:val="thaiDistribute"/>
        <w:rPr>
          <w:rFonts w:ascii="TH Niramit AS" w:hAnsi="TH Niramit AS" w:cs="TH Niramit AS"/>
          <w:sz w:val="28"/>
        </w:rPr>
      </w:pPr>
    </w:p>
    <w:p w:rsidR="004D0470" w:rsidRPr="00BF4690" w:rsidRDefault="004D0470" w:rsidP="004D0470">
      <w:pPr>
        <w:spacing w:after="0"/>
        <w:rPr>
          <w:rFonts w:ascii="TH Niramit AS" w:hAnsi="TH Niramit AS" w:cs="TH Niramit AS"/>
          <w:b/>
          <w:bCs/>
          <w:sz w:val="28"/>
        </w:rPr>
      </w:pPr>
      <w:r w:rsidRPr="00BF4690">
        <w:rPr>
          <w:rFonts w:ascii="TH Niramit AS" w:hAnsi="TH Niramit AS" w:cs="TH Niramit AS"/>
          <w:b/>
          <w:bCs/>
          <w:sz w:val="28"/>
          <w:cs/>
        </w:rPr>
        <w:lastRenderedPageBreak/>
        <w:t>เอกสารอ้างอิง</w:t>
      </w:r>
    </w:p>
    <w:p w:rsidR="004D0470" w:rsidRPr="00BF4690" w:rsidRDefault="004D0470" w:rsidP="004D0470">
      <w:pPr>
        <w:pStyle w:val="a3"/>
        <w:ind w:left="720" w:hanging="720"/>
        <w:rPr>
          <w:rFonts w:ascii="TH Niramit AS" w:hAnsi="TH Niramit AS" w:cs="TH Niramit AS"/>
          <w:sz w:val="28"/>
          <w:cs/>
        </w:rPr>
        <w:sectPr w:rsidR="004D0470" w:rsidRPr="00BF4690" w:rsidSect="00BF4690">
          <w:pgSz w:w="11906" w:h="16838" w:code="9"/>
          <w:pgMar w:top="1440" w:right="1080" w:bottom="1440" w:left="1080" w:header="709" w:footer="709" w:gutter="284"/>
          <w:cols w:space="708"/>
          <w:docGrid w:linePitch="360"/>
        </w:sectPr>
      </w:pPr>
    </w:p>
    <w:p w:rsidR="004D0470" w:rsidRPr="00BF4690" w:rsidRDefault="004D0470" w:rsidP="004D0470">
      <w:pPr>
        <w:pStyle w:val="a3"/>
        <w:ind w:left="720" w:hanging="720"/>
        <w:rPr>
          <w:rFonts w:ascii="TH Niramit AS" w:hAnsi="TH Niramit AS" w:cs="TH Niramit AS"/>
          <w:sz w:val="28"/>
        </w:rPr>
      </w:pPr>
      <w:proofErr w:type="spellStart"/>
      <w:r w:rsidRPr="00BF4690">
        <w:rPr>
          <w:rFonts w:ascii="TH Niramit AS" w:hAnsi="TH Niramit AS" w:cs="TH Niramit AS"/>
          <w:sz w:val="28"/>
          <w:cs/>
        </w:rPr>
        <w:lastRenderedPageBreak/>
        <w:t>พงษ์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 คงสมบูรณ์</w:t>
      </w:r>
      <w:r w:rsidRPr="00BF4690">
        <w:rPr>
          <w:rFonts w:ascii="TH Niramit AS" w:hAnsi="TH Niramit AS" w:cs="TH Niramit AS"/>
          <w:sz w:val="28"/>
        </w:rPr>
        <w:t>.(2557).</w:t>
      </w:r>
      <w:r w:rsidRPr="00BF4690">
        <w:rPr>
          <w:rFonts w:ascii="TH Niramit AS" w:hAnsi="TH Niramit AS" w:cs="TH Niramit AS"/>
          <w:sz w:val="28"/>
          <w:cs/>
        </w:rPr>
        <w:t>ตำราวิจัยทางระบาดวิทยาสำหรับนิสิตแพทย์.กรุงเทพฯ</w:t>
      </w:r>
      <w:proofErr w:type="gramStart"/>
      <w:r w:rsidRPr="00BF4690">
        <w:rPr>
          <w:rFonts w:ascii="TH Niramit AS" w:hAnsi="TH Niramit AS" w:cs="TH Niramit AS"/>
          <w:sz w:val="28"/>
        </w:rPr>
        <w:t>:</w:t>
      </w:r>
      <w:r w:rsidRPr="00BF4690">
        <w:rPr>
          <w:rFonts w:ascii="TH Niramit AS" w:hAnsi="TH Niramit AS" w:cs="TH Niramit AS"/>
          <w:sz w:val="28"/>
          <w:cs/>
        </w:rPr>
        <w:t>โรงพิมพ์แห่งจุฬาลงกรณ์มหาวิทยาลัย</w:t>
      </w:r>
      <w:proofErr w:type="gramEnd"/>
      <w:r w:rsidRPr="00BF4690">
        <w:rPr>
          <w:rFonts w:ascii="TH Niramit AS" w:hAnsi="TH Niramit AS" w:cs="TH Niramit AS"/>
          <w:sz w:val="28"/>
          <w:cs/>
        </w:rPr>
        <w:t>.</w:t>
      </w:r>
    </w:p>
    <w:p w:rsidR="004D0470" w:rsidRPr="00BF4690" w:rsidRDefault="004D0470" w:rsidP="004D0470">
      <w:pPr>
        <w:pStyle w:val="a3"/>
        <w:ind w:left="720" w:hanging="720"/>
        <w:rPr>
          <w:rFonts w:ascii="TH Niramit AS" w:hAnsi="TH Niramit AS" w:cs="TH Niramit AS"/>
          <w:sz w:val="28"/>
        </w:rPr>
      </w:pPr>
      <w:r w:rsidRPr="00BF4690">
        <w:rPr>
          <w:rFonts w:ascii="TH Niramit AS" w:hAnsi="TH Niramit AS" w:cs="TH Niramit AS"/>
          <w:sz w:val="28"/>
          <w:cs/>
        </w:rPr>
        <w:t xml:space="preserve">อรุณ </w:t>
      </w:r>
      <w:proofErr w:type="spellStart"/>
      <w:r w:rsidRPr="00BF4690">
        <w:rPr>
          <w:rFonts w:ascii="TH Niramit AS" w:hAnsi="TH Niramit AS" w:cs="TH Niramit AS"/>
          <w:sz w:val="28"/>
          <w:cs/>
        </w:rPr>
        <w:t>จิรวัฒน์</w:t>
      </w:r>
      <w:proofErr w:type="spellEnd"/>
      <w:r w:rsidRPr="00BF4690">
        <w:rPr>
          <w:rFonts w:ascii="TH Niramit AS" w:hAnsi="TH Niramit AS" w:cs="TH Niramit AS"/>
          <w:sz w:val="28"/>
          <w:cs/>
        </w:rPr>
        <w:t>กุล</w:t>
      </w:r>
      <w:r w:rsidRPr="00BF4690">
        <w:rPr>
          <w:rFonts w:ascii="TH Niramit AS" w:hAnsi="TH Niramit AS" w:cs="TH Niramit AS"/>
          <w:sz w:val="28"/>
        </w:rPr>
        <w:t>.(2547).</w:t>
      </w:r>
      <w:proofErr w:type="spellStart"/>
      <w:r w:rsidRPr="00BF4690">
        <w:rPr>
          <w:rFonts w:ascii="TH Niramit AS" w:hAnsi="TH Niramit AS" w:cs="TH Niramit AS"/>
          <w:sz w:val="28"/>
          <w:cs/>
        </w:rPr>
        <w:t>ชีวสถิ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ติสำหรับงานวิจัยทางวิทยาศาสตร์สุขภาพ.พิมพ์ครั้งที่ </w:t>
      </w:r>
      <w:r w:rsidRPr="00BF4690">
        <w:rPr>
          <w:rFonts w:ascii="TH Niramit AS" w:hAnsi="TH Niramit AS" w:cs="TH Niramit AS"/>
          <w:sz w:val="28"/>
        </w:rPr>
        <w:t>2</w:t>
      </w:r>
      <w:r w:rsidRPr="00BF4690">
        <w:rPr>
          <w:rFonts w:ascii="TH Niramit AS" w:hAnsi="TH Niramit AS" w:cs="TH Niramit AS"/>
          <w:sz w:val="28"/>
          <w:cs/>
        </w:rPr>
        <w:t>.ขอนแก่น</w:t>
      </w:r>
      <w:proofErr w:type="gramStart"/>
      <w:r w:rsidRPr="00BF4690">
        <w:rPr>
          <w:rFonts w:ascii="TH Niramit AS" w:hAnsi="TH Niramit AS" w:cs="TH Niramit AS"/>
          <w:sz w:val="28"/>
        </w:rPr>
        <w:t>:</w:t>
      </w:r>
      <w:r w:rsidRPr="00BF4690">
        <w:rPr>
          <w:rFonts w:ascii="TH Niramit AS" w:hAnsi="TH Niramit AS" w:cs="TH Niramit AS"/>
          <w:sz w:val="28"/>
          <w:cs/>
        </w:rPr>
        <w:t>ภาควิชา</w:t>
      </w:r>
      <w:proofErr w:type="spellStart"/>
      <w:r w:rsidRPr="00BF4690">
        <w:rPr>
          <w:rFonts w:ascii="TH Niramit AS" w:hAnsi="TH Niramit AS" w:cs="TH Niramit AS"/>
          <w:sz w:val="28"/>
          <w:cs/>
        </w:rPr>
        <w:t>ชีวสถิ</w:t>
      </w:r>
      <w:proofErr w:type="spellEnd"/>
      <w:r w:rsidRPr="00BF4690">
        <w:rPr>
          <w:rFonts w:ascii="TH Niramit AS" w:hAnsi="TH Niramit AS" w:cs="TH Niramit AS"/>
          <w:sz w:val="28"/>
          <w:cs/>
        </w:rPr>
        <w:t>ติและประชากรศาสตร์</w:t>
      </w:r>
      <w:proofErr w:type="gramEnd"/>
      <w:r w:rsidRPr="00BF4690">
        <w:rPr>
          <w:rFonts w:ascii="TH Niramit AS" w:hAnsi="TH Niramit AS" w:cs="TH Niramit AS"/>
          <w:sz w:val="28"/>
          <w:cs/>
        </w:rPr>
        <w:t xml:space="preserve"> คณะสาธารณสุขศาสตร์ มหาวิทยาลัยขอนแก่น</w:t>
      </w:r>
      <w:r w:rsidRPr="00BF4690">
        <w:rPr>
          <w:rFonts w:ascii="TH Niramit AS" w:hAnsi="TH Niramit AS" w:cs="TH Niramit AS"/>
          <w:sz w:val="28"/>
        </w:rPr>
        <w:t>.</w:t>
      </w:r>
    </w:p>
    <w:p w:rsidR="004D0470" w:rsidRPr="00BF4690" w:rsidRDefault="004D0470" w:rsidP="004D0470">
      <w:pPr>
        <w:pStyle w:val="a3"/>
        <w:ind w:left="720" w:hanging="720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color w:val="000000"/>
          <w:sz w:val="28"/>
          <w:cs/>
        </w:rPr>
        <w:t>วีราษฎร์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Pr="00BF4690">
        <w:rPr>
          <w:rFonts w:ascii="TH Niramit AS" w:hAnsi="TH Niramit AS" w:cs="TH Niramit AS"/>
          <w:color w:val="000000"/>
          <w:sz w:val="28"/>
          <w:cs/>
        </w:rPr>
        <w:t>สุวรรณ</w:t>
      </w:r>
      <w:r w:rsidRPr="00BF4690">
        <w:rPr>
          <w:rFonts w:ascii="TH Niramit AS" w:hAnsi="TH Niramit AS" w:cs="TH Niramit AS"/>
          <w:color w:val="000000"/>
          <w:sz w:val="28"/>
        </w:rPr>
        <w:t>,</w:t>
      </w:r>
      <w:r w:rsidRPr="00BF4690">
        <w:rPr>
          <w:rFonts w:ascii="TH Niramit AS" w:hAnsi="TH Niramit AS" w:cs="TH Niramit AS"/>
          <w:color w:val="000000"/>
          <w:sz w:val="28"/>
          <w:cs/>
        </w:rPr>
        <w:t>พรนภา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proofErr w:type="spellStart"/>
      <w:r w:rsidRPr="00BF4690">
        <w:rPr>
          <w:rFonts w:ascii="TH Niramit AS" w:hAnsi="TH Niramit AS" w:cs="TH Niramit AS"/>
          <w:color w:val="000000"/>
          <w:sz w:val="28"/>
          <w:cs/>
        </w:rPr>
        <w:t>ศุกร</w:t>
      </w:r>
      <w:proofErr w:type="spellEnd"/>
      <w:r w:rsidRPr="00BF4690">
        <w:rPr>
          <w:rFonts w:ascii="TH Niramit AS" w:hAnsi="TH Niramit AS" w:cs="TH Niramit AS"/>
          <w:color w:val="000000"/>
          <w:sz w:val="28"/>
          <w:cs/>
        </w:rPr>
        <w:t>เวทย์</w:t>
      </w:r>
      <w:proofErr w:type="spellStart"/>
      <w:r w:rsidRPr="00BF4690">
        <w:rPr>
          <w:rFonts w:ascii="TH Niramit AS" w:hAnsi="TH Niramit AS" w:cs="TH Niramit AS"/>
          <w:color w:val="000000"/>
          <w:sz w:val="28"/>
          <w:cs/>
        </w:rPr>
        <w:t>ศิ</w:t>
      </w:r>
      <w:proofErr w:type="spellEnd"/>
      <w:r w:rsidRPr="00BF4690">
        <w:rPr>
          <w:rFonts w:ascii="TH Niramit AS" w:hAnsi="TH Niramit AS" w:cs="TH Niramit AS"/>
          <w:color w:val="000000"/>
          <w:sz w:val="28"/>
          <w:cs/>
        </w:rPr>
        <w:t>ริและสุนิสา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Pr="00BF4690">
        <w:rPr>
          <w:rFonts w:ascii="TH Niramit AS" w:hAnsi="TH Niramit AS" w:cs="TH Niramit AS"/>
          <w:color w:val="000000"/>
          <w:sz w:val="28"/>
          <w:cs/>
        </w:rPr>
        <w:t>ชายเกลี้ยง</w:t>
      </w:r>
      <w:r w:rsidRPr="00BF4690">
        <w:rPr>
          <w:rFonts w:ascii="TH Niramit AS" w:hAnsi="TH Niramit AS" w:cs="TH Niramit AS"/>
          <w:color w:val="000000"/>
          <w:sz w:val="28"/>
        </w:rPr>
        <w:t>.(2556).</w:t>
      </w:r>
      <w:r w:rsidRPr="00BF4690">
        <w:rPr>
          <w:rFonts w:ascii="TH Niramit AS" w:hAnsi="TH Niramit AS" w:cs="TH Niramit AS"/>
          <w:color w:val="000000"/>
          <w:sz w:val="28"/>
          <w:cs/>
        </w:rPr>
        <w:t>ปัจจัยที่มีความสัมพันธ์ต่อการป้องกันตนเองจากการใช้สารเคมีกาจัดศัตรูพืชของเกษตรกรทาสวนมะลิ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ตำ</w:t>
      </w:r>
      <w:r w:rsidRPr="00BF4690">
        <w:rPr>
          <w:rFonts w:ascii="TH Niramit AS" w:hAnsi="TH Niramit AS" w:cs="TH Niramit AS"/>
          <w:color w:val="000000"/>
          <w:sz w:val="28"/>
          <w:cs/>
        </w:rPr>
        <w:t>บลศิลา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อำ</w:t>
      </w:r>
      <w:r w:rsidRPr="00BF4690">
        <w:rPr>
          <w:rFonts w:ascii="TH Niramit AS" w:hAnsi="TH Niramit AS" w:cs="TH Niramit AS"/>
          <w:color w:val="000000"/>
          <w:sz w:val="28"/>
          <w:cs/>
        </w:rPr>
        <w:t>เภอเมือง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="00087536" w:rsidRPr="00BF4690">
        <w:rPr>
          <w:rFonts w:ascii="TH Niramit AS" w:hAnsi="TH Niramit AS" w:cs="TH Niramit AS"/>
          <w:color w:val="000000"/>
          <w:sz w:val="28"/>
          <w:cs/>
        </w:rPr>
        <w:t>จังหวัดกาฬสินธุ์</w:t>
      </w:r>
      <w:r w:rsidRPr="00BF4690">
        <w:rPr>
          <w:rFonts w:ascii="TH Niramit AS" w:hAnsi="TH Niramit AS" w:cs="TH Niramit AS"/>
          <w:color w:val="000000"/>
          <w:sz w:val="28"/>
        </w:rPr>
        <w:t xml:space="preserve">. </w:t>
      </w:r>
    </w:p>
    <w:p w:rsidR="004D0470" w:rsidRPr="00BF4690" w:rsidRDefault="004D0470" w:rsidP="004D0470">
      <w:pPr>
        <w:pStyle w:val="a3"/>
        <w:rPr>
          <w:rFonts w:ascii="TH Niramit AS" w:hAnsi="TH Niramit AS" w:cs="TH Niramit AS"/>
          <w:sz w:val="28"/>
        </w:rPr>
        <w:sectPr w:rsidR="004D0470" w:rsidRPr="00BF4690" w:rsidSect="00BF4690">
          <w:type w:val="continuous"/>
          <w:pgSz w:w="11906" w:h="16838" w:code="9"/>
          <w:pgMar w:top="1440" w:right="1080" w:bottom="1440" w:left="1080" w:header="709" w:footer="709" w:gutter="284"/>
          <w:cols w:space="708"/>
          <w:docGrid w:linePitch="360"/>
        </w:sectPr>
      </w:pPr>
    </w:p>
    <w:p w:rsidR="004D0470" w:rsidRPr="00BF4690" w:rsidRDefault="004D0470" w:rsidP="004D0470">
      <w:pPr>
        <w:pStyle w:val="a3"/>
        <w:ind w:left="720"/>
        <w:rPr>
          <w:rFonts w:ascii="TH Niramit AS" w:hAnsi="TH Niramit AS" w:cs="TH Niramit AS"/>
          <w:sz w:val="28"/>
          <w:cs/>
        </w:rPr>
      </w:pPr>
      <w:r w:rsidRPr="00BF4690">
        <w:rPr>
          <w:rFonts w:ascii="TH Niramit AS" w:hAnsi="TH Niramit AS" w:cs="TH Niramit AS"/>
          <w:color w:val="000000"/>
          <w:sz w:val="28"/>
          <w:cs/>
        </w:rPr>
        <w:lastRenderedPageBreak/>
        <w:t>วารสารวิจัยสาธารณสุขศาสตร์</w:t>
      </w:r>
      <w:r w:rsidRPr="00BF4690">
        <w:rPr>
          <w:rFonts w:ascii="TH Niramit AS" w:hAnsi="TH Niramit AS" w:cs="TH Niramit AS"/>
          <w:color w:val="000000"/>
          <w:sz w:val="28"/>
        </w:rPr>
        <w:t xml:space="preserve"> </w:t>
      </w:r>
      <w:r w:rsidRPr="00BF4690">
        <w:rPr>
          <w:rFonts w:ascii="TH Niramit AS" w:hAnsi="TH Niramit AS" w:cs="TH Niramit AS"/>
          <w:color w:val="000000"/>
          <w:sz w:val="28"/>
          <w:cs/>
        </w:rPr>
        <w:t>มหาวิทยาลัยขอนแก่น.</w:t>
      </w:r>
      <w:r w:rsidRPr="00BF4690">
        <w:rPr>
          <w:rFonts w:ascii="TH Niramit AS" w:hAnsi="TH Niramit AS" w:cs="TH Niramit AS"/>
          <w:color w:val="000000"/>
          <w:sz w:val="28"/>
        </w:rPr>
        <w:t xml:space="preserve">6(2),24-34 </w:t>
      </w:r>
      <w:r w:rsidRPr="00BF4690">
        <w:rPr>
          <w:rFonts w:ascii="TH Niramit AS" w:hAnsi="TH Niramit AS" w:cs="TH Niramit AS"/>
          <w:sz w:val="28"/>
          <w:cs/>
        </w:rPr>
        <w:t>บุญตา กลิ่นมาลี.(</w:t>
      </w:r>
      <w:r w:rsidRPr="00BF4690">
        <w:rPr>
          <w:rFonts w:ascii="TH Niramit AS" w:hAnsi="TH Niramit AS" w:cs="TH Niramit AS"/>
          <w:sz w:val="28"/>
        </w:rPr>
        <w:t>2540</w:t>
      </w:r>
      <w:r w:rsidRPr="00BF4690">
        <w:rPr>
          <w:rFonts w:ascii="TH Niramit AS" w:hAnsi="TH Niramit AS" w:cs="TH Niramit AS"/>
          <w:sz w:val="28"/>
          <w:cs/>
        </w:rPr>
        <w:t>).</w:t>
      </w:r>
      <w:r w:rsidRPr="00BF4690">
        <w:rPr>
          <w:rFonts w:ascii="TH Niramit AS" w:hAnsi="TH Niramit AS" w:cs="TH Niramit AS"/>
          <w:color w:val="333333"/>
          <w:sz w:val="28"/>
          <w:shd w:val="clear" w:color="auto" w:fill="FFFFFF"/>
          <w:cs/>
        </w:rPr>
        <w:t>ความสัมพันธ์ระหว่างความรู้และพฤติกรรมการใช้สารเคมีกำจัดศัตรูพืชกับระดับเอ็นไซม์โค</w:t>
      </w:r>
      <w:proofErr w:type="spellStart"/>
      <w:r w:rsidRPr="00BF4690">
        <w:rPr>
          <w:rFonts w:ascii="TH Niramit AS" w:hAnsi="TH Niramit AS" w:cs="TH Niramit AS"/>
          <w:color w:val="333333"/>
          <w:sz w:val="28"/>
          <w:shd w:val="clear" w:color="auto" w:fill="FFFFFF"/>
          <w:cs/>
        </w:rPr>
        <w:t>ลีนเอสเตอเรส</w:t>
      </w:r>
      <w:proofErr w:type="spellEnd"/>
      <w:r w:rsidRPr="00BF4690">
        <w:rPr>
          <w:rFonts w:ascii="TH Niramit AS" w:hAnsi="TH Niramit AS" w:cs="TH Niramit AS"/>
          <w:color w:val="333333"/>
          <w:sz w:val="28"/>
          <w:shd w:val="clear" w:color="auto" w:fill="FFFFFF"/>
          <w:cs/>
        </w:rPr>
        <w:t>ในเลือดเกษตรกร หมู่บ้านท่าแลง ตำบลท่าแลง อำเภอท่ายาง จังหวัดเพชรบุรี</w:t>
      </w:r>
      <w:r w:rsidRPr="00BF4690">
        <w:rPr>
          <w:rFonts w:ascii="TH Niramit AS" w:hAnsi="TH Niramit AS" w:cs="TH Niramit AS"/>
          <w:sz w:val="28"/>
        </w:rPr>
        <w:t>.</w:t>
      </w:r>
      <w:r w:rsidRPr="00BF4690">
        <w:rPr>
          <w:rFonts w:ascii="TH Niramit AS" w:hAnsi="TH Niramit AS" w:cs="TH Niramit AS"/>
          <w:sz w:val="28"/>
          <w:cs/>
        </w:rPr>
        <w:t>วิทยานิพนธ์ปริญญาสาธารณสุข</w:t>
      </w:r>
      <w:proofErr w:type="spellStart"/>
      <w:r w:rsidRPr="00BF4690">
        <w:rPr>
          <w:rFonts w:ascii="TH Niramit AS" w:hAnsi="TH Niramit AS" w:cs="TH Niramit AS"/>
          <w:sz w:val="28"/>
          <w:cs/>
        </w:rPr>
        <w:t>ศา</w:t>
      </w:r>
      <w:proofErr w:type="spellEnd"/>
      <w:r w:rsidRPr="00BF4690">
        <w:rPr>
          <w:rFonts w:ascii="TH Niramit AS" w:hAnsi="TH Niramit AS" w:cs="TH Niramit AS"/>
          <w:sz w:val="28"/>
          <w:cs/>
        </w:rPr>
        <w:t xml:space="preserve">สตรมหาบัณฑิต สาขาวิชาสาธารณสุขศาสตร์ บัณฑิตวิทยาลัย มหาวิทยาลัยเชียงใหม่.ค้นเมื่อ </w:t>
      </w:r>
      <w:r w:rsidRPr="00BF4690">
        <w:rPr>
          <w:rFonts w:ascii="TH Niramit AS" w:hAnsi="TH Niramit AS" w:cs="TH Niramit AS"/>
          <w:sz w:val="28"/>
        </w:rPr>
        <w:t>29</w:t>
      </w:r>
      <w:r w:rsidRPr="00BF4690">
        <w:rPr>
          <w:rFonts w:ascii="TH Niramit AS" w:hAnsi="TH Niramit AS" w:cs="TH Niramit AS"/>
          <w:sz w:val="28"/>
          <w:cs/>
        </w:rPr>
        <w:t xml:space="preserve">กันยายน </w:t>
      </w:r>
      <w:proofErr w:type="gramStart"/>
      <w:r w:rsidRPr="00BF4690">
        <w:rPr>
          <w:rFonts w:ascii="TH Niramit AS" w:hAnsi="TH Niramit AS" w:cs="TH Niramit AS"/>
          <w:sz w:val="28"/>
        </w:rPr>
        <w:t>2558 ,</w:t>
      </w:r>
      <w:r w:rsidRPr="00BF4690">
        <w:rPr>
          <w:rFonts w:ascii="TH Niramit AS" w:hAnsi="TH Niramit AS" w:cs="TH Niramit AS"/>
          <w:sz w:val="28"/>
          <w:cs/>
        </w:rPr>
        <w:t>จา</w:t>
      </w:r>
      <w:proofErr w:type="gramEnd"/>
      <w:r w:rsidRPr="00BF4690">
        <w:rPr>
          <w:rFonts w:ascii="TH Niramit AS" w:hAnsi="TH Niramit AS" w:cs="TH Niramit AS"/>
          <w:sz w:val="28"/>
        </w:rPr>
        <w:t xml:space="preserve"> </w:t>
      </w:r>
      <w:r w:rsidRPr="00BF4690">
        <w:rPr>
          <w:rFonts w:ascii="TH Niramit AS" w:hAnsi="TH Niramit AS" w:cs="TH Niramit AS"/>
          <w:sz w:val="28"/>
          <w:cs/>
        </w:rPr>
        <w:t>ก</w:t>
      </w:r>
      <w:r w:rsidRPr="00BF4690">
        <w:rPr>
          <w:rFonts w:ascii="TH Niramit AS" w:hAnsi="TH Niramit AS" w:cs="TH Niramit AS"/>
          <w:sz w:val="28"/>
        </w:rPr>
        <w:tab/>
        <w:t>http://library.cmu.ac.th/digital_collection/etheses/fulltext.php?id=</w:t>
      </w:r>
      <w:r w:rsidRPr="00BF4690">
        <w:rPr>
          <w:rFonts w:ascii="TH Niramit AS" w:hAnsi="TH Niramit AS" w:cs="TH Niramit AS"/>
          <w:sz w:val="28"/>
          <w:cs/>
        </w:rPr>
        <w:t>4417</w:t>
      </w:r>
      <w:r w:rsidRPr="00BF4690">
        <w:rPr>
          <w:rFonts w:ascii="TH Niramit AS" w:hAnsi="TH Niramit AS" w:cs="TH Niramit AS"/>
          <w:sz w:val="28"/>
        </w:rPr>
        <w:t>&amp;word=%BA%D</w:t>
      </w:r>
      <w:r w:rsidRPr="00BF4690">
        <w:rPr>
          <w:rFonts w:ascii="TH Niramit AS" w:hAnsi="TH Niramit AS" w:cs="TH Niramit AS"/>
          <w:sz w:val="28"/>
          <w:cs/>
        </w:rPr>
        <w:t>8%</w:t>
      </w:r>
      <w:r w:rsidRPr="00BF4690">
        <w:rPr>
          <w:rFonts w:ascii="TH Niramit AS" w:hAnsi="TH Niramit AS" w:cs="TH Niramit AS"/>
          <w:sz w:val="28"/>
        </w:rPr>
        <w:t>AD%B</w:t>
      </w:r>
      <w:r w:rsidRPr="00BF4690">
        <w:rPr>
          <w:rFonts w:ascii="TH Niramit AS" w:hAnsi="TH Niramit AS" w:cs="TH Niramit AS"/>
          <w:sz w:val="28"/>
          <w:cs/>
        </w:rPr>
        <w:t>5%</w:t>
      </w:r>
      <w:r w:rsidRPr="00BF4690">
        <w:rPr>
          <w:rFonts w:ascii="TH Niramit AS" w:hAnsi="TH Niramit AS" w:cs="TH Niramit AS"/>
          <w:sz w:val="28"/>
        </w:rPr>
        <w:t>D</w:t>
      </w:r>
      <w:r w:rsidRPr="00BF4690">
        <w:rPr>
          <w:rFonts w:ascii="TH Niramit AS" w:hAnsi="TH Niramit AS" w:cs="TH Niramit AS"/>
          <w:sz w:val="28"/>
          <w:cs/>
        </w:rPr>
        <w:t>2</w:t>
      </w:r>
      <w:r w:rsidRPr="00BF4690">
        <w:rPr>
          <w:rFonts w:ascii="TH Niramit AS" w:hAnsi="TH Niramit AS" w:cs="TH Niramit AS"/>
          <w:sz w:val="28"/>
        </w:rPr>
        <w:t>&amp;</w:t>
      </w:r>
      <w:proofErr w:type="spellStart"/>
      <w:r w:rsidRPr="00BF4690">
        <w:rPr>
          <w:rFonts w:ascii="TH Niramit AS" w:hAnsi="TH Niramit AS" w:cs="TH Niramit AS"/>
          <w:sz w:val="28"/>
        </w:rPr>
        <w:t>check_field</w:t>
      </w:r>
      <w:proofErr w:type="spellEnd"/>
      <w:r w:rsidRPr="00BF4690">
        <w:rPr>
          <w:rFonts w:ascii="TH Niramit AS" w:hAnsi="TH Niramit AS" w:cs="TH Niramit AS"/>
          <w:sz w:val="28"/>
        </w:rPr>
        <w:t>=</w:t>
      </w:r>
      <w:proofErr w:type="spellStart"/>
      <w:r w:rsidRPr="00BF4690">
        <w:rPr>
          <w:rFonts w:ascii="TH Niramit AS" w:hAnsi="TH Niramit AS" w:cs="TH Niramit AS"/>
          <w:sz w:val="28"/>
        </w:rPr>
        <w:t>AUTHOR&amp;select_study</w:t>
      </w:r>
      <w:proofErr w:type="spellEnd"/>
      <w:r w:rsidRPr="00BF4690">
        <w:rPr>
          <w:rFonts w:ascii="TH Niramit AS" w:hAnsi="TH Niramit AS" w:cs="TH Niramit AS"/>
          <w:sz w:val="28"/>
        </w:rPr>
        <w:t>=&amp;condition=</w:t>
      </w:r>
      <w:r w:rsidRPr="00BF4690">
        <w:rPr>
          <w:rFonts w:ascii="TH Niramit AS" w:hAnsi="TH Niramit AS" w:cs="TH Niramit AS"/>
          <w:sz w:val="28"/>
          <w:cs/>
        </w:rPr>
        <w:t>2</w:t>
      </w:r>
      <w:r w:rsidRPr="00BF4690">
        <w:rPr>
          <w:rFonts w:ascii="TH Niramit AS" w:hAnsi="TH Niramit AS" w:cs="TH Niramit AS"/>
          <w:sz w:val="28"/>
        </w:rPr>
        <w:t>&amp;search=</w:t>
      </w:r>
      <w:r w:rsidRPr="00BF4690">
        <w:rPr>
          <w:rFonts w:ascii="TH Niramit AS" w:hAnsi="TH Niramit AS" w:cs="TH Niramit AS"/>
          <w:sz w:val="28"/>
          <w:cs/>
        </w:rPr>
        <w:t>9</w:t>
      </w:r>
      <w:r w:rsidRPr="00BF4690">
        <w:rPr>
          <w:rFonts w:ascii="TH Niramit AS" w:hAnsi="TH Niramit AS" w:cs="TH Niramit AS"/>
          <w:sz w:val="28"/>
        </w:rPr>
        <w:t>&amp;philosophy=&amp;master=#</w:t>
      </w:r>
    </w:p>
    <w:p w:rsidR="004D0470" w:rsidRPr="00BF4690" w:rsidRDefault="004D0470" w:rsidP="004D0470">
      <w:pPr>
        <w:pStyle w:val="a3"/>
        <w:ind w:left="720" w:hanging="720"/>
        <w:rPr>
          <w:rFonts w:ascii="TH Niramit AS" w:hAnsi="TH Niramit AS" w:cs="TH Niramit AS"/>
          <w:sz w:val="28"/>
          <w:cs/>
        </w:rPr>
        <w:sectPr w:rsidR="004D0470" w:rsidRPr="00BF4690" w:rsidSect="00BF4690">
          <w:type w:val="continuous"/>
          <w:pgSz w:w="11906" w:h="16838" w:code="9"/>
          <w:pgMar w:top="1440" w:right="1080" w:bottom="1440" w:left="1080" w:header="709" w:footer="709" w:gutter="284"/>
          <w:cols w:space="708"/>
          <w:docGrid w:linePitch="360"/>
        </w:sect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lastRenderedPageBreak/>
        <w:t>ตารางที่ 1  จำนวนและร้อยของข้อมูลทั่วไปของผู้ตอบแบบสอบถาม (</w:t>
      </w:r>
      <w:r w:rsidRPr="00087536">
        <w:rPr>
          <w:rFonts w:ascii="TH SarabunPSK" w:hAnsi="TH SarabunPSK" w:cs="TH SarabunPSK"/>
          <w:sz w:val="32"/>
          <w:szCs w:val="32"/>
        </w:rPr>
        <w:t>n</w:t>
      </w:r>
      <w:r w:rsidRPr="00087536">
        <w:rPr>
          <w:rFonts w:ascii="TH SarabunPSK" w:hAnsi="TH SarabunPSK" w:cs="TH SarabunPSK"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sz w:val="32"/>
          <w:szCs w:val="32"/>
        </w:rPr>
        <w:t>51</w:t>
      </w:r>
      <w:r w:rsidRPr="00087536">
        <w:rPr>
          <w:rFonts w:ascii="TH SarabunPSK" w:hAnsi="TH SarabunPSK" w:cs="TH SarabunPSK"/>
          <w:sz w:val="32"/>
          <w:szCs w:val="32"/>
          <w:cs/>
        </w:rPr>
        <w:t>)</w:t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8"/>
        <w:tblW w:w="8719" w:type="dxa"/>
        <w:tblInd w:w="102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11"/>
        <w:gridCol w:w="2040"/>
        <w:gridCol w:w="16"/>
        <w:gridCol w:w="1978"/>
        <w:gridCol w:w="22"/>
      </w:tblGrid>
      <w:tr w:rsidR="004D0470" w:rsidRPr="00087536" w:rsidTr="00087536">
        <w:trPr>
          <w:gridAfter w:val="1"/>
          <w:wAfter w:w="22" w:type="dxa"/>
          <w:tblHeader/>
        </w:trPr>
        <w:tc>
          <w:tcPr>
            <w:tcW w:w="4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ข้อมูล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จำนวน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pStyle w:val="a3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    ชาย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35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68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63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    หญิง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16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31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37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อายุ   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20 –</w:t>
            </w:r>
            <w:r w:rsidRPr="00087536">
              <w:rPr>
                <w:sz w:val="32"/>
                <w:szCs w:val="32"/>
              </w:rPr>
              <w:t>29</w:t>
            </w:r>
            <w:r w:rsidRPr="00087536">
              <w:rPr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92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3</w:t>
            </w:r>
            <w:r w:rsidRPr="00087536">
              <w:rPr>
                <w:sz w:val="32"/>
                <w:szCs w:val="32"/>
              </w:rPr>
              <w:t>0</w:t>
            </w:r>
            <w:r w:rsidRPr="00087536">
              <w:rPr>
                <w:sz w:val="32"/>
                <w:szCs w:val="32"/>
                <w:cs/>
              </w:rPr>
              <w:t>–</w:t>
            </w:r>
            <w:r w:rsidRPr="00087536">
              <w:rPr>
                <w:sz w:val="32"/>
                <w:szCs w:val="32"/>
              </w:rPr>
              <w:t>39</w:t>
            </w:r>
            <w:r w:rsidRPr="00087536">
              <w:rPr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5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88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 xml:space="preserve">       40 </w:t>
            </w:r>
            <w:r w:rsidRPr="00087536">
              <w:rPr>
                <w:sz w:val="32"/>
                <w:szCs w:val="32"/>
                <w:cs/>
              </w:rPr>
              <w:t xml:space="preserve">– </w:t>
            </w:r>
            <w:r w:rsidRPr="00087536">
              <w:rPr>
                <w:sz w:val="32"/>
                <w:szCs w:val="32"/>
              </w:rPr>
              <w:t xml:space="preserve">49 </w:t>
            </w:r>
            <w:r w:rsidRPr="00087536">
              <w:rPr>
                <w:sz w:val="32"/>
                <w:szCs w:val="32"/>
                <w:cs/>
              </w:rPr>
              <w:t>ปี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13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25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49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 xml:space="preserve">       50 </w:t>
            </w:r>
            <w:r w:rsidRPr="00087536">
              <w:rPr>
                <w:sz w:val="32"/>
                <w:szCs w:val="32"/>
                <w:cs/>
              </w:rPr>
              <w:t xml:space="preserve">– </w:t>
            </w:r>
            <w:r w:rsidRPr="00087536">
              <w:rPr>
                <w:sz w:val="32"/>
                <w:szCs w:val="32"/>
              </w:rPr>
              <w:t xml:space="preserve">59 </w:t>
            </w:r>
            <w:r w:rsidRPr="00087536">
              <w:rPr>
                <w:sz w:val="32"/>
                <w:szCs w:val="32"/>
                <w:cs/>
              </w:rPr>
              <w:t>ปี</w:t>
            </w:r>
          </w:p>
        </w:tc>
        <w:tc>
          <w:tcPr>
            <w:tcW w:w="2051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21</w:t>
            </w: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18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 xml:space="preserve">       60</w:t>
            </w:r>
            <w:r w:rsidRPr="00087536">
              <w:rPr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12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53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top w:val="nil"/>
            </w:tcBorders>
          </w:tcPr>
          <w:p w:rsidR="004D0470" w:rsidRPr="00087536" w:rsidRDefault="004D0470" w:rsidP="00087536">
            <w:pPr>
              <w:pStyle w:val="a3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051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สมรส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47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92.16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หม้าย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5.88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แยกทางกัน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ระดับการศึกษา  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   ไม่ได้เรียน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ประถมศึกษา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40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78.43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   มัธยมศึกษา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8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15.69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   อนุปริญญา/ประกาศนียบัตร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ปริญญาตรี   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8697" w:type="dxa"/>
            <w:gridSpan w:val="5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รายได้ของครอบครัวเฉลี่ยต่อปี (</w:t>
            </w:r>
            <w:r w:rsidRPr="00087536">
              <w:rPr>
                <w:b/>
                <w:bCs/>
                <w:sz w:val="32"/>
                <w:szCs w:val="32"/>
              </w:rPr>
              <w:t>median</w:t>
            </w:r>
            <w:r w:rsidRPr="00087536">
              <w:rPr>
                <w:b/>
                <w:bCs/>
                <w:sz w:val="32"/>
                <w:szCs w:val="32"/>
                <w:cs/>
              </w:rPr>
              <w:t>(</w:t>
            </w:r>
            <w:r w:rsidRPr="00087536">
              <w:rPr>
                <w:b/>
                <w:bCs/>
                <w:sz w:val="32"/>
                <w:szCs w:val="32"/>
              </w:rPr>
              <w:t>IQR</w:t>
            </w:r>
            <w:r w:rsidRPr="00087536">
              <w:rPr>
                <w:b/>
                <w:bCs/>
                <w:sz w:val="32"/>
                <w:szCs w:val="32"/>
                <w:cs/>
              </w:rPr>
              <w:t>)</w:t>
            </w:r>
            <w:r w:rsidRPr="00087536">
              <w:rPr>
                <w:sz w:val="32"/>
                <w:szCs w:val="32"/>
                <w:cs/>
              </w:rPr>
              <w:t xml:space="preserve">                            60,000 (</w:t>
            </w:r>
            <w:r w:rsidRPr="00087536">
              <w:rPr>
                <w:sz w:val="32"/>
                <w:szCs w:val="32"/>
              </w:rPr>
              <w:t xml:space="preserve">40,000 </w:t>
            </w:r>
            <w:r w:rsidRPr="00087536">
              <w:rPr>
                <w:sz w:val="32"/>
                <w:szCs w:val="32"/>
                <w:cs/>
              </w:rPr>
              <w:t xml:space="preserve">– </w:t>
            </w:r>
            <w:r w:rsidRPr="00087536">
              <w:rPr>
                <w:sz w:val="32"/>
                <w:szCs w:val="32"/>
              </w:rPr>
              <w:t>100,000</w:t>
            </w:r>
            <w:r w:rsidRPr="00087536">
              <w:rPr>
                <w:sz w:val="32"/>
                <w:szCs w:val="32"/>
                <w:cs/>
              </w:rPr>
              <w:t>)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ท่านประกอบอาชีพเกษตรกรรมหรือไม่</w:t>
            </w:r>
          </w:p>
        </w:tc>
        <w:tc>
          <w:tcPr>
            <w:tcW w:w="4045" w:type="dxa"/>
            <w:gridSpan w:val="4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 ทำเกษตรกรรม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51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100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 ทำนา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46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90.20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 ทำไร่อ้อย  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49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96.08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 ทำไร่แตงโม  </w:t>
            </w:r>
          </w:p>
        </w:tc>
        <w:tc>
          <w:tcPr>
            <w:tcW w:w="2051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1994" w:type="dxa"/>
            <w:gridSpan w:val="2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3.92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 ปลูกผัก  </w:t>
            </w:r>
          </w:p>
        </w:tc>
        <w:tc>
          <w:tcPr>
            <w:tcW w:w="2051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9.80</w:t>
            </w:r>
          </w:p>
        </w:tc>
      </w:tr>
      <w:tr w:rsidR="004D0470" w:rsidRPr="00087536" w:rsidTr="00087536">
        <w:trPr>
          <w:gridAfter w:val="1"/>
          <w:wAfter w:w="22" w:type="dxa"/>
        </w:trPr>
        <w:tc>
          <w:tcPr>
            <w:tcW w:w="4652" w:type="dxa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390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ปลูกมันสำปะหลัง</w:t>
            </w: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11.76</w:t>
            </w:r>
          </w:p>
        </w:tc>
      </w:tr>
      <w:tr w:rsidR="004D0470" w:rsidRPr="00087536" w:rsidTr="00087536">
        <w:tc>
          <w:tcPr>
            <w:tcW w:w="8719" w:type="dxa"/>
            <w:gridSpan w:val="6"/>
            <w:tcBorders>
              <w:top w:val="nil"/>
            </w:tcBorders>
          </w:tcPr>
          <w:p w:rsidR="004D0470" w:rsidRPr="00087536" w:rsidRDefault="004D0470" w:rsidP="00087536">
            <w:pPr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ระยะเวลาการประกอบอาชีพเกษตรกรรม </w:t>
            </w:r>
            <w:r w:rsidRPr="00087536">
              <w:rPr>
                <w:b/>
                <w:bCs/>
                <w:sz w:val="32"/>
                <w:szCs w:val="32"/>
              </w:rPr>
              <w:t xml:space="preserve"> (Mean ± SD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) </w:t>
            </w:r>
            <w:r w:rsidRPr="00087536">
              <w:rPr>
                <w:b/>
                <w:bCs/>
                <w:sz w:val="32"/>
                <w:szCs w:val="32"/>
              </w:rPr>
              <w:t xml:space="preserve">  28</w:t>
            </w:r>
            <w:r w:rsidRPr="00087536">
              <w:rPr>
                <w:b/>
                <w:bCs/>
                <w:sz w:val="32"/>
                <w:szCs w:val="32"/>
                <w:cs/>
              </w:rPr>
              <w:t>.</w:t>
            </w:r>
            <w:r w:rsidRPr="00087536">
              <w:rPr>
                <w:b/>
                <w:bCs/>
                <w:sz w:val="32"/>
                <w:szCs w:val="32"/>
              </w:rPr>
              <w:t>05 ± 13</w:t>
            </w:r>
            <w:r w:rsidRPr="00087536">
              <w:rPr>
                <w:b/>
                <w:bCs/>
                <w:sz w:val="32"/>
                <w:szCs w:val="32"/>
                <w:cs/>
              </w:rPr>
              <w:t>.</w:t>
            </w:r>
            <w:r w:rsidRPr="00087536">
              <w:rPr>
                <w:b/>
                <w:bCs/>
                <w:sz w:val="32"/>
                <w:szCs w:val="32"/>
              </w:rPr>
              <w:t>73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ส่วนใหญ่ท่านซื้อสารเคมีประเภทใด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สารเคมีกำจัด หนอน แมลง และสัตว์   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17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33.33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สารพิษกำจัดหญ้าและวัชพืช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98.04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ชนิดของสารเคมีที่ใช้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087536">
              <w:rPr>
                <w:color w:val="000000" w:themeColor="text1"/>
                <w:sz w:val="32"/>
                <w:szCs w:val="32"/>
              </w:rPr>
              <w:t>Gramoxone</w:t>
            </w:r>
            <w:proofErr w:type="spellEnd"/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46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20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color w:val="000000" w:themeColor="text1"/>
                <w:sz w:val="32"/>
                <w:szCs w:val="32"/>
                <w:cs/>
              </w:rPr>
              <w:t xml:space="preserve">   หมาแดง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76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color w:val="000000" w:themeColor="text1"/>
                <w:sz w:val="32"/>
                <w:szCs w:val="32"/>
                <w:cs/>
              </w:rPr>
              <w:t xml:space="preserve">   ไกล</w:t>
            </w:r>
            <w:proofErr w:type="spellStart"/>
            <w:r w:rsidRPr="00087536">
              <w:rPr>
                <w:color w:val="000000" w:themeColor="text1"/>
                <w:sz w:val="32"/>
                <w:szCs w:val="32"/>
                <w:cs/>
              </w:rPr>
              <w:t>โฟ</w:t>
            </w:r>
            <w:proofErr w:type="spellEnd"/>
            <w:r w:rsidRPr="00087536">
              <w:rPr>
                <w:color w:val="000000" w:themeColor="text1"/>
                <w:sz w:val="32"/>
                <w:szCs w:val="32"/>
                <w:cs/>
              </w:rPr>
              <w:t>เซต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92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color w:val="000000" w:themeColor="text1"/>
                <w:sz w:val="32"/>
                <w:szCs w:val="32"/>
              </w:rPr>
              <w:t xml:space="preserve">   Jacket</w:t>
            </w:r>
            <w:r w:rsidRPr="00087536">
              <w:rPr>
                <w:color w:val="000000" w:themeColor="text1"/>
                <w:sz w:val="32"/>
                <w:szCs w:val="32"/>
                <w:cs/>
              </w:rPr>
              <w:t xml:space="preserve"> หรือ </w:t>
            </w:r>
            <w:proofErr w:type="spellStart"/>
            <w:r w:rsidRPr="00087536">
              <w:rPr>
                <w:color w:val="000000" w:themeColor="text1"/>
                <w:sz w:val="32"/>
                <w:szCs w:val="32"/>
              </w:rPr>
              <w:t>abamectin</w:t>
            </w:r>
            <w:proofErr w:type="spellEnd"/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80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087536">
              <w:rPr>
                <w:color w:val="000000" w:themeColor="text1"/>
                <w:sz w:val="32"/>
                <w:szCs w:val="32"/>
              </w:rPr>
              <w:t>Foradan</w:t>
            </w:r>
            <w:proofErr w:type="spellEnd"/>
          </w:p>
        </w:tc>
        <w:tc>
          <w:tcPr>
            <w:tcW w:w="2056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96</w:t>
            </w:r>
          </w:p>
        </w:tc>
      </w:tr>
      <w:tr w:rsidR="004D0470" w:rsidRPr="00087536" w:rsidTr="00087536">
        <w:tc>
          <w:tcPr>
            <w:tcW w:w="8719" w:type="dxa"/>
            <w:gridSpan w:val="6"/>
            <w:tcBorders>
              <w:top w:val="nil"/>
              <w:bottom w:val="single" w:sz="4" w:space="0" w:color="auto"/>
            </w:tcBorders>
          </w:tcPr>
          <w:p w:rsidR="004D0470" w:rsidRPr="00087536" w:rsidRDefault="004D0470" w:rsidP="00087536">
            <w:pPr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lastRenderedPageBreak/>
              <w:t>ค่าใช้จ่ายในการซื้อสารเคมีต่อปี  (</w:t>
            </w:r>
            <w:r w:rsidRPr="00087536">
              <w:rPr>
                <w:b/>
                <w:bCs/>
                <w:sz w:val="32"/>
                <w:szCs w:val="32"/>
              </w:rPr>
              <w:t>median</w:t>
            </w:r>
            <w:r w:rsidRPr="00087536">
              <w:rPr>
                <w:b/>
                <w:bCs/>
                <w:sz w:val="32"/>
                <w:szCs w:val="32"/>
                <w:cs/>
              </w:rPr>
              <w:t>(</w:t>
            </w:r>
            <w:r w:rsidRPr="00087536">
              <w:rPr>
                <w:b/>
                <w:bCs/>
                <w:sz w:val="32"/>
                <w:szCs w:val="32"/>
              </w:rPr>
              <w:t>IQR</w:t>
            </w:r>
            <w:r w:rsidRPr="00087536">
              <w:rPr>
                <w:b/>
                <w:bCs/>
                <w:sz w:val="32"/>
                <w:szCs w:val="32"/>
                <w:cs/>
              </w:rPr>
              <w:t>)                         1</w:t>
            </w:r>
            <w:r w:rsidRPr="00087536">
              <w:rPr>
                <w:b/>
                <w:bCs/>
                <w:sz w:val="32"/>
                <w:szCs w:val="32"/>
              </w:rPr>
              <w:t xml:space="preserve">,500 </w:t>
            </w:r>
            <w:r w:rsidRPr="00087536">
              <w:rPr>
                <w:b/>
                <w:bCs/>
                <w:sz w:val="32"/>
                <w:szCs w:val="32"/>
                <w:cs/>
              </w:rPr>
              <w:t>(</w:t>
            </w:r>
            <w:r w:rsidRPr="00087536">
              <w:rPr>
                <w:b/>
                <w:bCs/>
                <w:sz w:val="32"/>
                <w:szCs w:val="32"/>
              </w:rPr>
              <w:t xml:space="preserve">600 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– </w:t>
            </w:r>
            <w:r w:rsidRPr="00087536">
              <w:rPr>
                <w:b/>
                <w:bCs/>
                <w:sz w:val="32"/>
                <w:szCs w:val="32"/>
              </w:rPr>
              <w:t>3,000</w:t>
            </w:r>
            <w:r w:rsidRPr="00087536">
              <w:rPr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0470" w:rsidRPr="00087536" w:rsidTr="00087536">
        <w:tc>
          <w:tcPr>
            <w:tcW w:w="8719" w:type="dxa"/>
            <w:gridSpan w:val="6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rPr>
                <w:b/>
                <w:bCs/>
                <w:sz w:val="32"/>
                <w:szCs w:val="32"/>
              </w:rPr>
            </w:pPr>
          </w:p>
          <w:p w:rsidR="004D0470" w:rsidRPr="00087536" w:rsidRDefault="004D0470" w:rsidP="00087536">
            <w:pPr>
              <w:rPr>
                <w:b/>
                <w:bCs/>
                <w:sz w:val="32"/>
                <w:szCs w:val="32"/>
              </w:rPr>
            </w:pPr>
          </w:p>
          <w:p w:rsidR="004D0470" w:rsidRPr="00087536" w:rsidRDefault="004D0470" w:rsidP="00087536">
            <w:pPr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ในรอบ </w:t>
            </w:r>
            <w:r w:rsidRPr="00087536">
              <w:rPr>
                <w:b/>
                <w:bCs/>
                <w:sz w:val="32"/>
                <w:szCs w:val="32"/>
              </w:rPr>
              <w:t xml:space="preserve">1 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ปีที่ผ่านมาท่านใช้สารเคมีกำจัดศัตรูพืช  </w:t>
            </w:r>
            <w:r w:rsidRPr="00087536">
              <w:rPr>
                <w:b/>
                <w:bCs/>
                <w:sz w:val="32"/>
                <w:szCs w:val="32"/>
              </w:rPr>
              <w:t>(Mean ± SD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)  4.11 </w:t>
            </w:r>
            <w:r w:rsidRPr="00087536">
              <w:rPr>
                <w:b/>
                <w:bCs/>
                <w:color w:val="FF0000"/>
                <w:sz w:val="32"/>
                <w:szCs w:val="32"/>
              </w:rPr>
              <w:t>±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 10.28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ส่วนใหญ่ใช้สารเคมีในช่วงเดือน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มีนาคม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92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พฤษภาคม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80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57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กรกฎาคม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80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สิงหาคม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15.69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กันยายน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5.88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ตุลาคม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3.92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ธันวาคม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9.80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ท่านเป็นผู้ฉีดพ่นสารเคมีกำจัดศัตรูพืชเองหรือไม่  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ส่วนใหญ่ฉีดพ่น/ใช้ด้วยตนเอง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33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64.71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ส่วนใหญ่จ้าง แต่ฉีดพ่นด้วยตนเองบางครั้ง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23.53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จ้างผู้อื่นทุกครั้ง  ไม่เคยฉีดพ่นหรือใช้ด้วยตนเอง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11.76</w:t>
            </w:r>
          </w:p>
        </w:tc>
      </w:tr>
      <w:tr w:rsidR="004D0470" w:rsidRPr="00087536" w:rsidTr="00087536">
        <w:tc>
          <w:tcPr>
            <w:tcW w:w="8719" w:type="dxa"/>
            <w:gridSpan w:val="6"/>
            <w:tcBorders>
              <w:bottom w:val="nil"/>
            </w:tcBorders>
          </w:tcPr>
          <w:p w:rsidR="004D0470" w:rsidRPr="00087536" w:rsidRDefault="004D0470" w:rsidP="00087536">
            <w:pPr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ระยะเวลาการฉีดพ่นสารเคมี (นาที)  (</w:t>
            </w:r>
            <w:r w:rsidRPr="00087536">
              <w:rPr>
                <w:b/>
                <w:bCs/>
                <w:sz w:val="32"/>
                <w:szCs w:val="32"/>
              </w:rPr>
              <w:t>Mean ± SD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)   1.9 </w:t>
            </w:r>
            <w:r w:rsidRPr="00087536">
              <w:rPr>
                <w:b/>
                <w:bCs/>
                <w:sz w:val="32"/>
                <w:szCs w:val="32"/>
              </w:rPr>
              <w:t>±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 1.31</w:t>
            </w:r>
          </w:p>
        </w:tc>
      </w:tr>
      <w:tr w:rsidR="004D0470" w:rsidRPr="00087536" w:rsidTr="00087536">
        <w:tc>
          <w:tcPr>
            <w:tcW w:w="8719" w:type="dxa"/>
            <w:gridSpan w:val="6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ระยะเวลาการใช้สารเคมี   (</w:t>
            </w:r>
            <w:r w:rsidRPr="00087536">
              <w:rPr>
                <w:b/>
                <w:bCs/>
                <w:sz w:val="32"/>
                <w:szCs w:val="32"/>
              </w:rPr>
              <w:t>Mean ± SD)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   15.02 </w:t>
            </w:r>
            <w:r w:rsidRPr="00087536">
              <w:rPr>
                <w:b/>
                <w:bCs/>
                <w:sz w:val="32"/>
                <w:szCs w:val="32"/>
              </w:rPr>
              <w:t>±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 10.25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อุปกรณ์ฉีดพ่น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171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แบบสะพายหลังใช้มือฉีด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44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86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27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171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เครื่องยนต์สะพายหลัง  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7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73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การแพ้สารเคมี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ไม่เคย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39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เคย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13.73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อ่อนเพลีย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ไอ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เวียนศีรษะ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คันผิวหนัง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ผื่นคันที่ก้น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ปวดแสบร้อน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ซีด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อาการชา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แสบจมูก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เจ็บคอ คอแข็ง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596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ปวดท้อง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เคยรับการเจาะเลือดตรวจระดับความเสี่ยงพิษสารเคมี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ไม่เคย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15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69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lastRenderedPageBreak/>
              <w:t xml:space="preserve">   เคย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43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84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31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ระดับปกติ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27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52.94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ระดับปลอดภัย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19.61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   ระดับมีความเสี่ยง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11.76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9D36DF" w:rsidRPr="00087536" w:rsidRDefault="009D36DF" w:rsidP="00087536">
            <w:pPr>
              <w:jc w:val="thaiDistribute"/>
              <w:rPr>
                <w:b/>
                <w:bCs/>
                <w:sz w:val="32"/>
                <w:szCs w:val="32"/>
              </w:rPr>
            </w:pPr>
          </w:p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เคยตรวจครั้งล่าสุดเมื่อปี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2555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2557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32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62.75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2558</w:t>
            </w:r>
          </w:p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19.61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เคยอบรมเกี่ยวกับสารเคมี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ไม่เคย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28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54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 เคย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23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45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10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เคยเข้าอบรมเกี่ยวกับสารเคมีล่าสุดเมื่อปี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2555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2556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1.96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2557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29.41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454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2558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11.76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ท่านได้รับความรู้เกี่ยวกับการใช้สารเคมีจากแหล่งใด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หนังสือพิมพ์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96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จนท.สาธารณสุข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36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70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59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วิทยุ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15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41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โทรทัศน์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18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35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29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   ฉลากยา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22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14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</w:t>
            </w:r>
            <w:proofErr w:type="spellStart"/>
            <w:r w:rsidRPr="00087536">
              <w:rPr>
                <w:sz w:val="32"/>
                <w:szCs w:val="32"/>
                <w:cs/>
              </w:rPr>
              <w:t>อส</w:t>
            </w:r>
            <w:proofErr w:type="spellEnd"/>
            <w:r w:rsidRPr="00087536">
              <w:rPr>
                <w:sz w:val="32"/>
                <w:szCs w:val="32"/>
                <w:cs/>
              </w:rPr>
              <w:t>ม.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14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02</w:t>
            </w:r>
          </w:p>
        </w:tc>
      </w:tr>
      <w:tr w:rsidR="004D0470" w:rsidRPr="00087536" w:rsidTr="00087536">
        <w:tc>
          <w:tcPr>
            <w:tcW w:w="4663" w:type="dxa"/>
            <w:gridSpan w:val="2"/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</w:t>
            </w:r>
            <w:r w:rsidRPr="00087536">
              <w:rPr>
                <w:sz w:val="32"/>
                <w:szCs w:val="32"/>
              </w:rPr>
              <w:t>Internet</w:t>
            </w:r>
          </w:p>
        </w:tc>
        <w:tc>
          <w:tcPr>
            <w:tcW w:w="2056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</w:t>
            </w:r>
          </w:p>
        </w:tc>
        <w:tc>
          <w:tcPr>
            <w:tcW w:w="2000" w:type="dxa"/>
            <w:gridSpan w:val="2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96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เพื่อนบ้าน</w:t>
            </w:r>
          </w:p>
        </w:tc>
        <w:tc>
          <w:tcPr>
            <w:tcW w:w="2056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15</w:t>
            </w: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29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41</w:t>
            </w:r>
          </w:p>
        </w:tc>
      </w:tr>
      <w:tr w:rsidR="004D0470" w:rsidRPr="00087536" w:rsidTr="00087536">
        <w:tc>
          <w:tcPr>
            <w:tcW w:w="4663" w:type="dxa"/>
            <w:gridSpan w:val="2"/>
            <w:tcBorders>
              <w:top w:val="nil"/>
              <w:bottom w:val="single" w:sz="4" w:space="0" w:color="auto"/>
            </w:tcBorders>
          </w:tcPr>
          <w:p w:rsidR="004D0470" w:rsidRPr="00087536" w:rsidRDefault="004D0470" w:rsidP="00087536">
            <w:pPr>
              <w:ind w:left="313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   อื่น ๆ (</w:t>
            </w:r>
            <w:proofErr w:type="spellStart"/>
            <w:r w:rsidRPr="00087536">
              <w:rPr>
                <w:sz w:val="32"/>
                <w:szCs w:val="32"/>
                <w:cs/>
              </w:rPr>
              <w:t>ธกส</w:t>
            </w:r>
            <w:proofErr w:type="spellEnd"/>
            <w:r w:rsidRPr="00087536">
              <w:rPr>
                <w:sz w:val="32"/>
                <w:szCs w:val="32"/>
                <w:cs/>
              </w:rPr>
              <w:t>.)</w:t>
            </w:r>
          </w:p>
        </w:tc>
        <w:tc>
          <w:tcPr>
            <w:tcW w:w="2056" w:type="dxa"/>
            <w:gridSpan w:val="2"/>
            <w:tcBorders>
              <w:top w:val="nil"/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92</w:t>
            </w:r>
          </w:p>
        </w:tc>
      </w:tr>
    </w:tbl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ตารางที่ 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</w:rPr>
        <w:t>2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 จำนวนและร้อยละของเกษตรกร จำแนกตามความรู้เกี่ยวกับการใช้สารเคมี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กำจัดศัตรูพืช (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51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8"/>
        <w:tblW w:w="0" w:type="auto"/>
        <w:tblInd w:w="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2038"/>
        <w:gridCol w:w="1982"/>
      </w:tblGrid>
      <w:tr w:rsidR="004D0470" w:rsidRPr="00087536" w:rsidTr="00087536">
        <w:trPr>
          <w:trHeight w:val="416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ความรู้เกี่ยวกับการใช้สารเคมี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จำนวน</w:t>
            </w:r>
            <w:r w:rsidRPr="00087536">
              <w:rPr>
                <w:b/>
                <w:bCs/>
                <w:sz w:val="32"/>
                <w:szCs w:val="32"/>
              </w:rPr>
              <w:t xml:space="preserve"> (</w:t>
            </w:r>
            <w:r w:rsidRPr="00087536">
              <w:rPr>
                <w:b/>
                <w:bCs/>
                <w:sz w:val="32"/>
                <w:szCs w:val="32"/>
                <w:cs/>
              </w:rPr>
              <w:t>คน</w:t>
            </w:r>
            <w:r w:rsidRPr="00087536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c>
          <w:tcPr>
            <w:tcW w:w="4636" w:type="dxa"/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ระดับสูง          (เท่ากับหรือมากกว่าร้อยละ 80)</w:t>
            </w:r>
          </w:p>
        </w:tc>
        <w:tc>
          <w:tcPr>
            <w:tcW w:w="2058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8</w:t>
            </w:r>
          </w:p>
        </w:tc>
        <w:tc>
          <w:tcPr>
            <w:tcW w:w="2003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15.69</w:t>
            </w:r>
          </w:p>
        </w:tc>
      </w:tr>
      <w:tr w:rsidR="004D0470" w:rsidRPr="00087536" w:rsidTr="00087536">
        <w:tc>
          <w:tcPr>
            <w:tcW w:w="4636" w:type="dxa"/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ระดับปานกลาง (ร้อยละ 60 – 79)</w:t>
            </w:r>
          </w:p>
        </w:tc>
        <w:tc>
          <w:tcPr>
            <w:tcW w:w="2058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34</w:t>
            </w:r>
          </w:p>
        </w:tc>
        <w:tc>
          <w:tcPr>
            <w:tcW w:w="2003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66.67</w:t>
            </w:r>
          </w:p>
        </w:tc>
      </w:tr>
      <w:tr w:rsidR="004D0470" w:rsidRPr="00087536" w:rsidTr="00087536">
        <w:tc>
          <w:tcPr>
            <w:tcW w:w="4636" w:type="dxa"/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ระดับต่ำ         (น้อยกว่าร้อยละ 60)</w:t>
            </w:r>
          </w:p>
        </w:tc>
        <w:tc>
          <w:tcPr>
            <w:tcW w:w="2058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</w:t>
            </w:r>
          </w:p>
        </w:tc>
        <w:tc>
          <w:tcPr>
            <w:tcW w:w="2003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17.65</w:t>
            </w:r>
          </w:p>
        </w:tc>
      </w:tr>
      <w:tr w:rsidR="004D0470" w:rsidRPr="00087536" w:rsidTr="00087536">
        <w:tc>
          <w:tcPr>
            <w:tcW w:w="8697" w:type="dxa"/>
            <w:gridSpan w:val="3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 xml:space="preserve">คะแนนความรู้เฉลี่ยเท่ากับ </w:t>
            </w:r>
            <w:r w:rsidRPr="00087536">
              <w:rPr>
                <w:sz w:val="32"/>
                <w:szCs w:val="32"/>
              </w:rPr>
              <w:t xml:space="preserve">14.61 </w:t>
            </w:r>
            <w:r w:rsidRPr="00087536">
              <w:rPr>
                <w:sz w:val="32"/>
                <w:szCs w:val="32"/>
                <w:cs/>
              </w:rPr>
              <w:t xml:space="preserve">คะแนน ส่วนเบี่ยงเบนมาตรฐานเท่ากับ </w:t>
            </w:r>
            <w:r w:rsidRPr="00087536">
              <w:rPr>
                <w:sz w:val="32"/>
                <w:szCs w:val="32"/>
              </w:rPr>
              <w:t xml:space="preserve">2.13 </w:t>
            </w:r>
          </w:p>
        </w:tc>
      </w:tr>
    </w:tbl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ตารางที่ 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 </w:t>
      </w:r>
      <w:r w:rsidRPr="00087536">
        <w:rPr>
          <w:rFonts w:ascii="TH SarabunPSK" w:hAnsi="TH SarabunPSK" w:cs="TH SarabunPSK"/>
          <w:color w:val="231F20"/>
          <w:sz w:val="32"/>
          <w:szCs w:val="32"/>
          <w:cs/>
        </w:rPr>
        <w:t>จำนวนและร้อยละของเกษตรกร จำแนกตาม</w:t>
      </w:r>
      <w:r w:rsidRPr="00087536">
        <w:rPr>
          <w:rFonts w:ascii="TH SarabunPSK" w:hAnsi="TH SarabunPSK" w:cs="TH SarabunPSK"/>
          <w:sz w:val="32"/>
          <w:szCs w:val="32"/>
          <w:cs/>
        </w:rPr>
        <w:t>ตอบถูกเป็นรายข้อของความรู้เกี่ยวกับใช้สารเคมี (</w:t>
      </w:r>
      <w:r w:rsidRPr="00087536">
        <w:rPr>
          <w:rFonts w:ascii="TH SarabunPSK" w:hAnsi="TH SarabunPSK" w:cs="TH SarabunPSK"/>
          <w:sz w:val="32"/>
          <w:szCs w:val="32"/>
        </w:rPr>
        <w:t>n</w:t>
      </w:r>
      <w:r w:rsidRPr="00087536">
        <w:rPr>
          <w:rFonts w:ascii="TH SarabunPSK" w:hAnsi="TH SarabunPSK" w:cs="TH SarabunPSK"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sz w:val="32"/>
          <w:szCs w:val="32"/>
        </w:rPr>
        <w:t>51</w:t>
      </w:r>
      <w:r w:rsidRPr="0008753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8863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778"/>
        <w:gridCol w:w="1270"/>
        <w:gridCol w:w="715"/>
        <w:gridCol w:w="850"/>
        <w:gridCol w:w="250"/>
      </w:tblGrid>
      <w:tr w:rsidR="004D0470" w:rsidRPr="00087536" w:rsidTr="00087536">
        <w:trPr>
          <w:trHeight w:val="448"/>
          <w:tblHeader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ตอบถูก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D0470" w:rsidRPr="00087536" w:rsidTr="00087536">
        <w:trPr>
          <w:trHeight w:val="154"/>
          <w:tblHeader/>
        </w:trPr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rPr>
          <w:trHeight w:val="441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การเลือกซื้อสารเคมีกำจัดศัตรูพืชที่ถูกต้อง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ควรเลือกซื้ออย่างไร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49.02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ขณะที่ผสมสารเคมีกำจัดศัตรูพืช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การแต่งกายที่ถูกที่สุดควรแต่งอย่างไร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86.27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ข้อใดถูกต้องที่สุดเกี่ยวกับอันตรายจากการใช้สารเคมีกำจัดศัตรูพืช</w:t>
            </w:r>
          </w:p>
        </w:tc>
        <w:tc>
          <w:tcPr>
            <w:tcW w:w="1270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715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86.27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ท่านคิดว่าเหตุผลใดจึงต้องมีการป้องกันตนเองจากการใช้สารเคมีกำจัดศัตรูพืช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49.02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สถานที่ที่ใช้ในการผสมสารเคมีกำจัดศัตรูพืชข้อใดเหมาะสมที่สุด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92.16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ข้อใดคือหลักการปฏิบัติตนในการใช้สารเคมีกำจัดศัตรูพืช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80.39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พิษของสารเคมีกำจัดศัตรูพืชจะตกค้างในร่างกายของใครมากที่สุด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64.71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วิธีการแก้ไขหากหัวฉีดพ่นสารเคมีกำจัดศัตรูพืชอุดตันควรทำอย่างไร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สารเคมีกำจัดศัตรูพืชสามารถเข้าสู่ร่างกายได้ทางใดรวดเร็วที่สุด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68.63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ข้อใดคือปัจจัยที่ทำให้มีโอกาสเสี่ยงต่อการมีสารเคมีกำจัดศัตรูพืชตกค้างในร่างกาย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76.47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การกำจัดภาชนะบรรจุสารเคมีกำจัดศัตรูพืชที่ใช้แล้วที่ถูกต้องควรทำอย่างไร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56.86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pStyle w:val="a3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หลังจากฉีดพ่นสารเคมีกำจัดศัตรูพืชเสร็จเรียบร้อยแล้ว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ควรปฏิบัติตัวอย่างไร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92.16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ตารางที่ 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 </w:t>
      </w:r>
      <w:r w:rsidRPr="00087536">
        <w:rPr>
          <w:rFonts w:ascii="TH SarabunPSK" w:hAnsi="TH SarabunPSK" w:cs="TH SarabunPSK"/>
          <w:color w:val="231F20"/>
          <w:sz w:val="32"/>
          <w:szCs w:val="32"/>
          <w:cs/>
        </w:rPr>
        <w:t>จำนวนและร้อยละของเกษตรกร จำแนกตามระดับ</w:t>
      </w:r>
      <w:r w:rsidRPr="00087536">
        <w:rPr>
          <w:rFonts w:ascii="TH SarabunPSK" w:hAnsi="TH SarabunPSK" w:cs="TH SarabunPSK"/>
          <w:sz w:val="32"/>
          <w:szCs w:val="32"/>
          <w:cs/>
        </w:rPr>
        <w:t>ความรู้เกี่ยวกับการเลือกใช้อุปกรณ์</w:t>
      </w: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t xml:space="preserve">            ป้องกันตนเองจาก</w:t>
      </w:r>
      <w:r w:rsidRPr="00087536">
        <w:rPr>
          <w:rFonts w:ascii="TH SarabunPSK" w:hAnsi="TH SarabunPSK" w:cs="TH SarabunPSK"/>
          <w:color w:val="080808"/>
          <w:sz w:val="32"/>
          <w:szCs w:val="32"/>
          <w:cs/>
        </w:rPr>
        <w:t>อันตราย</w:t>
      </w:r>
      <w:r w:rsidRPr="00087536">
        <w:rPr>
          <w:rFonts w:ascii="TH SarabunPSK" w:hAnsi="TH SarabunPSK" w:cs="TH SarabunPSK"/>
          <w:sz w:val="32"/>
          <w:szCs w:val="32"/>
          <w:cs/>
        </w:rPr>
        <w:t>จากการใช้สารเคมี  (</w:t>
      </w:r>
      <w:r w:rsidRPr="00087536">
        <w:rPr>
          <w:rFonts w:ascii="TH SarabunPSK" w:hAnsi="TH SarabunPSK" w:cs="TH SarabunPSK"/>
          <w:sz w:val="32"/>
          <w:szCs w:val="32"/>
        </w:rPr>
        <w:t>n</w:t>
      </w:r>
      <w:r w:rsidRPr="00087536">
        <w:rPr>
          <w:rFonts w:ascii="TH SarabunPSK" w:hAnsi="TH SarabunPSK" w:cs="TH SarabunPSK"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sz w:val="32"/>
          <w:szCs w:val="32"/>
        </w:rPr>
        <w:t>51</w:t>
      </w:r>
      <w:r w:rsidRPr="00087536">
        <w:rPr>
          <w:rFonts w:ascii="TH SarabunPSK" w:hAnsi="TH SarabunPSK" w:cs="TH SarabunPSK"/>
          <w:sz w:val="32"/>
          <w:szCs w:val="32"/>
          <w:cs/>
        </w:rPr>
        <w:t>)</w:t>
      </w: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2076"/>
        <w:gridCol w:w="2022"/>
      </w:tblGrid>
      <w:tr w:rsidR="004D0470" w:rsidRPr="00087536" w:rsidTr="00087536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lastRenderedPageBreak/>
              <w:t>ระดับความรู้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จำนวน</w:t>
            </w:r>
            <w:r w:rsidRPr="00087536">
              <w:rPr>
                <w:b/>
                <w:bCs/>
                <w:sz w:val="32"/>
                <w:szCs w:val="32"/>
              </w:rPr>
              <w:t xml:space="preserve"> (</w:t>
            </w:r>
            <w:r w:rsidRPr="00087536">
              <w:rPr>
                <w:b/>
                <w:bCs/>
                <w:sz w:val="32"/>
                <w:szCs w:val="32"/>
                <w:cs/>
              </w:rPr>
              <w:t>คน</w:t>
            </w:r>
            <w:r w:rsidRPr="00087536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c>
          <w:tcPr>
            <w:tcW w:w="4815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ระดับสูง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27.45</w:t>
            </w:r>
          </w:p>
        </w:tc>
      </w:tr>
      <w:tr w:rsidR="004D0470" w:rsidRPr="00087536" w:rsidTr="00087536">
        <w:tc>
          <w:tcPr>
            <w:tcW w:w="4815" w:type="dxa"/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ระดับปานกลาง </w:t>
            </w:r>
          </w:p>
        </w:tc>
        <w:tc>
          <w:tcPr>
            <w:tcW w:w="2126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24</w:t>
            </w:r>
          </w:p>
        </w:tc>
        <w:tc>
          <w:tcPr>
            <w:tcW w:w="2075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47.06</w:t>
            </w:r>
          </w:p>
        </w:tc>
      </w:tr>
      <w:tr w:rsidR="004D0470" w:rsidRPr="00087536" w:rsidTr="00087536">
        <w:tc>
          <w:tcPr>
            <w:tcW w:w="4815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ระดับต่ำ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15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23.53</w:t>
            </w:r>
          </w:p>
        </w:tc>
      </w:tr>
    </w:tbl>
    <w:p w:rsidR="004D0470" w:rsidRPr="00087536" w:rsidRDefault="004D0470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ตารางที่ 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จำนวนและร้อยละของเกษตรกร จำแนกตามตอบถูกเป็นรายข้อของความรู้เกี่ยวกับทักษะการใช้อุปกรณ์ป้องกัน      ตนเองจากอันตรายในการใช้สารเคมีกำจัดศัตรูพืช (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51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63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778"/>
        <w:gridCol w:w="1270"/>
        <w:gridCol w:w="715"/>
        <w:gridCol w:w="850"/>
        <w:gridCol w:w="250"/>
      </w:tblGrid>
      <w:tr w:rsidR="004D0470" w:rsidRPr="00087536" w:rsidTr="00087536">
        <w:trPr>
          <w:trHeight w:val="448"/>
          <w:tblHeader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ตอบถูก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D0470" w:rsidRPr="00087536" w:rsidTr="00087536">
        <w:trPr>
          <w:trHeight w:val="154"/>
          <w:tblHeader/>
        </w:trPr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rPr>
          <w:trHeight w:val="448"/>
        </w:trPr>
        <w:tc>
          <w:tcPr>
            <w:tcW w:w="5778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1. ถุงมือที่ควรใช้สวมใส่เพื่อพ่นสารเคมีกำจัดศัตรูพืชคือข้อใด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96.08</w:t>
            </w:r>
          </w:p>
        </w:tc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48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8753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รองเท้าที่ควรใช้สวมใส่เพื่อพ่นสารเคมีกำจัดศัตรูพืชคือข้อใด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41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8753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หมวกที่ควรใช้สวมใส่เพื่อพ่นสารเคมีกำจัดศัตรูพืชคือข้อใด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70.59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ผ้าปิดจมูกที่ควรใช้สวมใส่เพื่อพ่นสารเคมีกำจัดศัตรูพืชคือข้อใด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37.25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การผสมสารเคมีกำจัดศัตรูพืชวิธีที่ถูกต้องคือข้อใด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64.71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8753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การแต่งกายเพื่อฉีดพ่นสารเคมีกำจัดศัตรูพืชที่ถูกต้องคือข้อใด</w:t>
            </w:r>
          </w:p>
        </w:tc>
        <w:tc>
          <w:tcPr>
            <w:tcW w:w="1270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15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41.18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วิธีสวมรองเท้าเพื่อไม่ให้สารเคมีไหลเข้าเท้าขณะฉีด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พ่น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536">
              <w:rPr>
                <w:rFonts w:ascii="TH SarabunPSK" w:hAnsi="TH SarabunPSK" w:cs="TH SarabunPSK"/>
                <w:sz w:val="32"/>
                <w:szCs w:val="32"/>
                <w:cs/>
              </w:rPr>
              <w:t>ควรสวมตามข้อใด</w:t>
            </w:r>
          </w:p>
        </w:tc>
        <w:tc>
          <w:tcPr>
            <w:tcW w:w="127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15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70.59</w:t>
            </w:r>
          </w:p>
        </w:tc>
        <w:tc>
          <w:tcPr>
            <w:tcW w:w="250" w:type="dxa"/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470" w:rsidRPr="00087536" w:rsidTr="00087536">
        <w:trPr>
          <w:trHeight w:val="415"/>
        </w:trPr>
        <w:tc>
          <w:tcPr>
            <w:tcW w:w="5778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pStyle w:val="a3"/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08753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วิธีการใช้อุปกรณ์ป้องกันใบหน้าเพื่อฉีดพ่นสารเคมีกำจัดศัตรูพืชข้อใดถูกต้อง</w:t>
            </w:r>
            <w:r w:rsidRPr="0008753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87536">
              <w:rPr>
                <w:rFonts w:ascii="TH SarabunPSK" w:hAnsi="TH SarabunPSK" w:cs="TH SarabunPSK"/>
                <w:sz w:val="32"/>
                <w:szCs w:val="32"/>
              </w:rPr>
              <w:t>50.98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ตารางที่ 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</w:rPr>
        <w:t>6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 จำนวนและร้อยละของเกษตรกรจำแนกตามพฤติกรรมการใช้สารเคมี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กำจัดศัตรูพืช (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51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8"/>
        <w:tblW w:w="0" w:type="auto"/>
        <w:tblInd w:w="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038"/>
        <w:gridCol w:w="1981"/>
      </w:tblGrid>
      <w:tr w:rsidR="004D0470" w:rsidRPr="00087536" w:rsidTr="00087536">
        <w:trPr>
          <w:trHeight w:val="377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พฤติกรรมการใช้สารเคมี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470" w:rsidRPr="00087536" w:rsidRDefault="004D0470" w:rsidP="00087536">
            <w:pPr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0470" w:rsidRPr="00087536" w:rsidTr="00087536">
        <w:tc>
          <w:tcPr>
            <w:tcW w:w="4635" w:type="dxa"/>
          </w:tcPr>
          <w:p w:rsidR="004D0470" w:rsidRPr="00087536" w:rsidRDefault="004D0470" w:rsidP="00087536">
            <w:pPr>
              <w:ind w:left="426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lastRenderedPageBreak/>
              <w:t xml:space="preserve">ระดับสูง </w:t>
            </w:r>
          </w:p>
        </w:tc>
        <w:tc>
          <w:tcPr>
            <w:tcW w:w="2059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49</w:t>
            </w:r>
          </w:p>
        </w:tc>
        <w:tc>
          <w:tcPr>
            <w:tcW w:w="2003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96.08</w:t>
            </w:r>
          </w:p>
        </w:tc>
      </w:tr>
      <w:tr w:rsidR="004D0470" w:rsidRPr="00087536" w:rsidTr="00087536">
        <w:tc>
          <w:tcPr>
            <w:tcW w:w="4635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ind w:left="426"/>
              <w:jc w:val="thaiDistribute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ระดับปานกลาง 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2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3.92</w:t>
            </w:r>
          </w:p>
        </w:tc>
      </w:tr>
    </w:tbl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DF" w:rsidRPr="00087536" w:rsidRDefault="009D36DF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t xml:space="preserve">           ตารางที่ </w:t>
      </w:r>
      <w:r w:rsidRPr="00087536">
        <w:rPr>
          <w:rFonts w:ascii="TH SarabunPSK" w:hAnsi="TH SarabunPSK" w:cs="TH SarabunPSK"/>
          <w:sz w:val="32"/>
          <w:szCs w:val="32"/>
        </w:rPr>
        <w:t>7</w:t>
      </w:r>
      <w:r w:rsidRPr="00087536">
        <w:rPr>
          <w:rFonts w:ascii="TH SarabunPSK" w:hAnsi="TH SarabunPSK" w:cs="TH SarabunPSK"/>
          <w:sz w:val="32"/>
          <w:szCs w:val="32"/>
          <w:cs/>
        </w:rPr>
        <w:t xml:space="preserve"> พฤติกรรมการใช้สารเคมีของเกษตรกร</w:t>
      </w:r>
      <w:r w:rsidR="00087536" w:rsidRPr="00087536">
        <w:rPr>
          <w:rFonts w:ascii="TH SarabunPSK" w:hAnsi="TH SarabunPSK" w:cs="TH SarabunPSK"/>
          <w:sz w:val="32"/>
          <w:szCs w:val="32"/>
          <w:cs/>
        </w:rPr>
        <w:t>บ้านสะดำศรี</w:t>
      </w:r>
      <w:r w:rsidRPr="00087536">
        <w:rPr>
          <w:rFonts w:ascii="TH SarabunPSK" w:hAnsi="TH SarabunPSK" w:cs="TH SarabunPSK"/>
          <w:sz w:val="32"/>
          <w:szCs w:val="32"/>
          <w:cs/>
        </w:rPr>
        <w:t xml:space="preserve"> หมู่ 11 </w:t>
      </w:r>
      <w:r w:rsidR="00087536" w:rsidRPr="00087536">
        <w:rPr>
          <w:rFonts w:ascii="TH SarabunPSK" w:hAnsi="TH SarabunPSK" w:cs="TH SarabunPSK"/>
          <w:sz w:val="32"/>
          <w:szCs w:val="32"/>
          <w:cs/>
        </w:rPr>
        <w:t>ตำบลลำชี</w:t>
      </w:r>
      <w:r w:rsidRPr="00087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536" w:rsidRPr="00087536">
        <w:rPr>
          <w:rFonts w:ascii="TH SarabunPSK" w:hAnsi="TH SarabunPSK" w:cs="TH SarabunPSK"/>
          <w:sz w:val="32"/>
          <w:szCs w:val="32"/>
          <w:cs/>
        </w:rPr>
        <w:t>อำเภอฆ้องชัย</w:t>
      </w:r>
      <w:r w:rsidRPr="00087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536" w:rsidRPr="00087536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087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 w:rsidRPr="00087536">
        <w:rPr>
          <w:rFonts w:ascii="TH SarabunPSK" w:hAnsi="TH SarabunPSK" w:cs="TH SarabunPSK"/>
          <w:sz w:val="32"/>
          <w:szCs w:val="32"/>
        </w:rPr>
        <w:t>n</w:t>
      </w:r>
      <w:r w:rsidRPr="00087536">
        <w:rPr>
          <w:rFonts w:ascii="TH SarabunPSK" w:hAnsi="TH SarabunPSK" w:cs="TH SarabunPSK"/>
          <w:sz w:val="32"/>
          <w:szCs w:val="32"/>
          <w:cs/>
        </w:rPr>
        <w:t>=</w:t>
      </w:r>
      <w:r w:rsidRPr="00087536">
        <w:rPr>
          <w:rFonts w:ascii="TH SarabunPSK" w:hAnsi="TH SarabunPSK" w:cs="TH SarabunPSK"/>
          <w:sz w:val="32"/>
          <w:szCs w:val="32"/>
        </w:rPr>
        <w:t>51</w:t>
      </w:r>
      <w:r w:rsidRPr="0008753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8"/>
        <w:tblW w:w="9072" w:type="dxa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4D0470" w:rsidRPr="00087536" w:rsidTr="00087536">
        <w:trPr>
          <w:trHeight w:val="585"/>
          <w:tblHeader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ข้อความ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ทำเป็นประจำ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ทำเป็นบางครั้ง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ไม่เคยทำ</w:t>
            </w:r>
          </w:p>
        </w:tc>
      </w:tr>
      <w:tr w:rsidR="004D0470" w:rsidRPr="00087536" w:rsidTr="00087536">
        <w:trPr>
          <w:trHeight w:val="256"/>
          <w:tblHeader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จำนวน(ร้อยละ)</w:t>
            </w:r>
          </w:p>
        </w:tc>
      </w:tr>
      <w:tr w:rsidR="004D0470" w:rsidRPr="00087536" w:rsidTr="00087536">
        <w:trPr>
          <w:trHeight w:val="341"/>
        </w:trPr>
        <w:tc>
          <w:tcPr>
            <w:tcW w:w="5670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1. มีการอ่านฉลากใช้สารเคมีกำจัดศัตรูพืชที่มากับผลิตภัณฑ์นั้น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33</w:t>
            </w:r>
            <w:r w:rsidRPr="00087536">
              <w:rPr>
                <w:sz w:val="32"/>
                <w:szCs w:val="32"/>
                <w:cs/>
              </w:rPr>
              <w:t>(64.7)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16(31.3)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95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2. มีการจัดเตรียมวัสดุ อุปกรณ์ป้องกันตนเอง ในการใช้สารเคมีกำจัดศัตรูพืช เช่น ถังน้ำ ขันน้ำ ถุงมือ รอง</w:t>
            </w:r>
            <w:proofErr w:type="spellStart"/>
            <w:r w:rsidRPr="00087536">
              <w:rPr>
                <w:sz w:val="32"/>
                <w:szCs w:val="32"/>
                <w:cs/>
              </w:rPr>
              <w:t>เท้าบู๊ท</w:t>
            </w:r>
            <w:proofErr w:type="spellEnd"/>
            <w:r w:rsidRPr="00087536">
              <w:rPr>
                <w:sz w:val="32"/>
                <w:szCs w:val="32"/>
                <w:cs/>
              </w:rPr>
              <w:t xml:space="preserve"> เสื้อแขนยาว กางเกงขายาว  ไม้และภาชนะผสมสารเคมี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37(72.5)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14(27.4)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0</w:t>
            </w:r>
          </w:p>
        </w:tc>
      </w:tr>
      <w:tr w:rsidR="004D0470" w:rsidRPr="00087536" w:rsidTr="00087536">
        <w:trPr>
          <w:trHeight w:val="411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3</w:t>
            </w:r>
            <w:r w:rsidRPr="00087536">
              <w:rPr>
                <w:sz w:val="32"/>
                <w:szCs w:val="32"/>
                <w:cs/>
              </w:rPr>
              <w:t>. มีการตรวจสอบ ซ่อมแซม อุปกรณ์  ในการพ่นยากำจัดศัตรูพืช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29(5686)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20(39.2)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</w:t>
            </w:r>
            <w:r w:rsidRPr="00087536">
              <w:rPr>
                <w:sz w:val="32"/>
                <w:szCs w:val="32"/>
                <w:cs/>
              </w:rPr>
              <w:t xml:space="preserve">. สวมถุงมือ ในการผสมสารเคมี 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39(76.4)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10(19.6)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5</w:t>
            </w:r>
            <w:r w:rsidRPr="00087536">
              <w:rPr>
                <w:sz w:val="32"/>
                <w:szCs w:val="32"/>
                <w:cs/>
              </w:rPr>
              <w:t>. ใช้ผ้าหรือหน้ากากปิดปากปิดจมูก ขณะผสมสารเคมี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43(84.3)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8(15.96)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0</w:t>
            </w:r>
          </w:p>
        </w:tc>
      </w:tr>
      <w:tr w:rsidR="004D0470" w:rsidRPr="00087536" w:rsidTr="00087536">
        <w:trPr>
          <w:trHeight w:val="48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6</w:t>
            </w:r>
            <w:r w:rsidRPr="00087536">
              <w:rPr>
                <w:sz w:val="32"/>
                <w:szCs w:val="32"/>
                <w:cs/>
              </w:rPr>
              <w:t>. สวมใส่แว่นตา  ขณะผสมสารเคมี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27(52.9)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14(27.4)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10(19.6)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 xml:space="preserve">7. ขณะฉีดพ่นสารเคมีมีการใช้หน้ากากหรืออุปกรณ์ผ้าปิดจมูก/แว่นตา 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42(82.3)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7(13.73)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lastRenderedPageBreak/>
              <w:t>8</w:t>
            </w:r>
            <w:r w:rsidRPr="00087536">
              <w:rPr>
                <w:sz w:val="32"/>
                <w:szCs w:val="32"/>
                <w:cs/>
              </w:rPr>
              <w:t>. ขณะฉีดพ่นสารเคมีสวมเสื้อแขนยาว กางเกงขายาว เสื้อผ้ารัดกุม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46(90.2)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5(9.80)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0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9</w:t>
            </w:r>
            <w:r w:rsidRPr="00087536">
              <w:rPr>
                <w:sz w:val="32"/>
                <w:szCs w:val="32"/>
                <w:cs/>
              </w:rPr>
              <w:t>. ขณะฉีดพ่นสารเคมีสวมรอง</w:t>
            </w:r>
            <w:proofErr w:type="spellStart"/>
            <w:r w:rsidRPr="00087536">
              <w:rPr>
                <w:sz w:val="32"/>
                <w:szCs w:val="32"/>
                <w:cs/>
              </w:rPr>
              <w:t>เท้าบู๊ทมิด</w:t>
            </w:r>
            <w:proofErr w:type="spellEnd"/>
            <w:r w:rsidRPr="00087536">
              <w:rPr>
                <w:sz w:val="32"/>
                <w:szCs w:val="32"/>
                <w:cs/>
              </w:rPr>
              <w:t>ชิด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45(88.2)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6(11.76)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0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10</w:t>
            </w:r>
            <w:r w:rsidRPr="00087536">
              <w:rPr>
                <w:sz w:val="32"/>
                <w:szCs w:val="32"/>
                <w:cs/>
              </w:rPr>
              <w:t>. ขณะฉีดพ่นสารเคมีสวมหมวกหรือผ้าพันศีรษะ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43(81.3)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6(11.76)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11</w:t>
            </w:r>
            <w:r w:rsidRPr="00087536">
              <w:rPr>
                <w:sz w:val="32"/>
                <w:szCs w:val="32"/>
                <w:cs/>
              </w:rPr>
              <w:t>. อยู่เหนือลมขณะฉีดพ่นสารเคมี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37(72.5)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12(23.5)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</w:tr>
      <w:tr w:rsidR="004D0470" w:rsidRPr="00087536" w:rsidTr="00087536">
        <w:trPr>
          <w:trHeight w:val="436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12</w:t>
            </w:r>
            <w:r w:rsidRPr="00087536">
              <w:rPr>
                <w:sz w:val="32"/>
                <w:szCs w:val="32"/>
                <w:cs/>
              </w:rPr>
              <w:t>. ไม่ฉีดพ่นสารเคมีเมื่ออยู่ใกล้กลุ่มคนหรือแหล่งน้ำ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32(62.7)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13(25.4)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6(11.76)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13</w:t>
            </w:r>
            <w:r w:rsidRPr="00087536">
              <w:rPr>
                <w:sz w:val="32"/>
                <w:szCs w:val="32"/>
                <w:cs/>
              </w:rPr>
              <w:t>. มีการจัดเก็บสารเคมีกำจัดศัตรูพืช อุปกรณ์ในที่มิดชิด ให้พ้นมือเด็ก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46</w:t>
            </w:r>
            <w:r w:rsidRPr="00087536">
              <w:rPr>
                <w:sz w:val="32"/>
                <w:szCs w:val="32"/>
                <w:cs/>
              </w:rPr>
              <w:t>(</w:t>
            </w:r>
            <w:r w:rsidRPr="00087536">
              <w:rPr>
                <w:sz w:val="32"/>
                <w:szCs w:val="32"/>
              </w:rPr>
              <w:t>90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2</w:t>
            </w:r>
            <w:r w:rsidRPr="00087536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4(7.84)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1(1.96)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14.  อาบน้ำ สระผม ทำความสะอาดร่างกายทันที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49(96.0)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2(3.92)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0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15</w:t>
            </w:r>
            <w:r w:rsidRPr="00087536">
              <w:rPr>
                <w:sz w:val="32"/>
                <w:szCs w:val="32"/>
                <w:cs/>
              </w:rPr>
              <w:t>. ล้าง ทำความสะอาดภาชนะบรรจุสารเคมี เช่น ถังน้ำ ขันน้ำ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38(74.5)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10(19.6)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3(5.88)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</w:rPr>
              <w:t>16</w:t>
            </w:r>
            <w:r w:rsidRPr="00087536">
              <w:rPr>
                <w:sz w:val="32"/>
                <w:szCs w:val="32"/>
                <w:cs/>
              </w:rPr>
              <w:t>. มีการแยกเสื้อผ้าที่สวมฉีดพ่นสารเคมี หรือเปื้อนสารเคมี จากเสื้อผ้าชุดอื่น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47(92.1)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3(5.88)</w:t>
            </w:r>
          </w:p>
        </w:tc>
        <w:tc>
          <w:tcPr>
            <w:tcW w:w="1134" w:type="dxa"/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1(1.96)</w:t>
            </w:r>
          </w:p>
        </w:tc>
      </w:tr>
      <w:tr w:rsidR="004D0470" w:rsidRPr="00087536" w:rsidTr="00087536">
        <w:trPr>
          <w:trHeight w:val="420"/>
        </w:trPr>
        <w:tc>
          <w:tcPr>
            <w:tcW w:w="5670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17</w:t>
            </w:r>
            <w:r w:rsidRPr="00087536">
              <w:rPr>
                <w:sz w:val="32"/>
                <w:szCs w:val="32"/>
                <w:cs/>
              </w:rPr>
              <w:t xml:space="preserve">. เก็บผัก  พืช  ผลผลิตทางการเกษตร หลังฉีดพ่นสารเคมีกำจัดศัตรูพืชไม่ถึง  </w:t>
            </w:r>
            <w:r w:rsidRPr="00087536">
              <w:rPr>
                <w:sz w:val="32"/>
                <w:szCs w:val="32"/>
              </w:rPr>
              <w:t xml:space="preserve">2  </w:t>
            </w:r>
            <w:r w:rsidRPr="00087536">
              <w:rPr>
                <w:sz w:val="32"/>
                <w:szCs w:val="32"/>
                <w:cs/>
              </w:rPr>
              <w:t>สัปดาห์มาบริโภค  หรือจำหน่าย</w:t>
            </w:r>
          </w:p>
          <w:p w:rsidR="004D0470" w:rsidRPr="00087536" w:rsidRDefault="004D0470" w:rsidP="00087536">
            <w:pPr>
              <w:ind w:left="184" w:hanging="184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18(38.2)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14(27.4)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0470" w:rsidRPr="00087536" w:rsidRDefault="004D0470" w:rsidP="00087536">
            <w:pPr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sz w:val="32"/>
                <w:szCs w:val="32"/>
                <w:cs/>
              </w:rPr>
              <w:t>19(37.2)</w:t>
            </w:r>
          </w:p>
        </w:tc>
      </w:tr>
    </w:tbl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tab/>
      </w: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</w:rPr>
        <w:t>7</w:t>
      </w:r>
      <w:r w:rsidRPr="000875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 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ความสัมพันธ์ระหว่างความรู้ในการใช้สารเคมีกำจัดศัตรูพืชกับพฤติกรรมการใช้สารเคมีกำจัดศัตรูพืช</w:t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ด้วยวิธีการวิเคราะห์สหสัมพันธ์ของ</w:t>
      </w:r>
      <w:proofErr w:type="spellStart"/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เพียร์</w:t>
      </w:r>
      <w:proofErr w:type="spellEnd"/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สัน (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Pearson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087536">
        <w:rPr>
          <w:rFonts w:ascii="TH SarabunPSK" w:hAnsi="TH SarabunPSK" w:cs="TH SarabunPSK"/>
          <w:b/>
          <w:bCs/>
          <w:sz w:val="32"/>
          <w:szCs w:val="32"/>
        </w:rPr>
        <w:t>s correlation</w:t>
      </w: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480"/>
        <w:gridCol w:w="2465"/>
        <w:gridCol w:w="1607"/>
      </w:tblGrid>
      <w:tr w:rsidR="004D0470" w:rsidRPr="00087536" w:rsidTr="00087536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ความรู้ในการใช้สารเคมีกำจัดศัตรูพืช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ค่าสัมประสิทธิ์สหสัมพันธ์</w:t>
            </w:r>
          </w:p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  <w:cs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xy</m:t>
                  </m:r>
                </m:sub>
              </m:sSub>
            </m:oMath>
            <w:r w:rsidRPr="00087536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 xml:space="preserve">ช่วงเชื่อมั่นที่ระดับ </w:t>
            </w:r>
            <w:r w:rsidRPr="00087536">
              <w:rPr>
                <w:b/>
                <w:bCs/>
                <w:sz w:val="32"/>
                <w:szCs w:val="32"/>
              </w:rPr>
              <w:t>95</w:t>
            </w:r>
            <w:r w:rsidRPr="00087536">
              <w:rPr>
                <w:b/>
                <w:bCs/>
                <w:sz w:val="32"/>
                <w:szCs w:val="32"/>
                <w:cs/>
              </w:rPr>
              <w:t>%</w:t>
            </w:r>
          </w:p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  <w:cs/>
              </w:rPr>
              <w:t>(</w:t>
            </w:r>
            <w:r w:rsidRPr="00087536">
              <w:rPr>
                <w:b/>
                <w:bCs/>
                <w:sz w:val="32"/>
                <w:szCs w:val="32"/>
              </w:rPr>
              <w:t>95</w:t>
            </w:r>
            <w:r w:rsidRPr="00087536">
              <w:rPr>
                <w:b/>
                <w:bCs/>
                <w:sz w:val="32"/>
                <w:szCs w:val="32"/>
                <w:cs/>
              </w:rPr>
              <w:t xml:space="preserve">% </w:t>
            </w:r>
            <w:r w:rsidRPr="00087536">
              <w:rPr>
                <w:b/>
                <w:bCs/>
                <w:sz w:val="32"/>
                <w:szCs w:val="32"/>
              </w:rPr>
              <w:t xml:space="preserve">CI for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32"/>
                      <w:szCs w:val="32"/>
                      <w:cs/>
                    </w:rPr>
                    <m:t>xy</m:t>
                  </m:r>
                </m:sub>
              </m:sSub>
            </m:oMath>
            <w:r w:rsidRPr="00087536">
              <w:rPr>
                <w:rFonts w:eastAsiaTheme="minorEastAsia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b/>
                <w:bCs/>
                <w:sz w:val="32"/>
                <w:szCs w:val="32"/>
              </w:rPr>
              <w:t>P</w:t>
            </w:r>
            <w:r w:rsidRPr="00087536">
              <w:rPr>
                <w:b/>
                <w:bCs/>
                <w:sz w:val="32"/>
                <w:szCs w:val="32"/>
                <w:cs/>
              </w:rPr>
              <w:t>-</w:t>
            </w:r>
            <w:r w:rsidRPr="00087536">
              <w:rPr>
                <w:b/>
                <w:bCs/>
                <w:sz w:val="32"/>
                <w:szCs w:val="32"/>
              </w:rPr>
              <w:t>value</w:t>
            </w:r>
          </w:p>
        </w:tc>
      </w:tr>
      <w:tr w:rsidR="004D0470" w:rsidRPr="00087536" w:rsidTr="00087536">
        <w:trPr>
          <w:trHeight w:val="7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D0470" w:rsidRPr="00087536" w:rsidRDefault="004D0470" w:rsidP="00087536">
            <w:pPr>
              <w:pStyle w:val="a3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  <w:cs/>
              </w:rPr>
              <w:t>พฤติกรรมการใช้สารเคมีกำจัดศัตรูพืช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 xml:space="preserve">0.07 </w:t>
            </w:r>
            <w:r w:rsidRPr="00087536">
              <w:rPr>
                <w:sz w:val="32"/>
                <w:szCs w:val="32"/>
                <w:cs/>
              </w:rPr>
              <w:t>ถึง</w:t>
            </w:r>
            <w:r w:rsidRPr="00087536">
              <w:rPr>
                <w:sz w:val="32"/>
                <w:szCs w:val="32"/>
              </w:rPr>
              <w:t xml:space="preserve"> 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56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470" w:rsidRPr="00087536" w:rsidRDefault="004D0470" w:rsidP="00087536">
            <w:pPr>
              <w:pStyle w:val="a3"/>
              <w:jc w:val="center"/>
              <w:rPr>
                <w:sz w:val="32"/>
                <w:szCs w:val="32"/>
              </w:rPr>
            </w:pPr>
            <w:r w:rsidRPr="00087536">
              <w:rPr>
                <w:sz w:val="32"/>
                <w:szCs w:val="32"/>
              </w:rPr>
              <w:t>0</w:t>
            </w:r>
            <w:r w:rsidRPr="00087536">
              <w:rPr>
                <w:sz w:val="32"/>
                <w:szCs w:val="32"/>
                <w:cs/>
              </w:rPr>
              <w:t>.</w:t>
            </w:r>
            <w:r w:rsidRPr="00087536">
              <w:rPr>
                <w:sz w:val="32"/>
                <w:szCs w:val="32"/>
              </w:rPr>
              <w:t>015</w:t>
            </w:r>
          </w:p>
        </w:tc>
      </w:tr>
    </w:tbl>
    <w:p w:rsidR="004D0470" w:rsidRPr="00087536" w:rsidRDefault="004D0470" w:rsidP="004D0470">
      <w:pPr>
        <w:rPr>
          <w:rFonts w:ascii="TH SarabunPSK" w:hAnsi="TH SarabunPSK" w:cs="TH SarabunPSK"/>
          <w:sz w:val="32"/>
          <w:szCs w:val="32"/>
          <w:cs/>
        </w:rPr>
      </w:pPr>
    </w:p>
    <w:p w:rsidR="004D0470" w:rsidRPr="00087536" w:rsidRDefault="004D0470" w:rsidP="004D0470">
      <w:pPr>
        <w:rPr>
          <w:rFonts w:ascii="TH SarabunPSK" w:hAnsi="TH SarabunPSK" w:cs="TH SarabunPSK"/>
          <w:sz w:val="32"/>
          <w:szCs w:val="32"/>
          <w:cs/>
        </w:rPr>
      </w:pPr>
    </w:p>
    <w:p w:rsidR="004D0470" w:rsidRPr="00087536" w:rsidRDefault="004D0470" w:rsidP="004D0470">
      <w:pPr>
        <w:rPr>
          <w:rFonts w:ascii="TH SarabunPSK" w:hAnsi="TH SarabunPSK" w:cs="TH SarabunPSK"/>
          <w:sz w:val="32"/>
          <w:szCs w:val="32"/>
          <w:cs/>
        </w:rPr>
      </w:pPr>
    </w:p>
    <w:p w:rsidR="004D0470" w:rsidRPr="00087536" w:rsidRDefault="004D0470" w:rsidP="004D04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D0470" w:rsidRPr="00087536" w:rsidRDefault="004D0470" w:rsidP="004D04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D36DF" w:rsidRPr="00087536" w:rsidRDefault="009D36DF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0470" w:rsidRPr="00087536" w:rsidRDefault="004D0470" w:rsidP="004D04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ภาพกิจกรรมการดำเนินงาน</w:t>
      </w:r>
    </w:p>
    <w:p w:rsidR="004D0470" w:rsidRPr="00087536" w:rsidRDefault="00E01BEA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93ABCA" wp14:editId="00321A69">
            <wp:simplePos x="0" y="0"/>
            <wp:positionH relativeFrom="column">
              <wp:posOffset>2842260</wp:posOffset>
            </wp:positionH>
            <wp:positionV relativeFrom="paragraph">
              <wp:posOffset>361950</wp:posOffset>
            </wp:positionV>
            <wp:extent cx="3657600" cy="2276475"/>
            <wp:effectExtent l="0" t="0" r="0" b="9525"/>
            <wp:wrapNone/>
            <wp:docPr id="3076" name="Picture 4" descr="C:\Users\rang\Pictures\ชุมชน\12006181_10204859342625435_2502341983984788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rang\Pictures\ชุมชน\12006181_10204859342625435_250234198398478879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7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70" w:rsidRPr="000875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2BE033" wp14:editId="3744C4E5">
            <wp:simplePos x="0" y="0"/>
            <wp:positionH relativeFrom="column">
              <wp:posOffset>-243840</wp:posOffset>
            </wp:positionH>
            <wp:positionV relativeFrom="paragraph">
              <wp:posOffset>361950</wp:posOffset>
            </wp:positionV>
            <wp:extent cx="3086100" cy="2275262"/>
            <wp:effectExtent l="0" t="0" r="0" b="0"/>
            <wp:wrapNone/>
            <wp:docPr id="3075" name="Picture 3" descr="C:\Users\rang\Pictures\ชุมชน\11988461_10204859343185449_34374468878711192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rang\Pictures\ชุมชน\11988461_10204859343185449_343744688787111923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46" cy="227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E01BEA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AB61C1" wp14:editId="21D1EB94">
            <wp:simplePos x="0" y="0"/>
            <wp:positionH relativeFrom="column">
              <wp:posOffset>4242435</wp:posOffset>
            </wp:positionH>
            <wp:positionV relativeFrom="paragraph">
              <wp:posOffset>470535</wp:posOffset>
            </wp:positionV>
            <wp:extent cx="2305050" cy="2238375"/>
            <wp:effectExtent l="0" t="0" r="0" b="9525"/>
            <wp:wrapSquare wrapText="bothSides"/>
            <wp:docPr id="2050" name="Picture 2" descr="C:\Users\rang\Pictures\ชุมชน\12080803_10201083122558396_339040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ang\Pictures\ชุมชน\12080803_10201083122558396_3390400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70" w:rsidRPr="00087536" w:rsidRDefault="00E01BEA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75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4744AA" wp14:editId="0221F492">
            <wp:simplePos x="0" y="0"/>
            <wp:positionH relativeFrom="column">
              <wp:posOffset>1914525</wp:posOffset>
            </wp:positionH>
            <wp:positionV relativeFrom="paragraph">
              <wp:posOffset>57150</wp:posOffset>
            </wp:positionV>
            <wp:extent cx="2324100" cy="2238375"/>
            <wp:effectExtent l="0" t="0" r="0" b="9525"/>
            <wp:wrapSquare wrapText="bothSides"/>
            <wp:docPr id="3079" name="Picture 7" descr="C:\Users\rang\Pictures\ชุมชน\12047744_10201083121038358_16287310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Users\rang\Pictures\ชุมชน\12047744_10201083121038358_162873101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3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B02B1A" wp14:editId="607268C6">
            <wp:simplePos x="0" y="0"/>
            <wp:positionH relativeFrom="column">
              <wp:posOffset>-253365</wp:posOffset>
            </wp:positionH>
            <wp:positionV relativeFrom="paragraph">
              <wp:posOffset>57150</wp:posOffset>
            </wp:positionV>
            <wp:extent cx="2171700" cy="2238375"/>
            <wp:effectExtent l="0" t="0" r="0" b="9525"/>
            <wp:wrapSquare wrapText="bothSides"/>
            <wp:docPr id="1027" name="Picture 3" descr="C:\Users\rang\Pictures\ชุมชน\12041951_10201083121278364_2023077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ang\Pictures\ชุมชน\12041951_10201083121278364_202307792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D0470" w:rsidRPr="00087536" w:rsidRDefault="004D0470" w:rsidP="004D047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D0470" w:rsidRPr="00087536" w:rsidSect="004D04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0D14"/>
    <w:rsid w:val="00005473"/>
    <w:rsid w:val="000072BD"/>
    <w:rsid w:val="0001119A"/>
    <w:rsid w:val="00011AA1"/>
    <w:rsid w:val="00011F05"/>
    <w:rsid w:val="00016657"/>
    <w:rsid w:val="00016868"/>
    <w:rsid w:val="00022525"/>
    <w:rsid w:val="00030E89"/>
    <w:rsid w:val="00037278"/>
    <w:rsid w:val="000421B8"/>
    <w:rsid w:val="00046BA5"/>
    <w:rsid w:val="00050852"/>
    <w:rsid w:val="000519D8"/>
    <w:rsid w:val="00052A75"/>
    <w:rsid w:val="000674B9"/>
    <w:rsid w:val="00067AC2"/>
    <w:rsid w:val="00073EC6"/>
    <w:rsid w:val="000775B9"/>
    <w:rsid w:val="00077630"/>
    <w:rsid w:val="000826F7"/>
    <w:rsid w:val="000839C4"/>
    <w:rsid w:val="00087536"/>
    <w:rsid w:val="00097A33"/>
    <w:rsid w:val="000A0A80"/>
    <w:rsid w:val="000A3DD2"/>
    <w:rsid w:val="000B0E0E"/>
    <w:rsid w:val="000B3653"/>
    <w:rsid w:val="000D13AE"/>
    <w:rsid w:val="000D5B7C"/>
    <w:rsid w:val="000D65DC"/>
    <w:rsid w:val="000E0195"/>
    <w:rsid w:val="000E5AAD"/>
    <w:rsid w:val="000E6663"/>
    <w:rsid w:val="000F2868"/>
    <w:rsid w:val="000F4EF7"/>
    <w:rsid w:val="000F5C9D"/>
    <w:rsid w:val="00100E83"/>
    <w:rsid w:val="001018B9"/>
    <w:rsid w:val="00101C9C"/>
    <w:rsid w:val="0010503D"/>
    <w:rsid w:val="00106079"/>
    <w:rsid w:val="001066CB"/>
    <w:rsid w:val="0011019B"/>
    <w:rsid w:val="00117FF8"/>
    <w:rsid w:val="001248ED"/>
    <w:rsid w:val="001273B4"/>
    <w:rsid w:val="00135B4D"/>
    <w:rsid w:val="00136495"/>
    <w:rsid w:val="0013759C"/>
    <w:rsid w:val="00140107"/>
    <w:rsid w:val="0014069C"/>
    <w:rsid w:val="00150ECB"/>
    <w:rsid w:val="0015296C"/>
    <w:rsid w:val="00155838"/>
    <w:rsid w:val="00161FA5"/>
    <w:rsid w:val="00176FF3"/>
    <w:rsid w:val="00180CD0"/>
    <w:rsid w:val="00181A05"/>
    <w:rsid w:val="00182048"/>
    <w:rsid w:val="001906D7"/>
    <w:rsid w:val="00191F8D"/>
    <w:rsid w:val="00192B93"/>
    <w:rsid w:val="001B79B7"/>
    <w:rsid w:val="001C126E"/>
    <w:rsid w:val="001C2B9A"/>
    <w:rsid w:val="001C2C67"/>
    <w:rsid w:val="001C454E"/>
    <w:rsid w:val="001C480E"/>
    <w:rsid w:val="001D070B"/>
    <w:rsid w:val="001D5BCA"/>
    <w:rsid w:val="001E071D"/>
    <w:rsid w:val="001E2124"/>
    <w:rsid w:val="001E3B2E"/>
    <w:rsid w:val="001E4E57"/>
    <w:rsid w:val="001E57BC"/>
    <w:rsid w:val="001E7CDD"/>
    <w:rsid w:val="001F125D"/>
    <w:rsid w:val="001F6D71"/>
    <w:rsid w:val="002014D5"/>
    <w:rsid w:val="00206DFD"/>
    <w:rsid w:val="00221B21"/>
    <w:rsid w:val="00231C93"/>
    <w:rsid w:val="00234BF3"/>
    <w:rsid w:val="002459B6"/>
    <w:rsid w:val="002577D9"/>
    <w:rsid w:val="002611E7"/>
    <w:rsid w:val="002634FC"/>
    <w:rsid w:val="00270812"/>
    <w:rsid w:val="00272A7B"/>
    <w:rsid w:val="00275CED"/>
    <w:rsid w:val="00287FD8"/>
    <w:rsid w:val="002918D0"/>
    <w:rsid w:val="00293DF8"/>
    <w:rsid w:val="002943C8"/>
    <w:rsid w:val="002A17D5"/>
    <w:rsid w:val="002A37CA"/>
    <w:rsid w:val="002B0EA0"/>
    <w:rsid w:val="002B15F1"/>
    <w:rsid w:val="002B29DC"/>
    <w:rsid w:val="002B401A"/>
    <w:rsid w:val="002B4679"/>
    <w:rsid w:val="002B561A"/>
    <w:rsid w:val="002C30A8"/>
    <w:rsid w:val="002C5266"/>
    <w:rsid w:val="002C6736"/>
    <w:rsid w:val="002D1DCA"/>
    <w:rsid w:val="002D27C2"/>
    <w:rsid w:val="002D332E"/>
    <w:rsid w:val="002D697E"/>
    <w:rsid w:val="002D6C45"/>
    <w:rsid w:val="002D7235"/>
    <w:rsid w:val="002E33B0"/>
    <w:rsid w:val="002E37F1"/>
    <w:rsid w:val="002F0CA7"/>
    <w:rsid w:val="002F133B"/>
    <w:rsid w:val="002F34D6"/>
    <w:rsid w:val="002F4036"/>
    <w:rsid w:val="002F5340"/>
    <w:rsid w:val="00302BB5"/>
    <w:rsid w:val="0030582E"/>
    <w:rsid w:val="0030703B"/>
    <w:rsid w:val="00312F4D"/>
    <w:rsid w:val="0031618A"/>
    <w:rsid w:val="00317B1C"/>
    <w:rsid w:val="00317D11"/>
    <w:rsid w:val="00320DCE"/>
    <w:rsid w:val="003222B1"/>
    <w:rsid w:val="00324940"/>
    <w:rsid w:val="00326B6D"/>
    <w:rsid w:val="003321F3"/>
    <w:rsid w:val="00332F2A"/>
    <w:rsid w:val="00333B68"/>
    <w:rsid w:val="00335B13"/>
    <w:rsid w:val="0034278B"/>
    <w:rsid w:val="00343CDF"/>
    <w:rsid w:val="0034763B"/>
    <w:rsid w:val="00351E8B"/>
    <w:rsid w:val="00364351"/>
    <w:rsid w:val="00365FBB"/>
    <w:rsid w:val="00367F07"/>
    <w:rsid w:val="00377BB6"/>
    <w:rsid w:val="0038023B"/>
    <w:rsid w:val="00385B53"/>
    <w:rsid w:val="003873FA"/>
    <w:rsid w:val="00391C7D"/>
    <w:rsid w:val="003A15B3"/>
    <w:rsid w:val="003A66AC"/>
    <w:rsid w:val="003B0F65"/>
    <w:rsid w:val="003B21F3"/>
    <w:rsid w:val="003B33B7"/>
    <w:rsid w:val="003C13D9"/>
    <w:rsid w:val="003C29FB"/>
    <w:rsid w:val="003C2EC7"/>
    <w:rsid w:val="003C55AC"/>
    <w:rsid w:val="003C6733"/>
    <w:rsid w:val="003D1173"/>
    <w:rsid w:val="003D41DC"/>
    <w:rsid w:val="003D4791"/>
    <w:rsid w:val="003D5A48"/>
    <w:rsid w:val="003E22EE"/>
    <w:rsid w:val="003E356D"/>
    <w:rsid w:val="003E6CB9"/>
    <w:rsid w:val="003F709F"/>
    <w:rsid w:val="00402849"/>
    <w:rsid w:val="00407F8A"/>
    <w:rsid w:val="00411437"/>
    <w:rsid w:val="00412AD6"/>
    <w:rsid w:val="0041511F"/>
    <w:rsid w:val="00417BC3"/>
    <w:rsid w:val="004228A3"/>
    <w:rsid w:val="00437D72"/>
    <w:rsid w:val="004432C3"/>
    <w:rsid w:val="004434DE"/>
    <w:rsid w:val="00446D2F"/>
    <w:rsid w:val="004471C9"/>
    <w:rsid w:val="00450F95"/>
    <w:rsid w:val="004521BE"/>
    <w:rsid w:val="004536EC"/>
    <w:rsid w:val="0045591B"/>
    <w:rsid w:val="004612F4"/>
    <w:rsid w:val="00462C5C"/>
    <w:rsid w:val="00463953"/>
    <w:rsid w:val="0046620A"/>
    <w:rsid w:val="00467BE7"/>
    <w:rsid w:val="004730E7"/>
    <w:rsid w:val="00475DF7"/>
    <w:rsid w:val="00480446"/>
    <w:rsid w:val="00485C3B"/>
    <w:rsid w:val="00493DBF"/>
    <w:rsid w:val="004944BA"/>
    <w:rsid w:val="00494F3F"/>
    <w:rsid w:val="004A3935"/>
    <w:rsid w:val="004A3CAC"/>
    <w:rsid w:val="004A6308"/>
    <w:rsid w:val="004A6314"/>
    <w:rsid w:val="004B070F"/>
    <w:rsid w:val="004B6538"/>
    <w:rsid w:val="004B759B"/>
    <w:rsid w:val="004C0CA4"/>
    <w:rsid w:val="004C1325"/>
    <w:rsid w:val="004C28DE"/>
    <w:rsid w:val="004C778B"/>
    <w:rsid w:val="004D0470"/>
    <w:rsid w:val="004D50EA"/>
    <w:rsid w:val="004D54C7"/>
    <w:rsid w:val="004E6EFB"/>
    <w:rsid w:val="00501A54"/>
    <w:rsid w:val="005076A9"/>
    <w:rsid w:val="005076AC"/>
    <w:rsid w:val="0051021E"/>
    <w:rsid w:val="00510554"/>
    <w:rsid w:val="00512A22"/>
    <w:rsid w:val="00515908"/>
    <w:rsid w:val="00525CAA"/>
    <w:rsid w:val="00530524"/>
    <w:rsid w:val="00530D7C"/>
    <w:rsid w:val="0053467B"/>
    <w:rsid w:val="00540E7B"/>
    <w:rsid w:val="0055029B"/>
    <w:rsid w:val="00555A29"/>
    <w:rsid w:val="00556B54"/>
    <w:rsid w:val="00557D02"/>
    <w:rsid w:val="00573C38"/>
    <w:rsid w:val="0057575E"/>
    <w:rsid w:val="00575839"/>
    <w:rsid w:val="005773C7"/>
    <w:rsid w:val="00580692"/>
    <w:rsid w:val="00582297"/>
    <w:rsid w:val="00585402"/>
    <w:rsid w:val="00587494"/>
    <w:rsid w:val="005909CB"/>
    <w:rsid w:val="0059381F"/>
    <w:rsid w:val="0059617C"/>
    <w:rsid w:val="005A20AB"/>
    <w:rsid w:val="005A3A27"/>
    <w:rsid w:val="005A3DDE"/>
    <w:rsid w:val="005A4BB1"/>
    <w:rsid w:val="005A5C2F"/>
    <w:rsid w:val="005A65B6"/>
    <w:rsid w:val="005A7427"/>
    <w:rsid w:val="005B5709"/>
    <w:rsid w:val="005B6D25"/>
    <w:rsid w:val="005B6F69"/>
    <w:rsid w:val="005C28C4"/>
    <w:rsid w:val="005C598C"/>
    <w:rsid w:val="005C642F"/>
    <w:rsid w:val="005C7502"/>
    <w:rsid w:val="005D4BEE"/>
    <w:rsid w:val="005D7232"/>
    <w:rsid w:val="005E7908"/>
    <w:rsid w:val="005F103F"/>
    <w:rsid w:val="005F7DE5"/>
    <w:rsid w:val="005F7EDF"/>
    <w:rsid w:val="006005AF"/>
    <w:rsid w:val="006054BF"/>
    <w:rsid w:val="0061079C"/>
    <w:rsid w:val="0061305A"/>
    <w:rsid w:val="00616195"/>
    <w:rsid w:val="00622FF4"/>
    <w:rsid w:val="00625787"/>
    <w:rsid w:val="0063376E"/>
    <w:rsid w:val="00635CD4"/>
    <w:rsid w:val="00637716"/>
    <w:rsid w:val="00645D33"/>
    <w:rsid w:val="00646DB0"/>
    <w:rsid w:val="00650026"/>
    <w:rsid w:val="00651A66"/>
    <w:rsid w:val="00653D4B"/>
    <w:rsid w:val="00654FD2"/>
    <w:rsid w:val="0066266C"/>
    <w:rsid w:val="00686B57"/>
    <w:rsid w:val="00690640"/>
    <w:rsid w:val="0069121E"/>
    <w:rsid w:val="00694249"/>
    <w:rsid w:val="00694E92"/>
    <w:rsid w:val="006979A8"/>
    <w:rsid w:val="00697B6B"/>
    <w:rsid w:val="00697D47"/>
    <w:rsid w:val="006A72EA"/>
    <w:rsid w:val="006B4417"/>
    <w:rsid w:val="006B6711"/>
    <w:rsid w:val="006B7C11"/>
    <w:rsid w:val="006C0EA8"/>
    <w:rsid w:val="006C17A7"/>
    <w:rsid w:val="006C2F47"/>
    <w:rsid w:val="006C659E"/>
    <w:rsid w:val="006D242A"/>
    <w:rsid w:val="006D3D2A"/>
    <w:rsid w:val="006F02D0"/>
    <w:rsid w:val="006F1740"/>
    <w:rsid w:val="006F6302"/>
    <w:rsid w:val="007046A9"/>
    <w:rsid w:val="007067D9"/>
    <w:rsid w:val="00710497"/>
    <w:rsid w:val="00711BF6"/>
    <w:rsid w:val="007219D2"/>
    <w:rsid w:val="00726BA7"/>
    <w:rsid w:val="00727DCE"/>
    <w:rsid w:val="00727E85"/>
    <w:rsid w:val="0074412D"/>
    <w:rsid w:val="007458C3"/>
    <w:rsid w:val="00746114"/>
    <w:rsid w:val="00753A7B"/>
    <w:rsid w:val="007574A5"/>
    <w:rsid w:val="007609DF"/>
    <w:rsid w:val="007618F1"/>
    <w:rsid w:val="007620B1"/>
    <w:rsid w:val="007629F0"/>
    <w:rsid w:val="00762ACD"/>
    <w:rsid w:val="0076704A"/>
    <w:rsid w:val="0077522D"/>
    <w:rsid w:val="00777F57"/>
    <w:rsid w:val="007802AD"/>
    <w:rsid w:val="007803E4"/>
    <w:rsid w:val="00785C4E"/>
    <w:rsid w:val="00785E42"/>
    <w:rsid w:val="00785FDA"/>
    <w:rsid w:val="007934A7"/>
    <w:rsid w:val="00797863"/>
    <w:rsid w:val="007A3317"/>
    <w:rsid w:val="007A42E9"/>
    <w:rsid w:val="007A4A46"/>
    <w:rsid w:val="007A56DE"/>
    <w:rsid w:val="007B34B8"/>
    <w:rsid w:val="007C3795"/>
    <w:rsid w:val="007C55B6"/>
    <w:rsid w:val="007E00F5"/>
    <w:rsid w:val="007E71E4"/>
    <w:rsid w:val="007F03E6"/>
    <w:rsid w:val="007F2B58"/>
    <w:rsid w:val="00801C47"/>
    <w:rsid w:val="00803C71"/>
    <w:rsid w:val="00804458"/>
    <w:rsid w:val="0080500F"/>
    <w:rsid w:val="008164FF"/>
    <w:rsid w:val="0081671A"/>
    <w:rsid w:val="00816AE1"/>
    <w:rsid w:val="008174C7"/>
    <w:rsid w:val="00820A2A"/>
    <w:rsid w:val="00821550"/>
    <w:rsid w:val="00826707"/>
    <w:rsid w:val="00827813"/>
    <w:rsid w:val="00830EE2"/>
    <w:rsid w:val="00837379"/>
    <w:rsid w:val="00847C58"/>
    <w:rsid w:val="008519AC"/>
    <w:rsid w:val="00863671"/>
    <w:rsid w:val="00863B1F"/>
    <w:rsid w:val="008713B0"/>
    <w:rsid w:val="00872A7D"/>
    <w:rsid w:val="008736F3"/>
    <w:rsid w:val="0087379F"/>
    <w:rsid w:val="008754F8"/>
    <w:rsid w:val="00877297"/>
    <w:rsid w:val="00882A53"/>
    <w:rsid w:val="00882E76"/>
    <w:rsid w:val="00890A6A"/>
    <w:rsid w:val="00894D13"/>
    <w:rsid w:val="00894FA5"/>
    <w:rsid w:val="00897516"/>
    <w:rsid w:val="008B046F"/>
    <w:rsid w:val="008B72F2"/>
    <w:rsid w:val="008C0AB3"/>
    <w:rsid w:val="008C6EB3"/>
    <w:rsid w:val="008D1DE5"/>
    <w:rsid w:val="008E163E"/>
    <w:rsid w:val="008E2D79"/>
    <w:rsid w:val="008E4010"/>
    <w:rsid w:val="008F059B"/>
    <w:rsid w:val="008F1219"/>
    <w:rsid w:val="008F2E1D"/>
    <w:rsid w:val="008F4071"/>
    <w:rsid w:val="008F46E7"/>
    <w:rsid w:val="008F576A"/>
    <w:rsid w:val="008F7505"/>
    <w:rsid w:val="00900422"/>
    <w:rsid w:val="00900552"/>
    <w:rsid w:val="00907784"/>
    <w:rsid w:val="009122B6"/>
    <w:rsid w:val="00920FC0"/>
    <w:rsid w:val="00925C7F"/>
    <w:rsid w:val="0094055A"/>
    <w:rsid w:val="0094139E"/>
    <w:rsid w:val="00950389"/>
    <w:rsid w:val="00954713"/>
    <w:rsid w:val="00956468"/>
    <w:rsid w:val="00962825"/>
    <w:rsid w:val="00963592"/>
    <w:rsid w:val="00973663"/>
    <w:rsid w:val="00974E9A"/>
    <w:rsid w:val="00976F78"/>
    <w:rsid w:val="009804A4"/>
    <w:rsid w:val="00984278"/>
    <w:rsid w:val="0099421B"/>
    <w:rsid w:val="009B5DB3"/>
    <w:rsid w:val="009B701E"/>
    <w:rsid w:val="009C2D67"/>
    <w:rsid w:val="009C5FA6"/>
    <w:rsid w:val="009D0A0A"/>
    <w:rsid w:val="009D36DF"/>
    <w:rsid w:val="009D3BEF"/>
    <w:rsid w:val="009D43FC"/>
    <w:rsid w:val="009D4709"/>
    <w:rsid w:val="009E0FA1"/>
    <w:rsid w:val="00A15121"/>
    <w:rsid w:val="00A16EE2"/>
    <w:rsid w:val="00A23D7D"/>
    <w:rsid w:val="00A330AE"/>
    <w:rsid w:val="00A36030"/>
    <w:rsid w:val="00A36735"/>
    <w:rsid w:val="00A37EE4"/>
    <w:rsid w:val="00A45095"/>
    <w:rsid w:val="00A45359"/>
    <w:rsid w:val="00A55E18"/>
    <w:rsid w:val="00A56B81"/>
    <w:rsid w:val="00A5722E"/>
    <w:rsid w:val="00A6558D"/>
    <w:rsid w:val="00A70461"/>
    <w:rsid w:val="00A7207D"/>
    <w:rsid w:val="00A73D13"/>
    <w:rsid w:val="00A74A63"/>
    <w:rsid w:val="00A74E83"/>
    <w:rsid w:val="00A83A44"/>
    <w:rsid w:val="00A86E96"/>
    <w:rsid w:val="00A91B18"/>
    <w:rsid w:val="00A92E6E"/>
    <w:rsid w:val="00A96C7D"/>
    <w:rsid w:val="00AA0394"/>
    <w:rsid w:val="00AA2548"/>
    <w:rsid w:val="00AA5D72"/>
    <w:rsid w:val="00AA7105"/>
    <w:rsid w:val="00AB41A0"/>
    <w:rsid w:val="00AB5080"/>
    <w:rsid w:val="00AC7298"/>
    <w:rsid w:val="00AD2A0D"/>
    <w:rsid w:val="00AD2DB5"/>
    <w:rsid w:val="00AD3A06"/>
    <w:rsid w:val="00AD6ECD"/>
    <w:rsid w:val="00AE000B"/>
    <w:rsid w:val="00AE2AF9"/>
    <w:rsid w:val="00AE2F77"/>
    <w:rsid w:val="00AE39F7"/>
    <w:rsid w:val="00AF01EF"/>
    <w:rsid w:val="00AF27C9"/>
    <w:rsid w:val="00AF5BCB"/>
    <w:rsid w:val="00B01F4D"/>
    <w:rsid w:val="00B07278"/>
    <w:rsid w:val="00B075A0"/>
    <w:rsid w:val="00B11CAC"/>
    <w:rsid w:val="00B167A0"/>
    <w:rsid w:val="00B34DBF"/>
    <w:rsid w:val="00B4261D"/>
    <w:rsid w:val="00B45FAF"/>
    <w:rsid w:val="00B5101D"/>
    <w:rsid w:val="00B55D21"/>
    <w:rsid w:val="00B56017"/>
    <w:rsid w:val="00B56A82"/>
    <w:rsid w:val="00B576CD"/>
    <w:rsid w:val="00B62E5B"/>
    <w:rsid w:val="00B63243"/>
    <w:rsid w:val="00B73749"/>
    <w:rsid w:val="00B7419C"/>
    <w:rsid w:val="00B77CB1"/>
    <w:rsid w:val="00B8333D"/>
    <w:rsid w:val="00B85857"/>
    <w:rsid w:val="00B8636B"/>
    <w:rsid w:val="00B87705"/>
    <w:rsid w:val="00B879E1"/>
    <w:rsid w:val="00B90ADC"/>
    <w:rsid w:val="00B939EE"/>
    <w:rsid w:val="00B94908"/>
    <w:rsid w:val="00B9567D"/>
    <w:rsid w:val="00B96B93"/>
    <w:rsid w:val="00BA027A"/>
    <w:rsid w:val="00BA0A1E"/>
    <w:rsid w:val="00BA3BF1"/>
    <w:rsid w:val="00BA40AC"/>
    <w:rsid w:val="00BA6562"/>
    <w:rsid w:val="00BA7A8B"/>
    <w:rsid w:val="00BB0C1B"/>
    <w:rsid w:val="00BB0FB2"/>
    <w:rsid w:val="00BB4BA5"/>
    <w:rsid w:val="00BB54D7"/>
    <w:rsid w:val="00BC4C1B"/>
    <w:rsid w:val="00BD006E"/>
    <w:rsid w:val="00BD4F57"/>
    <w:rsid w:val="00BD771B"/>
    <w:rsid w:val="00BE1DA5"/>
    <w:rsid w:val="00BE3064"/>
    <w:rsid w:val="00BE4FC4"/>
    <w:rsid w:val="00BE6046"/>
    <w:rsid w:val="00BE7DFD"/>
    <w:rsid w:val="00BF4690"/>
    <w:rsid w:val="00BF5755"/>
    <w:rsid w:val="00BF783A"/>
    <w:rsid w:val="00C02679"/>
    <w:rsid w:val="00C039FD"/>
    <w:rsid w:val="00C10ECF"/>
    <w:rsid w:val="00C118B9"/>
    <w:rsid w:val="00C11E8B"/>
    <w:rsid w:val="00C11FF8"/>
    <w:rsid w:val="00C125E0"/>
    <w:rsid w:val="00C1566A"/>
    <w:rsid w:val="00C17BDA"/>
    <w:rsid w:val="00C17E88"/>
    <w:rsid w:val="00C20884"/>
    <w:rsid w:val="00C24233"/>
    <w:rsid w:val="00C34B89"/>
    <w:rsid w:val="00C35A8D"/>
    <w:rsid w:val="00C37896"/>
    <w:rsid w:val="00C44544"/>
    <w:rsid w:val="00C54813"/>
    <w:rsid w:val="00C63154"/>
    <w:rsid w:val="00C637FB"/>
    <w:rsid w:val="00C63C70"/>
    <w:rsid w:val="00C66DA3"/>
    <w:rsid w:val="00C8147D"/>
    <w:rsid w:val="00C8470D"/>
    <w:rsid w:val="00C87B1D"/>
    <w:rsid w:val="00C9064B"/>
    <w:rsid w:val="00C93F47"/>
    <w:rsid w:val="00CA00F7"/>
    <w:rsid w:val="00CA1208"/>
    <w:rsid w:val="00CA351F"/>
    <w:rsid w:val="00CA456A"/>
    <w:rsid w:val="00CA61B3"/>
    <w:rsid w:val="00CB5A42"/>
    <w:rsid w:val="00CC4B7E"/>
    <w:rsid w:val="00CD3652"/>
    <w:rsid w:val="00CF5650"/>
    <w:rsid w:val="00CF6DE5"/>
    <w:rsid w:val="00D03277"/>
    <w:rsid w:val="00D04CCA"/>
    <w:rsid w:val="00D138AA"/>
    <w:rsid w:val="00D1425E"/>
    <w:rsid w:val="00D214E7"/>
    <w:rsid w:val="00D24A7B"/>
    <w:rsid w:val="00D34AE3"/>
    <w:rsid w:val="00D36E83"/>
    <w:rsid w:val="00D37DD6"/>
    <w:rsid w:val="00D4420C"/>
    <w:rsid w:val="00D45FB4"/>
    <w:rsid w:val="00D47661"/>
    <w:rsid w:val="00D50AB8"/>
    <w:rsid w:val="00D522E5"/>
    <w:rsid w:val="00D54CA7"/>
    <w:rsid w:val="00D54EF9"/>
    <w:rsid w:val="00D6311C"/>
    <w:rsid w:val="00D641C7"/>
    <w:rsid w:val="00D64903"/>
    <w:rsid w:val="00D672A4"/>
    <w:rsid w:val="00D73A90"/>
    <w:rsid w:val="00D769FA"/>
    <w:rsid w:val="00D77DE6"/>
    <w:rsid w:val="00D868E1"/>
    <w:rsid w:val="00D86B0A"/>
    <w:rsid w:val="00D93B41"/>
    <w:rsid w:val="00D94C05"/>
    <w:rsid w:val="00DA0803"/>
    <w:rsid w:val="00DA099D"/>
    <w:rsid w:val="00DA121D"/>
    <w:rsid w:val="00DA34D3"/>
    <w:rsid w:val="00DA45AE"/>
    <w:rsid w:val="00DA71BD"/>
    <w:rsid w:val="00DB32BF"/>
    <w:rsid w:val="00DB5321"/>
    <w:rsid w:val="00DB5D84"/>
    <w:rsid w:val="00DB5F5B"/>
    <w:rsid w:val="00DB6943"/>
    <w:rsid w:val="00DB6A3E"/>
    <w:rsid w:val="00DB6A76"/>
    <w:rsid w:val="00DB7FE6"/>
    <w:rsid w:val="00DC168E"/>
    <w:rsid w:val="00DC4D44"/>
    <w:rsid w:val="00DC5FAD"/>
    <w:rsid w:val="00DC70E0"/>
    <w:rsid w:val="00DD0E12"/>
    <w:rsid w:val="00DD2195"/>
    <w:rsid w:val="00DD32A0"/>
    <w:rsid w:val="00DD59F8"/>
    <w:rsid w:val="00DE1390"/>
    <w:rsid w:val="00DE5D0E"/>
    <w:rsid w:val="00DE7E55"/>
    <w:rsid w:val="00DF6C0A"/>
    <w:rsid w:val="00E01BEA"/>
    <w:rsid w:val="00E06234"/>
    <w:rsid w:val="00E1658C"/>
    <w:rsid w:val="00E16614"/>
    <w:rsid w:val="00E200C6"/>
    <w:rsid w:val="00E267E8"/>
    <w:rsid w:val="00E2709A"/>
    <w:rsid w:val="00E27645"/>
    <w:rsid w:val="00E32842"/>
    <w:rsid w:val="00E4392C"/>
    <w:rsid w:val="00E46C42"/>
    <w:rsid w:val="00E52CEB"/>
    <w:rsid w:val="00E535C6"/>
    <w:rsid w:val="00E6175D"/>
    <w:rsid w:val="00E6249F"/>
    <w:rsid w:val="00E64453"/>
    <w:rsid w:val="00E65877"/>
    <w:rsid w:val="00E702D4"/>
    <w:rsid w:val="00E720CF"/>
    <w:rsid w:val="00E72DE7"/>
    <w:rsid w:val="00E7479D"/>
    <w:rsid w:val="00E83D18"/>
    <w:rsid w:val="00E84EE7"/>
    <w:rsid w:val="00E87FDA"/>
    <w:rsid w:val="00E90319"/>
    <w:rsid w:val="00E90A07"/>
    <w:rsid w:val="00E93A00"/>
    <w:rsid w:val="00E9524B"/>
    <w:rsid w:val="00EA060D"/>
    <w:rsid w:val="00EA09D9"/>
    <w:rsid w:val="00EA3AE8"/>
    <w:rsid w:val="00EA54D2"/>
    <w:rsid w:val="00EA7238"/>
    <w:rsid w:val="00EA7A62"/>
    <w:rsid w:val="00EA7CA2"/>
    <w:rsid w:val="00EB501E"/>
    <w:rsid w:val="00EB5278"/>
    <w:rsid w:val="00EB7EA5"/>
    <w:rsid w:val="00EC785B"/>
    <w:rsid w:val="00EE11FC"/>
    <w:rsid w:val="00EE5DEF"/>
    <w:rsid w:val="00EF06F1"/>
    <w:rsid w:val="00EF1E9D"/>
    <w:rsid w:val="00EF222B"/>
    <w:rsid w:val="00EF6772"/>
    <w:rsid w:val="00EF7489"/>
    <w:rsid w:val="00F000CC"/>
    <w:rsid w:val="00F04809"/>
    <w:rsid w:val="00F1407D"/>
    <w:rsid w:val="00F15863"/>
    <w:rsid w:val="00F26076"/>
    <w:rsid w:val="00F34D5C"/>
    <w:rsid w:val="00F40602"/>
    <w:rsid w:val="00F47DCA"/>
    <w:rsid w:val="00F47F94"/>
    <w:rsid w:val="00F5113A"/>
    <w:rsid w:val="00F53627"/>
    <w:rsid w:val="00F54616"/>
    <w:rsid w:val="00F54AA0"/>
    <w:rsid w:val="00F65A3F"/>
    <w:rsid w:val="00F66B4B"/>
    <w:rsid w:val="00F67C07"/>
    <w:rsid w:val="00F700EF"/>
    <w:rsid w:val="00F728DA"/>
    <w:rsid w:val="00F75EB4"/>
    <w:rsid w:val="00F76931"/>
    <w:rsid w:val="00F77AC1"/>
    <w:rsid w:val="00F804D7"/>
    <w:rsid w:val="00F831D2"/>
    <w:rsid w:val="00F921C9"/>
    <w:rsid w:val="00FA3D79"/>
    <w:rsid w:val="00FA45E3"/>
    <w:rsid w:val="00FB4E5A"/>
    <w:rsid w:val="00FB6765"/>
    <w:rsid w:val="00FB780D"/>
    <w:rsid w:val="00FD65CE"/>
    <w:rsid w:val="00FE194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139C0-D40E-490D-A214-8AB9F115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47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D047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uiPriority w:val="1"/>
    <w:qFormat/>
    <w:rsid w:val="004D04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0470"/>
  </w:style>
  <w:style w:type="paragraph" w:styleId="a4">
    <w:name w:val="Body Text"/>
    <w:basedOn w:val="a"/>
    <w:link w:val="a5"/>
    <w:rsid w:val="004D0470"/>
    <w:pPr>
      <w:spacing w:after="0" w:line="240" w:lineRule="auto"/>
    </w:pPr>
    <w:rPr>
      <w:rFonts w:ascii="Tms Rmn" w:eastAsia="Times New Roman" w:hAnsi="Tms Rmn" w:cs="Angsana New"/>
      <w:sz w:val="32"/>
      <w:szCs w:val="32"/>
      <w:lang w:val="th-TH"/>
    </w:rPr>
  </w:style>
  <w:style w:type="character" w:customStyle="1" w:styleId="a5">
    <w:name w:val="เนื้อความ อักขระ"/>
    <w:basedOn w:val="a0"/>
    <w:link w:val="a4"/>
    <w:rsid w:val="004D0470"/>
    <w:rPr>
      <w:rFonts w:ascii="Tms Rmn" w:eastAsia="Times New Roman" w:hAnsi="Tms Rmn" w:cs="Angsana New"/>
      <w:sz w:val="32"/>
      <w:szCs w:val="32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4D04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047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D047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4D0470"/>
    <w:pPr>
      <w:spacing w:after="0" w:line="240" w:lineRule="auto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</dc:creator>
  <cp:lastModifiedBy>Asministrator NB</cp:lastModifiedBy>
  <cp:revision>9</cp:revision>
  <cp:lastPrinted>2016-05-16T12:41:00Z</cp:lastPrinted>
  <dcterms:created xsi:type="dcterms:W3CDTF">2016-03-03T14:15:00Z</dcterms:created>
  <dcterms:modified xsi:type="dcterms:W3CDTF">2016-05-16T12:43:00Z</dcterms:modified>
</cp:coreProperties>
</file>