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5" w:rsidRDefault="00D96F85" w:rsidP="00D96F85">
      <w:pPr>
        <w:pStyle w:val="a4"/>
        <w:jc w:val="center"/>
        <w:rPr>
          <w:rStyle w:val="a3"/>
          <w:rFonts w:asciiTheme="majorBidi" w:hAnsiTheme="majorBidi" w:cstheme="majorBidi"/>
          <w:sz w:val="32"/>
          <w:szCs w:val="32"/>
        </w:rPr>
      </w:pPr>
      <w:r w:rsidRPr="00957894">
        <w:rPr>
          <w:rStyle w:val="a3"/>
          <w:rFonts w:asciiTheme="majorBidi" w:hAnsiTheme="majorBidi" w:cstheme="majorBidi"/>
          <w:sz w:val="32"/>
          <w:szCs w:val="32"/>
          <w:cs/>
        </w:rPr>
        <w:t>งานวิจัย/บทความ เ</w:t>
      </w:r>
      <w:bookmarkStart w:id="0" w:name="_GoBack"/>
      <w:bookmarkEnd w:id="0"/>
      <w:r w:rsidRPr="00957894">
        <w:rPr>
          <w:rStyle w:val="a3"/>
          <w:rFonts w:asciiTheme="majorBidi" w:hAnsiTheme="majorBidi" w:cstheme="majorBidi"/>
          <w:sz w:val="32"/>
          <w:szCs w:val="32"/>
          <w:cs/>
        </w:rPr>
        <w:t>ผยแพร่</w:t>
      </w:r>
      <w:r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57894">
        <w:rPr>
          <w:rStyle w:val="a3"/>
          <w:rFonts w:asciiTheme="majorBidi" w:hAnsiTheme="majorBidi" w:cstheme="majorBidi"/>
          <w:sz w:val="32"/>
          <w:szCs w:val="32"/>
        </w:rPr>
        <w:t>KMblog</w:t>
      </w:r>
      <w:proofErr w:type="spellEnd"/>
      <w:r w:rsidRPr="00957894">
        <w:rPr>
          <w:rStyle w:val="a3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สสจ.</w:t>
      </w:r>
      <w:proofErr w:type="spellEnd"/>
      <w:r w:rsidRPr="00957894">
        <w:rPr>
          <w:rStyle w:val="a3"/>
          <w:rFonts w:asciiTheme="majorBidi" w:hAnsiTheme="majorBidi" w:cstheme="majorBidi" w:hint="cs"/>
          <w:sz w:val="32"/>
          <w:szCs w:val="32"/>
          <w:cs/>
        </w:rPr>
        <w:t>ก</w:t>
      </w:r>
      <w:r w:rsidR="00957894">
        <w:rPr>
          <w:rStyle w:val="a3"/>
          <w:rFonts w:asciiTheme="majorBidi" w:hAnsiTheme="majorBidi" w:cstheme="majorBidi" w:hint="cs"/>
          <w:sz w:val="32"/>
          <w:szCs w:val="32"/>
          <w:cs/>
        </w:rPr>
        <w:t>าฬสินธุ์</w:t>
      </w:r>
    </w:p>
    <w:p w:rsidR="001354CF" w:rsidRPr="00957894" w:rsidRDefault="001354CF" w:rsidP="00D96F85">
      <w:pPr>
        <w:pStyle w:val="a4"/>
        <w:jc w:val="center"/>
        <w:rPr>
          <w:rStyle w:val="a3"/>
          <w:rFonts w:asciiTheme="majorBidi" w:hAnsiTheme="majorBidi" w:cstheme="majorBidi"/>
          <w:sz w:val="32"/>
          <w:szCs w:val="32"/>
          <w:cs/>
        </w:rPr>
      </w:pPr>
    </w:p>
    <w:p w:rsidR="00797308" w:rsidRPr="001354CF" w:rsidRDefault="00080CB2" w:rsidP="007052F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>1.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ชื่องานวิจัย/บทความ </w:t>
      </w:r>
      <w:r w:rsidR="007B4E00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0C00" w:rsidRPr="001354C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E00C00" w:rsidRPr="001354CF">
        <w:rPr>
          <w:rFonts w:ascii="TH SarabunPSK" w:hAnsi="TH SarabunPSK" w:cs="TH SarabunPSK"/>
          <w:sz w:val="32"/>
          <w:szCs w:val="32"/>
          <w:cs/>
        </w:rPr>
        <w:t>การพัฒนาระบบการจัดเก็บรายได้</w:t>
      </w:r>
    </w:p>
    <w:p w:rsidR="00140845" w:rsidRDefault="00080CB2" w:rsidP="00797308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ชื่อผู้วิจัย : </w:t>
      </w:r>
      <w:r w:rsidR="00FE31D4" w:rsidRPr="001354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40845" w:rsidRPr="001354CF">
        <w:rPr>
          <w:rFonts w:ascii="TH SarabunPSK" w:hAnsi="TH SarabunPSK" w:cs="TH SarabunPSK"/>
          <w:sz w:val="32"/>
          <w:szCs w:val="32"/>
        </w:rPr>
        <w:t xml:space="preserve"> </w:t>
      </w:r>
      <w:r w:rsidR="00F10F6B">
        <w:rPr>
          <w:rFonts w:ascii="TH SarabunPSK" w:hAnsi="TH SarabunPSK" w:cs="TH SarabunPSK" w:hint="cs"/>
          <w:sz w:val="32"/>
          <w:szCs w:val="32"/>
          <w:cs/>
        </w:rPr>
        <w:t>นางจันทร์ทิต   เพียรภาย</w:t>
      </w:r>
      <w:proofErr w:type="spellStart"/>
      <w:r w:rsidR="00F10F6B"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</w:p>
    <w:p w:rsidR="00F10F6B" w:rsidRDefault="00F10F6B" w:rsidP="0079730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นายวันชัย  พิมพ์สวัสดิ์</w:t>
      </w:r>
    </w:p>
    <w:p w:rsidR="00F10F6B" w:rsidRDefault="00F10F6B" w:rsidP="0079730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รัก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อัยวรรณ</w:t>
      </w:r>
      <w:proofErr w:type="spellEnd"/>
    </w:p>
    <w:p w:rsidR="00F10F6B" w:rsidRPr="001354CF" w:rsidRDefault="00F10F6B" w:rsidP="00797308">
      <w:pPr>
        <w:pStyle w:val="a4"/>
        <w:rPr>
          <w:rFonts w:ascii="TH SarabunPSK" w:hAnsi="TH SarabunPSK" w:cs="TH SarabunPSK"/>
          <w:sz w:val="32"/>
          <w:szCs w:val="32"/>
        </w:rPr>
      </w:pPr>
    </w:p>
    <w:p w:rsidR="00D96F85" w:rsidRPr="001354CF" w:rsidRDefault="00080CB2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>หน่วยงาน :</w:t>
      </w:r>
      <w:r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C00" w:rsidRPr="001354CF">
        <w:rPr>
          <w:rFonts w:ascii="TH SarabunPSK" w:hAnsi="TH SarabunPSK" w:cs="TH SarabunPSK"/>
          <w:sz w:val="32"/>
          <w:szCs w:val="32"/>
          <w:cs/>
        </w:rPr>
        <w:t xml:space="preserve"> โรงพยาบาลเขาวง</w:t>
      </w:r>
    </w:p>
    <w:p w:rsidR="007052F6" w:rsidRPr="001354CF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ปีที่จัดทำ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1354CF">
        <w:rPr>
          <w:rFonts w:ascii="TH SarabunPSK" w:hAnsi="TH SarabunPSK" w:cs="TH SarabunPSK"/>
          <w:sz w:val="32"/>
          <w:szCs w:val="32"/>
          <w:cs/>
        </w:rPr>
        <w:t xml:space="preserve"> 2560</w:t>
      </w:r>
    </w:p>
    <w:p w:rsidR="004D6B9A" w:rsidRPr="001354CF" w:rsidRDefault="00080CB2" w:rsidP="004D6B9A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 :</w:t>
      </w:r>
    </w:p>
    <w:p w:rsidR="001907E5" w:rsidRPr="00685DC1" w:rsidRDefault="007B4E00" w:rsidP="00C94AD3">
      <w:pPr>
        <w:pStyle w:val="a4"/>
        <w:ind w:firstLine="85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DC1">
        <w:rPr>
          <w:rFonts w:ascii="TH SarabunPSK" w:hAnsi="TH SarabunPSK" w:cs="TH SarabunPSK" w:hint="cs"/>
          <w:sz w:val="32"/>
          <w:szCs w:val="32"/>
          <w:cs/>
        </w:rPr>
        <w:t>ปี 2559 โรงพยาบาลเขาวงเผชิญภาวะวิกฤติทางการเงิน ระดับ 7 ซึ่งถ้าไม่มีการพัฒนาระบบ</w:t>
      </w:r>
      <w:r w:rsidR="00E00C00" w:rsidRPr="001354CF">
        <w:rPr>
          <w:rFonts w:ascii="TH SarabunPSK" w:hAnsi="TH SarabunPSK" w:cs="TH SarabunPSK"/>
          <w:sz w:val="32"/>
          <w:szCs w:val="32"/>
          <w:cs/>
        </w:rPr>
        <w:t>การเบิกเงินชดเชย</w:t>
      </w:r>
      <w:r w:rsidR="00685DC1">
        <w:rPr>
          <w:rFonts w:ascii="TH SarabunPSK" w:hAnsi="TH SarabunPSK" w:cs="TH SarabunPSK" w:hint="cs"/>
          <w:sz w:val="32"/>
          <w:szCs w:val="32"/>
          <w:cs/>
        </w:rPr>
        <w:t xml:space="preserve"> การตรวจสอบสิทธิ และการให้รหัสโรค </w:t>
      </w:r>
      <w:r w:rsidR="00685DC1">
        <w:rPr>
          <w:rFonts w:ascii="TH SarabunPSK" w:hAnsi="TH SarabunPSK" w:cs="TH SarabunPSK"/>
          <w:sz w:val="32"/>
          <w:szCs w:val="32"/>
        </w:rPr>
        <w:t xml:space="preserve">ICD-10 </w:t>
      </w:r>
      <w:r w:rsidR="00685DC1">
        <w:rPr>
          <w:rFonts w:ascii="TH SarabunPSK" w:hAnsi="TH SarabunPSK" w:cs="TH SarabunPSK" w:hint="cs"/>
          <w:sz w:val="32"/>
          <w:szCs w:val="32"/>
          <w:cs/>
        </w:rPr>
        <w:t>ที่ครบถ้วย ถูกต้อง จะส่งผลต่อสถานทางการเงินได้ ดังนั้น ศูนย์ประกันสุขภาพ จึงทำ</w:t>
      </w:r>
      <w:r w:rsidR="00685DC1" w:rsidRPr="001354CF">
        <w:rPr>
          <w:rFonts w:ascii="TH SarabunPSK" w:hAnsi="TH SarabunPSK" w:cs="TH SarabunPSK"/>
          <w:sz w:val="32"/>
          <w:szCs w:val="32"/>
          <w:cs/>
        </w:rPr>
        <w:t>การพัฒนาระบบการจัดเก็บรายได้</w:t>
      </w:r>
      <w:r w:rsidR="00685DC1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4349A2" w:rsidRPr="001354CF" w:rsidRDefault="004349A2" w:rsidP="00C94AD3">
      <w:pPr>
        <w:pStyle w:val="a4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E728FF" w:rsidRPr="001354CF" w:rsidRDefault="00E728FF" w:rsidP="001907E5">
      <w:pPr>
        <w:pStyle w:val="a4"/>
        <w:ind w:firstLine="851"/>
        <w:rPr>
          <w:rFonts w:ascii="TH SarabunPSK" w:hAnsi="TH SarabunPSK" w:cs="TH SarabunPSK"/>
          <w:sz w:val="32"/>
          <w:szCs w:val="32"/>
          <w:cs/>
        </w:rPr>
      </w:pPr>
    </w:p>
    <w:p w:rsidR="00407668" w:rsidRPr="001354CF" w:rsidRDefault="00080CB2" w:rsidP="005C67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 :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7668" w:rsidRDefault="00E00C00" w:rsidP="00E00C0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>1.เพื่อ</w:t>
      </w:r>
      <w:r w:rsidR="004349A2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Pr="001354CF">
        <w:rPr>
          <w:rFonts w:ascii="TH SarabunPSK" w:hAnsi="TH SarabunPSK" w:cs="TH SarabunPSK"/>
          <w:sz w:val="32"/>
          <w:szCs w:val="32"/>
          <w:cs/>
        </w:rPr>
        <w:t>การเบิกเงินชดเชยได้ครบถ้วนตามที่เบิกไป</w:t>
      </w:r>
    </w:p>
    <w:p w:rsidR="004349A2" w:rsidRDefault="004349A2" w:rsidP="00E00C0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เพิ่มความครอบคลุมในการตรวจสอบสิทธิให้ถูกต้อง</w:t>
      </w:r>
    </w:p>
    <w:p w:rsidR="004349A2" w:rsidRPr="004349A2" w:rsidRDefault="004349A2" w:rsidP="00E00C00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เพื่อเพิ่มความรู้ ความเข้าใจ ในการให้รหัสโรค </w:t>
      </w:r>
      <w:r>
        <w:rPr>
          <w:rFonts w:ascii="TH SarabunPSK" w:hAnsi="TH SarabunPSK" w:cs="TH SarabunPSK"/>
          <w:sz w:val="32"/>
          <w:szCs w:val="32"/>
        </w:rPr>
        <w:t xml:space="preserve">ICD-10 </w:t>
      </w:r>
      <w:r>
        <w:rPr>
          <w:rFonts w:ascii="TH SarabunPSK" w:hAnsi="TH SarabunPSK" w:cs="TH SarabunPSK" w:hint="cs"/>
          <w:sz w:val="32"/>
          <w:szCs w:val="32"/>
          <w:cs/>
        </w:rPr>
        <w:t>(แพทย์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,พยาบาลเวชปฏิบัติ,เวชสถิติ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116" w:rsidRDefault="00586116" w:rsidP="00586116">
      <w:pPr>
        <w:pStyle w:val="a4"/>
        <w:rPr>
          <w:rFonts w:ascii="TH SarabunPSK" w:hAnsi="TH SarabunPSK" w:cs="TH SarabunPSK"/>
          <w:sz w:val="32"/>
          <w:szCs w:val="32"/>
        </w:rPr>
      </w:pPr>
    </w:p>
    <w:p w:rsidR="00E00C00" w:rsidRPr="00586116" w:rsidRDefault="00E00C00" w:rsidP="0058611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8611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E00C00" w:rsidRDefault="004349A2" w:rsidP="004349A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E00C00" w:rsidRPr="001354CF">
        <w:rPr>
          <w:rFonts w:ascii="TH SarabunPSK" w:hAnsi="TH SarabunPSK" w:cs="TH SarabunPSK"/>
          <w:sz w:val="32"/>
          <w:szCs w:val="32"/>
          <w:cs/>
        </w:rPr>
        <w:t xml:space="preserve"> ร้อยละมูลค่าเงินเบิกชดเชยที่ได้รับ เทียบกับมูลค่าเงินที่ตั้งเบิกไป  </w:t>
      </w:r>
    </w:p>
    <w:p w:rsidR="004349A2" w:rsidRDefault="004349A2" w:rsidP="004349A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ร้อยละข้อมูลสิทธิถูกต้อง</w:t>
      </w:r>
    </w:p>
    <w:p w:rsidR="004349A2" w:rsidRPr="001354CF" w:rsidRDefault="004349A2" w:rsidP="004349A2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ร้อยละความถูกต้องของการให้รหัสโรค</w:t>
      </w:r>
      <w:r w:rsidR="007E6B19">
        <w:rPr>
          <w:rFonts w:ascii="TH SarabunPSK" w:hAnsi="TH SarabunPSK" w:cs="TH SarabunPSK"/>
          <w:sz w:val="32"/>
          <w:szCs w:val="32"/>
        </w:rPr>
        <w:t xml:space="preserve"> </w:t>
      </w:r>
    </w:p>
    <w:p w:rsidR="00E00C00" w:rsidRPr="001354CF" w:rsidRDefault="00E00C00" w:rsidP="00E00C00">
      <w:pPr>
        <w:pStyle w:val="a4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</w:p>
    <w:p w:rsidR="00F25E50" w:rsidRPr="001354CF" w:rsidRDefault="00080CB2" w:rsidP="00F25E50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 :</w:t>
      </w:r>
      <w:r w:rsidR="00F25E50"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0C00" w:rsidRPr="001354CF">
        <w:rPr>
          <w:rFonts w:ascii="TH SarabunPSK" w:hAnsi="TH SarabunPSK" w:cs="TH SarabunPSK"/>
          <w:sz w:val="32"/>
          <w:szCs w:val="32"/>
          <w:cs/>
        </w:rPr>
        <w:t>ผู้</w:t>
      </w:r>
      <w:r w:rsidR="00DA26C0" w:rsidRPr="001354CF">
        <w:rPr>
          <w:rFonts w:ascii="TH SarabunPSK" w:hAnsi="TH SarabunPSK" w:cs="TH SarabunPSK"/>
          <w:sz w:val="32"/>
          <w:szCs w:val="32"/>
          <w:cs/>
        </w:rPr>
        <w:t>มาใช้บริการที่โรงพยาบาล</w:t>
      </w:r>
      <w:r w:rsidR="007E6B19">
        <w:rPr>
          <w:rFonts w:ascii="TH SarabunPSK" w:hAnsi="TH SarabunPSK" w:cs="TH SarabunPSK" w:hint="cs"/>
          <w:sz w:val="32"/>
          <w:szCs w:val="32"/>
          <w:cs/>
        </w:rPr>
        <w:t>เขาวง ,แพทย์,พยาบาลเวชปฏิบัติ,เวชสถิติ ,เจ้าหน้าที่ห้องบัตร ,เจ้าหน้าที่งานประกันสุขภาพ</w:t>
      </w:r>
    </w:p>
    <w:p w:rsidR="001A19A5" w:rsidRPr="001354CF" w:rsidRDefault="001A19A5" w:rsidP="005C67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797308" w:rsidRDefault="00080CB2" w:rsidP="00095371">
      <w:pPr>
        <w:pStyle w:val="a4"/>
        <w:tabs>
          <w:tab w:val="left" w:pos="17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8.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เครื่องมือ :</w:t>
      </w:r>
      <w:r w:rsidR="00E00C00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00C00" w:rsidRPr="001354CF">
        <w:rPr>
          <w:rFonts w:ascii="TH SarabunPSK" w:hAnsi="TH SarabunPSK" w:cs="TH SarabunPSK"/>
          <w:sz w:val="32"/>
          <w:szCs w:val="32"/>
          <w:cs/>
        </w:rPr>
        <w:t>เอกสาร</w:t>
      </w:r>
      <w:r w:rsidR="00DA26C0" w:rsidRPr="001354CF">
        <w:rPr>
          <w:rFonts w:ascii="TH SarabunPSK" w:hAnsi="TH SarabunPSK" w:cs="TH SarabunPSK"/>
          <w:sz w:val="32"/>
          <w:szCs w:val="32"/>
          <w:cs/>
        </w:rPr>
        <w:t>ตั้งเบิก,  บัญชีการโอนเงินชดเชย</w:t>
      </w:r>
      <w:r w:rsidR="008F2D74">
        <w:rPr>
          <w:rFonts w:ascii="TH SarabunPSK" w:hAnsi="TH SarabunPSK" w:cs="TH SarabunPSK" w:hint="cs"/>
          <w:sz w:val="32"/>
          <w:szCs w:val="32"/>
          <w:cs/>
        </w:rPr>
        <w:t xml:space="preserve"> ,โปรแกรม </w:t>
      </w:r>
      <w:proofErr w:type="spellStart"/>
      <w:r w:rsidR="008F2D74">
        <w:rPr>
          <w:rFonts w:ascii="TH SarabunPSK" w:hAnsi="TH SarabunPSK" w:cs="TH SarabunPSK"/>
          <w:sz w:val="32"/>
          <w:szCs w:val="32"/>
        </w:rPr>
        <w:t>Hos-xp</w:t>
      </w:r>
      <w:proofErr w:type="spellEnd"/>
      <w:r w:rsidR="008F2D74">
        <w:rPr>
          <w:rFonts w:ascii="TH SarabunPSK" w:hAnsi="TH SarabunPSK" w:cs="TH SarabunPSK"/>
          <w:sz w:val="32"/>
          <w:szCs w:val="32"/>
        </w:rPr>
        <w:t xml:space="preserve"> </w:t>
      </w:r>
      <w:r w:rsidR="008F2D74">
        <w:rPr>
          <w:rFonts w:ascii="TH SarabunPSK" w:hAnsi="TH SarabunPSK" w:cs="TH SarabunPSK" w:hint="cs"/>
          <w:sz w:val="32"/>
          <w:szCs w:val="32"/>
          <w:cs/>
        </w:rPr>
        <w:t xml:space="preserve">,โปรแกรม </w:t>
      </w:r>
      <w:r w:rsidR="008F2D74">
        <w:rPr>
          <w:rFonts w:ascii="TH SarabunPSK" w:hAnsi="TH SarabunPSK" w:cs="TH SarabunPSK"/>
          <w:sz w:val="32"/>
          <w:szCs w:val="32"/>
        </w:rPr>
        <w:t>E-</w:t>
      </w:r>
      <w:proofErr w:type="spellStart"/>
      <w:r w:rsidR="008F2D74">
        <w:rPr>
          <w:rFonts w:ascii="TH SarabunPSK" w:hAnsi="TH SarabunPSK" w:cs="TH SarabunPSK"/>
          <w:sz w:val="32"/>
          <w:szCs w:val="32"/>
        </w:rPr>
        <w:t>cliam</w:t>
      </w:r>
      <w:proofErr w:type="spellEnd"/>
      <w:r w:rsidR="008F2D74">
        <w:rPr>
          <w:rFonts w:ascii="TH SarabunPSK" w:hAnsi="TH SarabunPSK" w:cs="TH SarabunPSK"/>
          <w:sz w:val="32"/>
          <w:szCs w:val="32"/>
        </w:rPr>
        <w:t xml:space="preserve"> ,</w:t>
      </w:r>
      <w:r w:rsidR="008F2D74">
        <w:rPr>
          <w:rFonts w:ascii="TH SarabunPSK" w:hAnsi="TH SarabunPSK" w:cs="TH SarabunPSK" w:hint="cs"/>
          <w:sz w:val="32"/>
          <w:szCs w:val="32"/>
          <w:cs/>
        </w:rPr>
        <w:t xml:space="preserve">โปรแกรมตรวจสอบสิทธิ </w:t>
      </w:r>
      <w:r w:rsidR="00095371" w:rsidRPr="001354CF">
        <w:rPr>
          <w:rFonts w:ascii="TH SarabunPSK" w:hAnsi="TH SarabunPSK" w:cs="TH SarabunPSK"/>
          <w:sz w:val="32"/>
          <w:szCs w:val="32"/>
          <w:cs/>
        </w:rPr>
        <w:tab/>
      </w:r>
    </w:p>
    <w:p w:rsidR="00F10F6B" w:rsidRPr="001354CF" w:rsidRDefault="00F10F6B" w:rsidP="00095371">
      <w:pPr>
        <w:pStyle w:val="a4"/>
        <w:tabs>
          <w:tab w:val="left" w:pos="171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67CD" w:rsidRPr="001354CF" w:rsidRDefault="00080CB2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ขั้นตอนการดำเนินงาน :</w:t>
      </w:r>
    </w:p>
    <w:p w:rsidR="00937F8C" w:rsidRPr="001354CF" w:rsidRDefault="00DA26C0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ab/>
        <w:t>9.1 ประชุมชี้แจงผู้ที่เกี่ยวข้อง</w:t>
      </w:r>
    </w:p>
    <w:p w:rsidR="00DA26C0" w:rsidRPr="001354CF" w:rsidRDefault="00DA26C0" w:rsidP="005C67CD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ab/>
        <w:t xml:space="preserve">9.2 เก็บข้อมูล และวิเคราะห์หาสาเหตุของการเบิกเงินชดเชยได้ไม่ครบถ้วนตามที่เบิกไป </w:t>
      </w:r>
    </w:p>
    <w:p w:rsidR="00DA26C0" w:rsidRDefault="00DA26C0" w:rsidP="00DA26C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>9.3 ประชุมกำหนดแนวทางการแก้ปัญหา</w:t>
      </w:r>
    </w:p>
    <w:p w:rsidR="002629B8" w:rsidRPr="001354CF" w:rsidRDefault="002629B8" w:rsidP="00DA26C0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9.4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ปฏิบัติตามแนวทางที่กำหนด</w:t>
      </w:r>
    </w:p>
    <w:p w:rsidR="00DA26C0" w:rsidRDefault="00DA26C0" w:rsidP="00DA26C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>9.</w:t>
      </w:r>
      <w:r w:rsidR="002629B8">
        <w:rPr>
          <w:rFonts w:ascii="TH SarabunPSK" w:hAnsi="TH SarabunPSK" w:cs="TH SarabunPSK"/>
          <w:sz w:val="32"/>
          <w:szCs w:val="32"/>
        </w:rPr>
        <w:t>5</w:t>
      </w:r>
      <w:r w:rsidRPr="001354CF">
        <w:rPr>
          <w:rFonts w:ascii="TH SarabunPSK" w:hAnsi="TH SarabunPSK" w:cs="TH SarabunPSK"/>
          <w:sz w:val="32"/>
          <w:szCs w:val="32"/>
          <w:cs/>
        </w:rPr>
        <w:t xml:space="preserve"> ประเมินผลการดำเนินงาน</w:t>
      </w:r>
    </w:p>
    <w:p w:rsidR="00F10F6B" w:rsidRPr="001354CF" w:rsidRDefault="00F10F6B" w:rsidP="00DA26C0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D96F85" w:rsidRPr="002D4FA3" w:rsidRDefault="00080CB2" w:rsidP="005C67C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คำสำคัญ :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2D4FA3" w:rsidRPr="001354CF">
        <w:rPr>
          <w:rFonts w:ascii="TH SarabunPSK" w:hAnsi="TH SarabunPSK" w:cs="TH SarabunPSK"/>
          <w:sz w:val="32"/>
          <w:szCs w:val="32"/>
          <w:cs/>
        </w:rPr>
        <w:t>การเบิกเงินชดเชย</w:t>
      </w:r>
      <w:r w:rsidR="002D4FA3">
        <w:rPr>
          <w:rFonts w:ascii="TH SarabunPSK" w:hAnsi="TH SarabunPSK" w:cs="TH SarabunPSK"/>
          <w:sz w:val="32"/>
          <w:szCs w:val="32"/>
        </w:rPr>
        <w:t xml:space="preserve"> </w:t>
      </w:r>
      <w:r w:rsidR="002D4FA3">
        <w:rPr>
          <w:rFonts w:ascii="TH SarabunPSK" w:hAnsi="TH SarabunPSK" w:cs="TH SarabunPSK" w:hint="cs"/>
          <w:sz w:val="32"/>
          <w:szCs w:val="32"/>
          <w:cs/>
        </w:rPr>
        <w:t>,การตรวจสอบสิทธิ ,รหัสโรค</w:t>
      </w:r>
    </w:p>
    <w:p w:rsidR="00D96F85" w:rsidRPr="001354CF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>11.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 :</w:t>
      </w:r>
      <w:r w:rsidR="001333DC"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4FA3">
        <w:rPr>
          <w:rFonts w:ascii="TH SarabunPSK" w:hAnsi="TH SarabunPSK" w:cs="TH SarabunPSK"/>
          <w:sz w:val="32"/>
          <w:szCs w:val="32"/>
        </w:rPr>
        <w:t>CQI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D96F85" w:rsidRPr="001354CF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12. 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>สถานะ :</w:t>
      </w:r>
      <w:r w:rsidR="001333DC"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3DC" w:rsidRPr="001354CF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จัดทำโครงร่าง,  เสนอโครงร่าง,</w:t>
      </w:r>
      <w:r w:rsidR="001333DC" w:rsidRPr="001354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4CF">
        <w:rPr>
          <w:rFonts w:ascii="TH SarabunPSK" w:hAnsi="TH SarabunPSK" w:cs="TH SarabunPSK"/>
          <w:sz w:val="32"/>
          <w:szCs w:val="32"/>
          <w:cs/>
        </w:rPr>
        <w:t>เก็บข้อมูล, วิเคราะห์ข้อมูล, จัดทำรายงาน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                   </w:t>
      </w:r>
    </w:p>
    <w:p w:rsidR="00D96F85" w:rsidRPr="001354CF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b/>
          <w:bCs/>
          <w:sz w:val="32"/>
          <w:szCs w:val="32"/>
          <w:cs/>
        </w:rPr>
        <w:t xml:space="preserve">13. </w:t>
      </w:r>
      <w:r w:rsidR="00D96F85" w:rsidRPr="001354CF">
        <w:rPr>
          <w:rFonts w:ascii="TH SarabunPSK" w:hAnsi="TH SarabunPSK" w:cs="TH SarabunPSK"/>
          <w:b/>
          <w:bCs/>
          <w:sz w:val="32"/>
          <w:szCs w:val="32"/>
          <w:cs/>
        </w:rPr>
        <w:t>อำเภอ :</w:t>
      </w:r>
      <w:r w:rsidRPr="001354CF">
        <w:rPr>
          <w:rFonts w:ascii="TH SarabunPSK" w:hAnsi="TH SarabunPSK" w:cs="TH SarabunPSK"/>
          <w:sz w:val="32"/>
          <w:szCs w:val="32"/>
          <w:cs/>
        </w:rPr>
        <w:t xml:space="preserve"> เขาวง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96F85" w:rsidRPr="001354CF" w:rsidRDefault="00080CB2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 xml:space="preserve">14. </w:t>
      </w:r>
      <w:r w:rsidR="00957894" w:rsidRPr="001354C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 xml:space="preserve">กองทุน :  </w:t>
      </w:r>
      <w:r w:rsidR="002D4FA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112B1D" w:rsidRPr="001354CF" w:rsidRDefault="00957894" w:rsidP="00D96F85">
      <w:pPr>
        <w:pStyle w:val="a4"/>
        <w:rPr>
          <w:rFonts w:ascii="TH SarabunPSK" w:hAnsi="TH SarabunPSK" w:cs="TH SarabunPSK"/>
          <w:sz w:val="32"/>
          <w:szCs w:val="32"/>
        </w:rPr>
      </w:pPr>
      <w:r w:rsidRPr="001354CF">
        <w:rPr>
          <w:rFonts w:ascii="TH SarabunPSK" w:hAnsi="TH SarabunPSK" w:cs="TH SarabunPSK"/>
          <w:sz w:val="32"/>
          <w:szCs w:val="32"/>
          <w:cs/>
        </w:rPr>
        <w:t xml:space="preserve">15. </w:t>
      </w:r>
      <w:r w:rsidR="00D96F85" w:rsidRPr="001354CF">
        <w:rPr>
          <w:rFonts w:ascii="TH SarabunPSK" w:hAnsi="TH SarabunPSK" w:cs="TH SarabunPSK"/>
          <w:sz w:val="32"/>
          <w:szCs w:val="32"/>
          <w:cs/>
        </w:rPr>
        <w:t xml:space="preserve">รพ.สต.ที่รับผิดชอบ :    </w:t>
      </w:r>
    </w:p>
    <w:p w:rsidR="00112B1D" w:rsidRPr="001354CF" w:rsidRDefault="00112B1D" w:rsidP="00D96F8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D96F85" w:rsidRPr="00D96F85" w:rsidRDefault="00D96F85" w:rsidP="005C67CD">
      <w:pPr>
        <w:pStyle w:val="a4"/>
        <w:jc w:val="right"/>
        <w:rPr>
          <w:rFonts w:asciiTheme="majorBidi" w:hAnsiTheme="majorBidi" w:cstheme="majorBidi"/>
          <w:sz w:val="32"/>
          <w:szCs w:val="32"/>
        </w:rPr>
      </w:pPr>
      <w:r w:rsidRPr="00AF189E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</w:t>
      </w:r>
    </w:p>
    <w:sectPr w:rsidR="00D96F85" w:rsidRPr="00D96F85" w:rsidSect="007F02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164"/>
    <w:multiLevelType w:val="hybridMultilevel"/>
    <w:tmpl w:val="7D3AA62E"/>
    <w:lvl w:ilvl="0" w:tplc="53C649E6">
      <w:start w:val="1"/>
      <w:numFmt w:val="bullet"/>
      <w:lvlText w:val="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E6B82"/>
    <w:multiLevelType w:val="hybridMultilevel"/>
    <w:tmpl w:val="6DA4B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0BB"/>
    <w:multiLevelType w:val="hybridMultilevel"/>
    <w:tmpl w:val="5B425078"/>
    <w:lvl w:ilvl="0" w:tplc="BB20581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A4316"/>
    <w:multiLevelType w:val="multilevel"/>
    <w:tmpl w:val="82F0AB22"/>
    <w:lvl w:ilvl="0">
      <w:start w:val="1"/>
      <w:numFmt w:val="decimal"/>
      <w:lvlText w:val="%1."/>
      <w:lvlJc w:val="left"/>
      <w:pPr>
        <w:ind w:left="615" w:hanging="360"/>
      </w:pPr>
    </w:lvl>
    <w:lvl w:ilvl="1">
      <w:start w:val="2"/>
      <w:numFmt w:val="decimal"/>
      <w:isLgl/>
      <w:lvlText w:val="%1.%2"/>
      <w:lvlJc w:val="left"/>
      <w:pPr>
        <w:ind w:left="615" w:hanging="360"/>
      </w:pPr>
      <w:rPr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"/>
      <w:lvlJc w:val="left"/>
      <w:pPr>
        <w:ind w:left="975" w:hanging="720"/>
      </w:pPr>
    </w:lvl>
    <w:lvl w:ilvl="3">
      <w:start w:val="1"/>
      <w:numFmt w:val="decimal"/>
      <w:isLgl/>
      <w:lvlText w:val="%1.%2.%3.%4"/>
      <w:lvlJc w:val="left"/>
      <w:pPr>
        <w:ind w:left="975" w:hanging="720"/>
      </w:pPr>
    </w:lvl>
    <w:lvl w:ilvl="4">
      <w:start w:val="1"/>
      <w:numFmt w:val="decimal"/>
      <w:isLgl/>
      <w:lvlText w:val="%1.%2.%3.%4.%5"/>
      <w:lvlJc w:val="left"/>
      <w:pPr>
        <w:ind w:left="1335" w:hanging="1080"/>
      </w:pPr>
    </w:lvl>
    <w:lvl w:ilvl="5">
      <w:start w:val="1"/>
      <w:numFmt w:val="decimal"/>
      <w:isLgl/>
      <w:lvlText w:val="%1.%2.%3.%4.%5.%6"/>
      <w:lvlJc w:val="left"/>
      <w:pPr>
        <w:ind w:left="1335" w:hanging="1080"/>
      </w:pPr>
    </w:lvl>
    <w:lvl w:ilvl="6">
      <w:start w:val="1"/>
      <w:numFmt w:val="decimal"/>
      <w:isLgl/>
      <w:lvlText w:val="%1.%2.%3.%4.%5.%6.%7"/>
      <w:lvlJc w:val="left"/>
      <w:pPr>
        <w:ind w:left="1695" w:hanging="1440"/>
      </w:pPr>
    </w:lvl>
    <w:lvl w:ilvl="7">
      <w:start w:val="1"/>
      <w:numFmt w:val="decimal"/>
      <w:isLgl/>
      <w:lvlText w:val="%1.%2.%3.%4.%5.%6.%7.%8"/>
      <w:lvlJc w:val="left"/>
      <w:pPr>
        <w:ind w:left="1695" w:hanging="1440"/>
      </w:pPr>
    </w:lvl>
    <w:lvl w:ilvl="8">
      <w:start w:val="1"/>
      <w:numFmt w:val="decimal"/>
      <w:isLgl/>
      <w:lvlText w:val="%1.%2.%3.%4.%5.%6.%7.%8.%9"/>
      <w:lvlJc w:val="left"/>
      <w:pPr>
        <w:ind w:left="2055" w:hanging="1800"/>
      </w:pPr>
    </w:lvl>
  </w:abstractNum>
  <w:abstractNum w:abstractNumId="4">
    <w:nsid w:val="5B8257F8"/>
    <w:multiLevelType w:val="multilevel"/>
    <w:tmpl w:val="14BE3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D96F85"/>
    <w:rsid w:val="00045A21"/>
    <w:rsid w:val="000504E0"/>
    <w:rsid w:val="00080CB2"/>
    <w:rsid w:val="00095371"/>
    <w:rsid w:val="000E5D65"/>
    <w:rsid w:val="001117DE"/>
    <w:rsid w:val="00112B1D"/>
    <w:rsid w:val="001333DC"/>
    <w:rsid w:val="001354CF"/>
    <w:rsid w:val="00140845"/>
    <w:rsid w:val="00144D9D"/>
    <w:rsid w:val="001907E5"/>
    <w:rsid w:val="001A19A5"/>
    <w:rsid w:val="001B3615"/>
    <w:rsid w:val="001B5E6B"/>
    <w:rsid w:val="001F6531"/>
    <w:rsid w:val="001F6BD7"/>
    <w:rsid w:val="00246F47"/>
    <w:rsid w:val="002629B8"/>
    <w:rsid w:val="00265FE9"/>
    <w:rsid w:val="002A2A8C"/>
    <w:rsid w:val="002B5A3D"/>
    <w:rsid w:val="002C231A"/>
    <w:rsid w:val="002D4FA3"/>
    <w:rsid w:val="00327A86"/>
    <w:rsid w:val="00374272"/>
    <w:rsid w:val="003A5F0B"/>
    <w:rsid w:val="00407668"/>
    <w:rsid w:val="00427995"/>
    <w:rsid w:val="004349A2"/>
    <w:rsid w:val="00440975"/>
    <w:rsid w:val="00480755"/>
    <w:rsid w:val="0048469C"/>
    <w:rsid w:val="004D6B9A"/>
    <w:rsid w:val="00536394"/>
    <w:rsid w:val="00570B2C"/>
    <w:rsid w:val="00581082"/>
    <w:rsid w:val="00586116"/>
    <w:rsid w:val="005C67CD"/>
    <w:rsid w:val="00647428"/>
    <w:rsid w:val="00673F44"/>
    <w:rsid w:val="00685DC1"/>
    <w:rsid w:val="006A504E"/>
    <w:rsid w:val="007052F6"/>
    <w:rsid w:val="00752A1C"/>
    <w:rsid w:val="00797308"/>
    <w:rsid w:val="007B362A"/>
    <w:rsid w:val="007B4E00"/>
    <w:rsid w:val="007E6B19"/>
    <w:rsid w:val="007F023C"/>
    <w:rsid w:val="007F3CBB"/>
    <w:rsid w:val="00821A8E"/>
    <w:rsid w:val="0082263A"/>
    <w:rsid w:val="008370D6"/>
    <w:rsid w:val="008E62BC"/>
    <w:rsid w:val="008F2D74"/>
    <w:rsid w:val="008F6E13"/>
    <w:rsid w:val="00937070"/>
    <w:rsid w:val="00937F8C"/>
    <w:rsid w:val="00957894"/>
    <w:rsid w:val="00985A42"/>
    <w:rsid w:val="009B7A49"/>
    <w:rsid w:val="009C21BB"/>
    <w:rsid w:val="009D6A47"/>
    <w:rsid w:val="00A045AC"/>
    <w:rsid w:val="00A11A49"/>
    <w:rsid w:val="00AF189E"/>
    <w:rsid w:val="00B46225"/>
    <w:rsid w:val="00B67003"/>
    <w:rsid w:val="00BD4998"/>
    <w:rsid w:val="00BE7261"/>
    <w:rsid w:val="00C938A4"/>
    <w:rsid w:val="00C94AD3"/>
    <w:rsid w:val="00CB5C30"/>
    <w:rsid w:val="00CC6E81"/>
    <w:rsid w:val="00CD624B"/>
    <w:rsid w:val="00D0659E"/>
    <w:rsid w:val="00D11E51"/>
    <w:rsid w:val="00D94856"/>
    <w:rsid w:val="00D96F85"/>
    <w:rsid w:val="00DA26C0"/>
    <w:rsid w:val="00E00C00"/>
    <w:rsid w:val="00E11577"/>
    <w:rsid w:val="00E46D2A"/>
    <w:rsid w:val="00E728FF"/>
    <w:rsid w:val="00F0319E"/>
    <w:rsid w:val="00F10F6B"/>
    <w:rsid w:val="00F25E50"/>
    <w:rsid w:val="00F63A73"/>
    <w:rsid w:val="00F73A32"/>
    <w:rsid w:val="00F83483"/>
    <w:rsid w:val="00FA7FE5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47"/>
    <w:rPr>
      <w:rFonts w:ascii="Calibri" w:eastAsia="Calibri" w:hAnsi="Calibri" w:cs="Cordia New"/>
    </w:rPr>
  </w:style>
  <w:style w:type="paragraph" w:styleId="3">
    <w:name w:val="heading 3"/>
    <w:basedOn w:val="a"/>
    <w:next w:val="a"/>
    <w:link w:val="30"/>
    <w:semiHidden/>
    <w:unhideWhenUsed/>
    <w:qFormat/>
    <w:rsid w:val="00246F47"/>
    <w:pPr>
      <w:keepNext/>
      <w:tabs>
        <w:tab w:val="left" w:pos="709"/>
        <w:tab w:val="left" w:pos="1134"/>
      </w:tabs>
      <w:spacing w:after="0" w:line="240" w:lineRule="auto"/>
      <w:jc w:val="center"/>
      <w:outlineLvl w:val="2"/>
    </w:pPr>
    <w:rPr>
      <w:rFonts w:ascii="Cordia New" w:eastAsia="Cordia New" w:hAnsi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D96F85"/>
  </w:style>
  <w:style w:type="character" w:customStyle="1" w:styleId="apple-converted-space">
    <w:name w:val="apple-converted-space"/>
    <w:basedOn w:val="a0"/>
    <w:rsid w:val="00D96F85"/>
  </w:style>
  <w:style w:type="character" w:customStyle="1" w:styleId="style3">
    <w:name w:val="style3"/>
    <w:basedOn w:val="a0"/>
    <w:rsid w:val="00D96F85"/>
  </w:style>
  <w:style w:type="character" w:customStyle="1" w:styleId="style9">
    <w:name w:val="style9"/>
    <w:basedOn w:val="a0"/>
    <w:rsid w:val="00D96F85"/>
  </w:style>
  <w:style w:type="character" w:customStyle="1" w:styleId="style6">
    <w:name w:val="style6"/>
    <w:basedOn w:val="a0"/>
    <w:rsid w:val="00D96F85"/>
  </w:style>
  <w:style w:type="character" w:styleId="a3">
    <w:name w:val="Strong"/>
    <w:basedOn w:val="a0"/>
    <w:uiPriority w:val="22"/>
    <w:qFormat/>
    <w:rsid w:val="00D96F85"/>
    <w:rPr>
      <w:b/>
      <w:bCs/>
    </w:rPr>
  </w:style>
  <w:style w:type="paragraph" w:styleId="a4">
    <w:name w:val="No Spacing"/>
    <w:link w:val="a5"/>
    <w:uiPriority w:val="1"/>
    <w:qFormat/>
    <w:rsid w:val="00D96F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96F8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47428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semiHidden/>
    <w:rsid w:val="00246F47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246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pr-6</dc:creator>
  <cp:lastModifiedBy>pr-6</cp:lastModifiedBy>
  <cp:revision>13</cp:revision>
  <cp:lastPrinted>2017-02-15T02:00:00Z</cp:lastPrinted>
  <dcterms:created xsi:type="dcterms:W3CDTF">2017-02-21T03:37:00Z</dcterms:created>
  <dcterms:modified xsi:type="dcterms:W3CDTF">2017-02-28T03:55:00Z</dcterms:modified>
</cp:coreProperties>
</file>