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27" w:rsidRPr="00A67752" w:rsidRDefault="00647827" w:rsidP="00647827">
      <w:pPr>
        <w:ind w:left="2160" w:firstLine="720"/>
        <w:rPr>
          <w:rFonts w:asciiTheme="majorBidi" w:hAnsiTheme="majorBidi" w:cstheme="majorBidi"/>
          <w:b/>
          <w:bCs/>
          <w:sz w:val="40"/>
          <w:szCs w:val="40"/>
        </w:rPr>
      </w:pPr>
      <w:r w:rsidRPr="00A67752">
        <w:rPr>
          <w:rFonts w:asciiTheme="majorBidi" w:hAnsiTheme="majorBidi" w:cstheme="majorBidi"/>
          <w:b/>
          <w:bCs/>
          <w:sz w:val="40"/>
          <w:szCs w:val="40"/>
          <w:cs/>
        </w:rPr>
        <w:t>ชื่อเรื่อง</w:t>
      </w:r>
    </w:p>
    <w:p w:rsidR="00DA5F27" w:rsidRDefault="00DA5F27" w:rsidP="00E97857">
      <w:pPr>
        <w:jc w:val="center"/>
        <w:rPr>
          <w:rFonts w:asciiTheme="majorBidi" w:hAnsiTheme="majorBidi"/>
          <w:b/>
          <w:bCs/>
          <w:sz w:val="32"/>
          <w:szCs w:val="32"/>
        </w:rPr>
      </w:pPr>
      <w:r w:rsidRPr="00DA5F27">
        <w:rPr>
          <w:rFonts w:asciiTheme="majorBidi" w:hAnsiTheme="majorBidi" w:cstheme="majorBidi" w:hint="cs"/>
          <w:b/>
          <w:bCs/>
          <w:sz w:val="32"/>
          <w:szCs w:val="32"/>
          <w:cs/>
        </w:rPr>
        <w:t>ศึกษาปัจจัยที่มีผลต่อการตัดสินใจเลือกวิธีการรักษาของผู้ป่วยโรคไตเรื้อรังระยะที่4-5</w:t>
      </w:r>
    </w:p>
    <w:p w:rsidR="002D3835" w:rsidRDefault="00CD0082" w:rsidP="00CD0082">
      <w:pPr>
        <w:tabs>
          <w:tab w:val="center" w:pos="4300"/>
          <w:tab w:val="right" w:pos="9026"/>
        </w:tabs>
        <w:ind w:hanging="426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/>
          <w:b/>
          <w:bCs/>
          <w:sz w:val="32"/>
          <w:szCs w:val="32"/>
          <w:cs/>
        </w:rPr>
        <w:tab/>
      </w:r>
      <w:r w:rsidR="00DA5F27" w:rsidRPr="00DA5F27">
        <w:rPr>
          <w:rFonts w:asciiTheme="majorBidi" w:hAnsiTheme="majorBidi" w:hint="cs"/>
          <w:b/>
          <w:bCs/>
          <w:sz w:val="32"/>
          <w:szCs w:val="32"/>
          <w:cs/>
        </w:rPr>
        <w:t>ของ</w:t>
      </w:r>
      <w:r w:rsidR="00DA5F27" w:rsidRPr="00DA5F27">
        <w:rPr>
          <w:rFonts w:asciiTheme="majorBidi" w:hAnsiTheme="majorBidi"/>
          <w:b/>
          <w:bCs/>
          <w:sz w:val="32"/>
          <w:szCs w:val="32"/>
          <w:cs/>
        </w:rPr>
        <w:t>โรงพยาบาลสมเด็จพระยุพราช</w:t>
      </w:r>
      <w:proofErr w:type="spellStart"/>
      <w:r w:rsidR="00DA5F27" w:rsidRPr="00DA5F27">
        <w:rPr>
          <w:rFonts w:asciiTheme="majorBidi" w:hAnsiTheme="majorBidi"/>
          <w:b/>
          <w:bCs/>
          <w:sz w:val="32"/>
          <w:szCs w:val="32"/>
          <w:cs/>
        </w:rPr>
        <w:t>กุฉิ</w:t>
      </w:r>
      <w:proofErr w:type="spellEnd"/>
      <w:r w:rsidR="00DA5F27" w:rsidRPr="00DA5F27">
        <w:rPr>
          <w:rFonts w:asciiTheme="majorBidi" w:hAnsiTheme="majorBidi" w:cstheme="majorBidi" w:hint="cs"/>
          <w:b/>
          <w:bCs/>
          <w:sz w:val="32"/>
          <w:szCs w:val="32"/>
          <w:cs/>
        </w:rPr>
        <w:t>นารายณ์ หลังเข้ารับฟังคำปรึกษ</w:t>
      </w:r>
      <w:r w:rsidR="00DA5F27">
        <w:rPr>
          <w:rFonts w:asciiTheme="majorBidi" w:hAnsiTheme="majorBidi" w:cstheme="majorBidi" w:hint="cs"/>
          <w:b/>
          <w:bCs/>
          <w:sz w:val="32"/>
          <w:szCs w:val="32"/>
          <w:cs/>
        </w:rPr>
        <w:t>าการ</w:t>
      </w:r>
      <w:r w:rsidR="00DA5F27" w:rsidRPr="00DA5F27">
        <w:rPr>
          <w:rFonts w:asciiTheme="majorBidi" w:hAnsiTheme="majorBidi" w:cstheme="majorBidi" w:hint="cs"/>
          <w:b/>
          <w:bCs/>
          <w:sz w:val="32"/>
          <w:szCs w:val="32"/>
          <w:cs/>
        </w:rPr>
        <w:t>บำบัดทดแทนไต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11132E" w:rsidRPr="00524099" w:rsidRDefault="0011132E" w:rsidP="0011132E">
      <w:pPr>
        <w:ind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ชื่อผู้วิจัย   </w:t>
      </w:r>
      <w:proofErr w:type="spellStart"/>
      <w:r w:rsidR="00713D62" w:rsidRPr="00524099">
        <w:rPr>
          <w:rFonts w:asciiTheme="majorBidi" w:hAnsiTheme="majorBidi" w:cstheme="majorBidi" w:hint="cs"/>
          <w:sz w:val="32"/>
          <w:szCs w:val="32"/>
          <w:cs/>
        </w:rPr>
        <w:t>พว.</w:t>
      </w:r>
      <w:proofErr w:type="spellEnd"/>
      <w:r w:rsidR="00713D62" w:rsidRPr="00524099">
        <w:rPr>
          <w:rFonts w:asciiTheme="majorBidi" w:hAnsiTheme="majorBidi" w:cstheme="majorBidi" w:hint="cs"/>
          <w:sz w:val="32"/>
          <w:szCs w:val="32"/>
          <w:cs/>
        </w:rPr>
        <w:t xml:space="preserve">กันต์กนิษฐ์ </w:t>
      </w:r>
      <w:proofErr w:type="spellStart"/>
      <w:r w:rsidR="00713D62" w:rsidRPr="00524099">
        <w:rPr>
          <w:rFonts w:asciiTheme="majorBidi" w:hAnsiTheme="majorBidi" w:cstheme="majorBidi" w:hint="cs"/>
          <w:sz w:val="32"/>
          <w:szCs w:val="32"/>
          <w:cs/>
        </w:rPr>
        <w:t>ศิริโส</w:t>
      </w:r>
      <w:proofErr w:type="spellEnd"/>
      <w:r w:rsidR="00713D62" w:rsidRPr="0052409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713D62" w:rsidRPr="00524099">
        <w:rPr>
          <w:rFonts w:asciiTheme="majorBidi" w:hAnsiTheme="majorBidi" w:cstheme="majorBidi" w:hint="cs"/>
          <w:sz w:val="32"/>
          <w:szCs w:val="32"/>
          <w:cs/>
        </w:rPr>
        <w:t>พว.</w:t>
      </w:r>
      <w:proofErr w:type="spellEnd"/>
      <w:r w:rsidR="00713D62" w:rsidRPr="00524099">
        <w:rPr>
          <w:rFonts w:asciiTheme="majorBidi" w:hAnsiTheme="majorBidi" w:cstheme="majorBidi" w:hint="cs"/>
          <w:sz w:val="32"/>
          <w:szCs w:val="32"/>
          <w:cs/>
        </w:rPr>
        <w:t xml:space="preserve"> สุภาวดี ผา</w:t>
      </w:r>
      <w:proofErr w:type="spellStart"/>
      <w:r w:rsidR="00713D62" w:rsidRPr="00524099">
        <w:rPr>
          <w:rFonts w:asciiTheme="majorBidi" w:hAnsiTheme="majorBidi" w:cstheme="majorBidi" w:hint="cs"/>
          <w:sz w:val="32"/>
          <w:szCs w:val="32"/>
          <w:cs/>
        </w:rPr>
        <w:t>วงษา</w:t>
      </w:r>
      <w:proofErr w:type="spellEnd"/>
      <w:r w:rsidR="00713D62" w:rsidRPr="0052409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713D62" w:rsidRPr="00524099">
        <w:rPr>
          <w:rFonts w:asciiTheme="majorBidi" w:hAnsiTheme="majorBidi" w:cstheme="majorBidi" w:hint="cs"/>
          <w:sz w:val="32"/>
          <w:szCs w:val="32"/>
          <w:cs/>
        </w:rPr>
        <w:t>พว.</w:t>
      </w:r>
      <w:proofErr w:type="spellEnd"/>
      <w:r w:rsidR="00713D62" w:rsidRPr="0052409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713D62" w:rsidRPr="00524099">
        <w:rPr>
          <w:rFonts w:asciiTheme="majorBidi" w:hAnsiTheme="majorBidi" w:cstheme="majorBidi" w:hint="cs"/>
          <w:sz w:val="32"/>
          <w:szCs w:val="32"/>
          <w:cs/>
        </w:rPr>
        <w:t>วริษฐา</w:t>
      </w:r>
      <w:proofErr w:type="spellEnd"/>
      <w:r w:rsidR="00713D62" w:rsidRPr="00524099">
        <w:rPr>
          <w:rFonts w:asciiTheme="majorBidi" w:hAnsiTheme="majorBidi" w:cstheme="majorBidi" w:hint="cs"/>
          <w:sz w:val="32"/>
          <w:szCs w:val="32"/>
          <w:cs/>
        </w:rPr>
        <w:t xml:space="preserve"> คำสิงห์</w:t>
      </w:r>
    </w:p>
    <w:p w:rsidR="00067942" w:rsidRDefault="00067942" w:rsidP="0011132E">
      <w:pPr>
        <w:ind w:hanging="426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หน่วยงานที่จัดทำ  </w:t>
      </w:r>
      <w:r w:rsidRPr="00524099">
        <w:rPr>
          <w:rFonts w:asciiTheme="majorBidi" w:hAnsiTheme="majorBidi" w:cstheme="majorBidi" w:hint="cs"/>
          <w:sz w:val="32"/>
          <w:szCs w:val="32"/>
          <w:cs/>
        </w:rPr>
        <w:t>หน่วย</w:t>
      </w:r>
      <w:r w:rsidRPr="00524099">
        <w:rPr>
          <w:rFonts w:asciiTheme="majorBidi" w:hAnsiTheme="majorBidi" w:cstheme="majorBidi"/>
          <w:sz w:val="32"/>
          <w:szCs w:val="32"/>
        </w:rPr>
        <w:t xml:space="preserve">CAPD </w:t>
      </w:r>
      <w:r w:rsidRPr="00524099">
        <w:rPr>
          <w:rFonts w:asciiTheme="majorBidi" w:hAnsiTheme="majorBidi"/>
          <w:sz w:val="32"/>
          <w:szCs w:val="32"/>
          <w:cs/>
        </w:rPr>
        <w:t>โรงพยาบาลสมเด็จพระยุพราช</w:t>
      </w:r>
      <w:proofErr w:type="spellStart"/>
      <w:r w:rsidRPr="00524099">
        <w:rPr>
          <w:rFonts w:asciiTheme="majorBidi" w:hAnsiTheme="majorBidi"/>
          <w:sz w:val="32"/>
          <w:szCs w:val="32"/>
          <w:cs/>
        </w:rPr>
        <w:t>กุฉิ</w:t>
      </w:r>
      <w:proofErr w:type="spellEnd"/>
      <w:r w:rsidRPr="00524099">
        <w:rPr>
          <w:rFonts w:asciiTheme="majorBidi" w:hAnsiTheme="majorBidi"/>
          <w:sz w:val="32"/>
          <w:szCs w:val="32"/>
          <w:cs/>
        </w:rPr>
        <w:t>นารายณ์</w:t>
      </w:r>
    </w:p>
    <w:p w:rsidR="004F60A8" w:rsidRDefault="00524099" w:rsidP="004F60A8">
      <w:pPr>
        <w:ind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ปีที่จัดทำ    </w:t>
      </w:r>
      <w:bookmarkStart w:id="0" w:name="_GoBack"/>
      <w:bookmarkEnd w:id="0"/>
      <w:r w:rsidRPr="00524099">
        <w:rPr>
          <w:rFonts w:asciiTheme="majorBidi" w:hAnsiTheme="majorBidi" w:cstheme="majorBidi" w:hint="cs"/>
          <w:sz w:val="32"/>
          <w:szCs w:val="32"/>
          <w:cs/>
        </w:rPr>
        <w:t>ม.ค.-ธ.ค.</w:t>
      </w:r>
      <w:r w:rsidR="004A2F06" w:rsidRPr="00524099">
        <w:rPr>
          <w:rFonts w:asciiTheme="majorBidi" w:hAnsiTheme="majorBidi" w:cstheme="majorBidi" w:hint="cs"/>
          <w:sz w:val="32"/>
          <w:szCs w:val="32"/>
          <w:cs/>
        </w:rPr>
        <w:t xml:space="preserve"> 2560</w:t>
      </w:r>
    </w:p>
    <w:p w:rsidR="00647827" w:rsidRPr="004F60A8" w:rsidRDefault="00D02026" w:rsidP="004F60A8">
      <w:pPr>
        <w:ind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6811B3" w:rsidRDefault="006811B3" w:rsidP="00647827">
      <w:pPr>
        <w:ind w:hanging="426"/>
        <w:rPr>
          <w:rFonts w:asciiTheme="majorBidi" w:hAnsiTheme="majorBidi"/>
          <w:sz w:val="32"/>
          <w:szCs w:val="32"/>
        </w:rPr>
      </w:pPr>
      <w:r w:rsidRPr="006811B3">
        <w:rPr>
          <w:rFonts w:asciiTheme="majorBidi" w:hAnsiTheme="majorBidi"/>
          <w:sz w:val="32"/>
          <w:szCs w:val="32"/>
          <w:cs/>
        </w:rPr>
        <w:t>โรคไตวายเรื้อรังระยะสุดท้ายเป็นปัญหาสาธารณสุขที่สำคัญของโลก ที่กำลังทวีความรุนแรงมากขึ้นเรื่อยๆ เนื่องจากมีอัตราการเสียชีวิตที่สูง ในประเทศไทยมีผู้ป่วยโรคไตวายเรื้อรังระยะสุดท้ายจำนวน 62.5 รายต่อประชากร 1 ล้านคนต่อปี และยังมีผู้ป่วยรายใหม่เพิ่มขึ้น 156.56 รายต่อประชากร 1 ล้านคนต่อป</w:t>
      </w:r>
      <w:r>
        <w:rPr>
          <w:rFonts w:asciiTheme="majorBidi" w:hAnsiTheme="majorBidi"/>
          <w:sz w:val="32"/>
          <w:szCs w:val="32"/>
          <w:cs/>
        </w:rPr>
        <w:t>ี</w:t>
      </w:r>
      <w:r w:rsidRPr="006811B3">
        <w:rPr>
          <w:rFonts w:asciiTheme="majorBidi" w:hAnsiTheme="majorBidi"/>
          <w:sz w:val="32"/>
          <w:szCs w:val="32"/>
          <w:cs/>
        </w:rPr>
        <w:t xml:space="preserve">  เนื่องจากเป็นโรคที่ไม่สามารถรักษาให้หายขาดได้ ผู้ป่วยจึงจำเป็นต้องได้รับการบำบัดทดแทนไตเพื่อให้ดำรงชีวิตอยู่ได้  ซึ่งปัจจุบันการรักษามีได้ 3 วิธี คือ การฟอกเลือดด้วยเครื่องไตเทียม ซึ่งเป็นวิธีที่นิยมมาก แต่มีข้อจำกัดในเรื่องเครื่องฟอกเลือดที่ไม่เพียงพอกับจำนวนผู้ป่วย  ค่าใช้จ่ายในการรักษาสูงมากถึง 2</w:t>
      </w:r>
      <w:r w:rsidRPr="006811B3">
        <w:rPr>
          <w:rFonts w:asciiTheme="majorBidi" w:hAnsiTheme="majorBidi" w:cstheme="majorBidi"/>
          <w:sz w:val="32"/>
          <w:szCs w:val="32"/>
        </w:rPr>
        <w:t>,</w:t>
      </w:r>
      <w:r w:rsidRPr="006811B3">
        <w:rPr>
          <w:rFonts w:asciiTheme="majorBidi" w:hAnsiTheme="majorBidi"/>
          <w:sz w:val="32"/>
          <w:szCs w:val="32"/>
          <w:cs/>
        </w:rPr>
        <w:t>200 ล้านบาทต่อปี2 ส่วนการปลูกถ่ายไต เป็นวิธีการรักษาที่ได้ผลดีที่สุด แต่มีข้อจำกัดจากมีผู้บริจาคไตทั่วประเทศน้อย ดังนั้นผู้ป่วยที่เหลือจึงต้องทำการรักษาด้วยวิธีการล้างไตทางช่องท้อง ซึ่งถือว่าเป็นวิธีการที่ดีเนื่องจากผู้ป่วยสามารถทำได้เองที่บ้าน ปัจจุบันรัฐบาลจึงมีนโยบายส่งเสริมให้โรงพยาบาลของรัฐทั่วประเทศให้บริการรักษาผู้ป่วยไตวายเรื้อรังด้วยวิธีการล้างไตทางช่องท้องเป็นวิธีแร</w:t>
      </w:r>
      <w:r>
        <w:rPr>
          <w:rFonts w:asciiTheme="majorBidi" w:hAnsiTheme="majorBidi"/>
          <w:sz w:val="32"/>
          <w:szCs w:val="32"/>
          <w:cs/>
        </w:rPr>
        <w:t>กในการรักษาผู้ป่วยไตวายเรื้อรัง</w:t>
      </w:r>
      <w:r>
        <w:rPr>
          <w:rFonts w:asciiTheme="majorBidi" w:hAnsiTheme="majorBidi" w:hint="cs"/>
          <w:sz w:val="32"/>
          <w:szCs w:val="32"/>
          <w:cs/>
        </w:rPr>
        <w:t xml:space="preserve"> และมีอีกทางเลือกสำหรับผู้ป่วยและบางครอบครัวที่ไม่ตัดสินใจเลือกการรักษาด้านการบำบัดทดแทนไต คือ การรักษาแบบประคับประคองอาการ</w:t>
      </w:r>
      <w:r w:rsidR="00156677">
        <w:rPr>
          <w:rFonts w:asciiTheme="majorBidi" w:hAnsiTheme="majorBidi" w:hint="cs"/>
          <w:sz w:val="32"/>
          <w:szCs w:val="32"/>
          <w:cs/>
        </w:rPr>
        <w:t xml:space="preserve"> ซึ่งไม่ว่าเลือกการรักษาด้วยวิธีใดๆก็เป็นการตัดสินใจที่สำคัญของตัวผู้ป่วยและครอบครอบที่จะต้องเลือกให้เหมาะสมกับตนเองและตามสิทธิ์ที่มี</w:t>
      </w:r>
    </w:p>
    <w:p w:rsidR="00A67752" w:rsidRDefault="00633752" w:rsidP="00205A3E">
      <w:pPr>
        <w:ind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</w:rPr>
        <w:t>ดังนั้น</w:t>
      </w:r>
      <w:r w:rsidR="00BD0A8B">
        <w:rPr>
          <w:rFonts w:asciiTheme="majorBidi" w:hAnsiTheme="majorBidi" w:hint="cs"/>
          <w:sz w:val="32"/>
          <w:szCs w:val="32"/>
          <w:cs/>
        </w:rPr>
        <w:t>หน่วยงานจึง</w:t>
      </w:r>
      <w:r w:rsidR="00DF2F16">
        <w:rPr>
          <w:rFonts w:asciiTheme="majorBidi" w:hAnsiTheme="majorBidi" w:hint="cs"/>
          <w:sz w:val="32"/>
          <w:szCs w:val="32"/>
          <w:cs/>
        </w:rPr>
        <w:t>จำเป็นต้องศึกษาปัจจัยต่างๆที่มีผลต่อการเลือกตัดสินใจในการรักษา</w:t>
      </w:r>
      <w:r w:rsidR="00BD0A8B">
        <w:rPr>
          <w:rFonts w:asciiTheme="majorBidi" w:hAnsiTheme="majorBidi" w:hint="cs"/>
          <w:sz w:val="32"/>
          <w:szCs w:val="32"/>
          <w:cs/>
        </w:rPr>
        <w:t>ของผู้ป่วย เพื่อจะพัฒนา</w:t>
      </w:r>
      <w:r w:rsidRPr="00633752">
        <w:rPr>
          <w:rFonts w:asciiTheme="majorBidi" w:hAnsiTheme="majorBidi"/>
          <w:sz w:val="32"/>
          <w:szCs w:val="32"/>
          <w:cs/>
        </w:rPr>
        <w:t>สมรรถนะด้านกา</w:t>
      </w:r>
      <w:r w:rsidR="00255552">
        <w:rPr>
          <w:rFonts w:asciiTheme="majorBidi" w:hAnsiTheme="majorBidi"/>
          <w:sz w:val="32"/>
          <w:szCs w:val="32"/>
          <w:cs/>
        </w:rPr>
        <w:t>รให้คำปรึกษาด้านการ</w:t>
      </w:r>
      <w:r w:rsidR="00255552">
        <w:rPr>
          <w:rFonts w:asciiTheme="majorBidi" w:hAnsiTheme="majorBidi" w:hint="cs"/>
          <w:sz w:val="32"/>
          <w:szCs w:val="32"/>
          <w:cs/>
        </w:rPr>
        <w:t>บำบัดทดแทนไตของพยาบาล</w:t>
      </w:r>
      <w:r w:rsidRPr="00633752">
        <w:rPr>
          <w:rFonts w:asciiTheme="majorBidi" w:hAnsiTheme="majorBidi"/>
          <w:sz w:val="32"/>
          <w:szCs w:val="32"/>
          <w:cs/>
        </w:rPr>
        <w:t xml:space="preserve"> สำหรับผู้ป่วยไตวายเรื้อรัง</w:t>
      </w:r>
      <w:r w:rsidR="00255552">
        <w:rPr>
          <w:rFonts w:asciiTheme="majorBidi" w:hAnsiTheme="majorBidi" w:hint="cs"/>
          <w:sz w:val="32"/>
          <w:szCs w:val="32"/>
          <w:cs/>
        </w:rPr>
        <w:t>ระยะที่4-5 ก่อนเข้าสู่ระยะท้ายสุดของโรคที่มีภาวะแทรกซ้อนหลายระบบ ซึ่งมีผลต่อการรับรู้ เข้าใจ และการเลือกตัดสินใจ ของผู้ป่วยและครอบครัว ก่อน</w:t>
      </w:r>
      <w:r w:rsidRPr="00633752">
        <w:rPr>
          <w:rFonts w:asciiTheme="majorBidi" w:hAnsiTheme="majorBidi"/>
          <w:sz w:val="32"/>
          <w:szCs w:val="32"/>
          <w:cs/>
        </w:rPr>
        <w:t>เริ่ม</w:t>
      </w:r>
      <w:r w:rsidR="00255552">
        <w:rPr>
          <w:rFonts w:asciiTheme="majorBidi" w:hAnsiTheme="majorBidi" w:hint="cs"/>
          <w:sz w:val="32"/>
          <w:szCs w:val="32"/>
          <w:cs/>
        </w:rPr>
        <w:t>ที่จะเลือกการรักษา</w:t>
      </w:r>
      <w:r w:rsidRPr="00633752">
        <w:rPr>
          <w:rFonts w:asciiTheme="majorBidi" w:hAnsiTheme="majorBidi"/>
          <w:sz w:val="32"/>
          <w:szCs w:val="32"/>
          <w:cs/>
        </w:rPr>
        <w:t xml:space="preserve">บำบัดทดแทนไต การให้คำปรึกษานั้นมีวัตถุประสงค์เพื่อส่งเสริมให้ผู้ป่วยมีการปรับตัวที่ดี ส่งเสริมสัมพันธภาพภายในครอบครัวให้มียอมรับกับการเปลี่ยนแปลงที่เกิดขึ้น   </w:t>
      </w:r>
      <w:proofErr w:type="spellStart"/>
      <w:r w:rsidRPr="00633752">
        <w:rPr>
          <w:rFonts w:asciiTheme="majorBidi" w:hAnsiTheme="majorBidi"/>
          <w:sz w:val="32"/>
          <w:szCs w:val="32"/>
        </w:rPr>
        <w:t>Wai</w:t>
      </w:r>
      <w:proofErr w:type="spellEnd"/>
      <w:r w:rsidRPr="00633752">
        <w:rPr>
          <w:rFonts w:asciiTheme="majorBidi" w:hAnsiTheme="majorBidi"/>
          <w:sz w:val="32"/>
          <w:szCs w:val="32"/>
        </w:rPr>
        <w:t xml:space="preserve"> Kei Lo</w:t>
      </w:r>
      <w:r w:rsidRPr="00633752">
        <w:rPr>
          <w:rFonts w:asciiTheme="majorBidi" w:hAnsiTheme="majorBidi"/>
          <w:sz w:val="32"/>
          <w:szCs w:val="32"/>
          <w:cs/>
        </w:rPr>
        <w:t>24 ได้ทำการศึกษาพบว่า เมื่อผู้ป่วยไตวายเรื้อรังที่ต้องได้รับการบำบัดทดแทนไต ผู้ป่วยจะไม่ยอมรับ และเกิดความกลัวการรักษา  ซึ่งการให้คำปรึกษาก่อนการบำบัดทดแทนไตนั้นจะช่วยให้ผู้ป่วยเข้าใจ และรู้จั</w:t>
      </w:r>
      <w:r w:rsidR="00205A3E">
        <w:rPr>
          <w:rFonts w:asciiTheme="majorBidi" w:hAnsiTheme="majorBidi"/>
          <w:sz w:val="32"/>
          <w:szCs w:val="32"/>
          <w:cs/>
        </w:rPr>
        <w:t>กวิธีการต่าง ๆ เกี่ยวกับการบำบั</w:t>
      </w:r>
      <w:r w:rsidR="00205A3E">
        <w:rPr>
          <w:rFonts w:asciiTheme="majorBidi" w:hAnsiTheme="majorBidi" w:hint="cs"/>
          <w:sz w:val="32"/>
          <w:szCs w:val="32"/>
          <w:cs/>
        </w:rPr>
        <w:t>ด</w:t>
      </w:r>
      <w:r w:rsidRPr="00633752">
        <w:rPr>
          <w:rFonts w:asciiTheme="majorBidi" w:hAnsiTheme="majorBidi"/>
          <w:sz w:val="32"/>
          <w:szCs w:val="32"/>
          <w:cs/>
        </w:rPr>
        <w:t>ทดแทนไต และให้สิทธิในการเลือกวิธีการบำบัดทดแทนไตด้วยตนเองให้เหมาะสมกับบริบทของตน ทำให้ผู้ป่วยมีความตั้งใจ และความพยายามในกา</w:t>
      </w:r>
      <w:r w:rsidR="00205A3E">
        <w:rPr>
          <w:rFonts w:asciiTheme="majorBidi" w:hAnsiTheme="majorBidi"/>
          <w:sz w:val="32"/>
          <w:szCs w:val="32"/>
          <w:cs/>
        </w:rPr>
        <w:t>รที่จะฝึกหัดการ</w:t>
      </w:r>
      <w:r w:rsidR="00205A3E">
        <w:rPr>
          <w:rFonts w:asciiTheme="majorBidi" w:hAnsiTheme="majorBidi" w:hint="cs"/>
          <w:sz w:val="32"/>
          <w:szCs w:val="32"/>
          <w:cs/>
        </w:rPr>
        <w:t>ดูแลตนเองไม่ว่าจะเป็นวิธีการรักษาวิธีใด โดยเฉพาะการล้างไตทางช่องท้อง</w:t>
      </w:r>
      <w:r w:rsidRPr="00633752">
        <w:rPr>
          <w:rFonts w:asciiTheme="majorBidi" w:hAnsiTheme="majorBidi"/>
          <w:sz w:val="32"/>
          <w:szCs w:val="32"/>
          <w:cs/>
        </w:rPr>
        <w:t xml:space="preserve"> เพื่อที่จะกลับไปดูแลตนเองที่บ้าน</w:t>
      </w:r>
      <w:r w:rsidR="00205A3E">
        <w:rPr>
          <w:rFonts w:asciiTheme="majorBidi" w:hAnsiTheme="majorBidi" w:hint="cs"/>
          <w:sz w:val="32"/>
          <w:szCs w:val="32"/>
          <w:cs/>
        </w:rPr>
        <w:t>ได้อย่างปลอดภัยและมีคุณภาพชีวิตที่ดี</w:t>
      </w:r>
    </w:p>
    <w:p w:rsidR="00676986" w:rsidRDefault="00676986" w:rsidP="00205A3E">
      <w:pPr>
        <w:ind w:hanging="426"/>
        <w:rPr>
          <w:rFonts w:asciiTheme="majorBidi" w:hAnsiTheme="majorBidi" w:cstheme="majorBidi"/>
          <w:b/>
          <w:bCs/>
          <w:sz w:val="32"/>
          <w:szCs w:val="32"/>
        </w:rPr>
      </w:pPr>
      <w:r w:rsidRPr="00676986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วัตถุประสงค์</w:t>
      </w:r>
    </w:p>
    <w:p w:rsidR="00676986" w:rsidRDefault="00252A08" w:rsidP="00252A08">
      <w:pPr>
        <w:pStyle w:val="a9"/>
        <w:numPr>
          <w:ilvl w:val="0"/>
          <w:numId w:val="9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เพื่อศึกษาปัจจัยที่มีผลต่อการเลือกตัดสินใจในการรักษา</w:t>
      </w:r>
    </w:p>
    <w:p w:rsidR="0029498B" w:rsidRDefault="00252A08" w:rsidP="0029498B">
      <w:pPr>
        <w:pStyle w:val="a9"/>
        <w:numPr>
          <w:ilvl w:val="0"/>
          <w:numId w:val="9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เพื่อ</w:t>
      </w:r>
      <w:r w:rsidR="001D57B3">
        <w:rPr>
          <w:rFonts w:asciiTheme="majorBidi" w:hAnsiTheme="majorBidi" w:cstheme="majorBidi" w:hint="cs"/>
          <w:b/>
          <w:bCs/>
          <w:sz w:val="32"/>
          <w:szCs w:val="32"/>
          <w:cs/>
        </w:rPr>
        <w:t>พัฒนาสมรรถนะในการให้คำปรึกษาของพยาบาล</w:t>
      </w:r>
    </w:p>
    <w:p w:rsidR="001262A7" w:rsidRPr="0029498B" w:rsidRDefault="001262A7" w:rsidP="0029498B">
      <w:pPr>
        <w:ind w:left="-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9498B">
        <w:rPr>
          <w:rFonts w:asciiTheme="majorBidi" w:hAnsiTheme="majorBidi" w:cstheme="majorBidi"/>
          <w:b/>
          <w:bCs/>
          <w:sz w:val="32"/>
          <w:szCs w:val="32"/>
          <w:cs/>
        </w:rPr>
        <w:t>กลุ่มเป้าหมาย</w:t>
      </w:r>
    </w:p>
    <w:p w:rsidR="001262A7" w:rsidRDefault="00AD1769" w:rsidP="00647827">
      <w:pPr>
        <w:ind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ผู้ป่วยโรคไตเรื้อรังระยะที่</w:t>
      </w:r>
      <w:r w:rsidR="0029498B">
        <w:rPr>
          <w:rFonts w:asciiTheme="majorBidi" w:hAnsiTheme="majorBidi" w:cstheme="majorBidi" w:hint="cs"/>
          <w:sz w:val="32"/>
          <w:szCs w:val="32"/>
          <w:cs/>
        </w:rPr>
        <w:t xml:space="preserve">4-5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ในสิทธิ์หลักประกันสุขภาพ </w:t>
      </w:r>
      <w:r w:rsidR="0029498B">
        <w:rPr>
          <w:rFonts w:asciiTheme="majorBidi" w:hAnsiTheme="majorBidi" w:cstheme="majorBidi" w:hint="cs"/>
          <w:sz w:val="32"/>
          <w:szCs w:val="32"/>
          <w:cs/>
        </w:rPr>
        <w:t>ที่เข</w:t>
      </w:r>
      <w:r>
        <w:rPr>
          <w:rFonts w:asciiTheme="majorBidi" w:hAnsiTheme="majorBidi" w:cstheme="majorBidi" w:hint="cs"/>
          <w:sz w:val="32"/>
          <w:szCs w:val="32"/>
          <w:cs/>
        </w:rPr>
        <w:t>้ารับฟังคำปรึกษาการบำบัดทดแทนไต</w:t>
      </w:r>
      <w:r w:rsidR="0029498B">
        <w:rPr>
          <w:rFonts w:asciiTheme="majorBidi" w:hAnsiTheme="majorBidi" w:cstheme="majorBidi"/>
          <w:sz w:val="32"/>
          <w:szCs w:val="32"/>
          <w:cs/>
        </w:rPr>
        <w:t>ในปี25</w:t>
      </w:r>
      <w:r w:rsidR="0029498B">
        <w:rPr>
          <w:rFonts w:asciiTheme="majorBidi" w:hAnsiTheme="majorBidi" w:cstheme="majorBidi" w:hint="cs"/>
          <w:sz w:val="32"/>
          <w:szCs w:val="32"/>
          <w:cs/>
        </w:rPr>
        <w:t>60</w:t>
      </w:r>
    </w:p>
    <w:p w:rsidR="00C377C0" w:rsidRDefault="00C377C0" w:rsidP="00647827">
      <w:pPr>
        <w:ind w:hanging="426"/>
        <w:rPr>
          <w:rFonts w:asciiTheme="majorBidi" w:hAnsiTheme="majorBidi" w:cstheme="majorBidi"/>
          <w:b/>
          <w:bCs/>
          <w:sz w:val="32"/>
          <w:szCs w:val="32"/>
        </w:rPr>
      </w:pPr>
      <w:r w:rsidRPr="00C377C0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เครื่องมือที่ใช้ในการวิจัย</w:t>
      </w:r>
    </w:p>
    <w:p w:rsidR="00AD1769" w:rsidRDefault="00AD1769" w:rsidP="00AD1769">
      <w:pPr>
        <w:pStyle w:val="a9"/>
        <w:numPr>
          <w:ilvl w:val="0"/>
          <w:numId w:val="10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แบบบันทึกข้อมูลพื้นฐานของผู้ป่วย ประกอบด้วย ชื่อ-สกุล/เพศ/อายุ/สถานภาพ/ระดับการศึกษา/สิทธิการรักษา</w:t>
      </w:r>
      <w:r w:rsidR="006340B6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6340B6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ระดับค่าของเสียและอัตราการกรองของไต/โรคร่วม/</w:t>
      </w:r>
      <w:r w:rsidR="00097459">
        <w:rPr>
          <w:rFonts w:asciiTheme="majorBidi" w:hAnsiTheme="majorBidi" w:cstheme="majorBidi" w:hint="cs"/>
          <w:b/>
          <w:bCs/>
          <w:sz w:val="32"/>
          <w:szCs w:val="32"/>
          <w:cs/>
        </w:rPr>
        <w:t>สิ่งแวดล้อม</w:t>
      </w:r>
      <w:r w:rsidR="00376A1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คือ ห้องให้คำปรึกษา สื่อ จำนวนผู้ป่วย</w:t>
      </w:r>
      <w:r w:rsidR="005E73D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ผู้ดูแล </w:t>
      </w:r>
      <w:r w:rsidR="00376A1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และผู้ร่วมรับฟัง </w:t>
      </w:r>
    </w:p>
    <w:p w:rsidR="006340B6" w:rsidRPr="00AD1769" w:rsidRDefault="006340B6" w:rsidP="00AD1769">
      <w:pPr>
        <w:pStyle w:val="a9"/>
        <w:numPr>
          <w:ilvl w:val="0"/>
          <w:numId w:val="10"/>
        </w:num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แบบบันทึกการให้คำปรึกษาการบำบัดทดแทนไต </w:t>
      </w:r>
      <w:r w:rsidR="001B113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จำนวนครั้งที่เข้ารับฟัง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และผลการตัดสินใจ</w:t>
      </w:r>
    </w:p>
    <w:p w:rsidR="00995E88" w:rsidRDefault="00995E88" w:rsidP="00B13A35">
      <w:pPr>
        <w:rPr>
          <w:rFonts w:asciiTheme="majorBidi" w:hAnsiTheme="majorBidi" w:cstheme="majorBidi"/>
          <w:sz w:val="32"/>
          <w:szCs w:val="32"/>
        </w:rPr>
      </w:pPr>
    </w:p>
    <w:p w:rsidR="00995E88" w:rsidRDefault="00B13A35" w:rsidP="00995E88">
      <w:pPr>
        <w:ind w:hanging="426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ขั้นตอนการดำเนินงาน</w:t>
      </w:r>
    </w:p>
    <w:p w:rsidR="009E63C7" w:rsidRDefault="009E63C7" w:rsidP="009E63C7">
      <w:pPr>
        <w:pStyle w:val="a9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 w:rsidRPr="009E63C7">
        <w:rPr>
          <w:rFonts w:asciiTheme="majorBidi" w:hAnsiTheme="majorBidi"/>
          <w:sz w:val="32"/>
          <w:szCs w:val="32"/>
          <w:cs/>
        </w:rPr>
        <w:t>ศึกษาวรรณกรรมที่เกี่ยวข้องกับการ</w:t>
      </w:r>
      <w:r>
        <w:rPr>
          <w:rFonts w:asciiTheme="majorBidi" w:hAnsiTheme="majorBidi" w:cstheme="majorBidi" w:hint="cs"/>
          <w:sz w:val="32"/>
          <w:szCs w:val="32"/>
          <w:cs/>
        </w:rPr>
        <w:t>ให้คำปรึกษาการ</w:t>
      </w:r>
      <w:r w:rsidR="00655E9D">
        <w:rPr>
          <w:rFonts w:asciiTheme="majorBidi" w:hAnsiTheme="majorBidi" w:cstheme="majorBidi" w:hint="cs"/>
          <w:sz w:val="32"/>
          <w:szCs w:val="32"/>
          <w:cs/>
        </w:rPr>
        <w:t>รักษาด้าน</w:t>
      </w:r>
      <w:r>
        <w:rPr>
          <w:rFonts w:asciiTheme="majorBidi" w:hAnsiTheme="majorBidi" w:cstheme="majorBidi" w:hint="cs"/>
          <w:sz w:val="32"/>
          <w:szCs w:val="32"/>
          <w:cs/>
        </w:rPr>
        <w:t>บำบัดทดแทนไต</w:t>
      </w:r>
    </w:p>
    <w:p w:rsidR="00B13A35" w:rsidRDefault="00D93B1B" w:rsidP="00B13A35">
      <w:pPr>
        <w:pStyle w:val="a9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ประชุมทีมแพทย์และพยาบาลที่ทำหน้าที่ให้คำปรึกษา เพื่อกำหนดแนวทางปฏิบัติในการให้คำปรึกษาการบำบัดทดแทนไต</w:t>
      </w:r>
      <w:r w:rsidR="009E63C7">
        <w:rPr>
          <w:rFonts w:asciiTheme="majorBidi" w:hAnsiTheme="majorBidi" w:cstheme="majorBidi" w:hint="cs"/>
          <w:sz w:val="32"/>
          <w:szCs w:val="32"/>
          <w:cs/>
        </w:rPr>
        <w:t>ในกลุ่มผู้ป่วยสิทธิหลักประกันสุขภาพ</w:t>
      </w:r>
    </w:p>
    <w:p w:rsidR="00C46D28" w:rsidRDefault="009E63C7" w:rsidP="00B13A35">
      <w:pPr>
        <w:pStyle w:val="a9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 w:rsidRPr="00C46D28">
        <w:rPr>
          <w:rFonts w:asciiTheme="majorBidi" w:hAnsiTheme="majorBidi" w:cstheme="majorBidi" w:hint="cs"/>
          <w:sz w:val="32"/>
          <w:szCs w:val="32"/>
          <w:cs/>
        </w:rPr>
        <w:t>ทำการเก็บ</w:t>
      </w:r>
      <w:r w:rsidR="00B13A35" w:rsidRPr="00C46D28">
        <w:rPr>
          <w:rFonts w:asciiTheme="majorBidi" w:hAnsiTheme="majorBidi" w:cstheme="majorBidi" w:hint="cs"/>
          <w:sz w:val="32"/>
          <w:szCs w:val="32"/>
          <w:cs/>
        </w:rPr>
        <w:t>ข้อมูลของผู้ป่วย</w:t>
      </w:r>
      <w:r w:rsidR="00C46D28">
        <w:rPr>
          <w:rFonts w:asciiTheme="majorBidi" w:hAnsiTheme="majorBidi" w:cstheme="majorBidi" w:hint="cs"/>
          <w:sz w:val="32"/>
          <w:szCs w:val="32"/>
          <w:cs/>
        </w:rPr>
        <w:t>ที่เข้ารับบริการรับฟังคำปรึกษาการบำบัดทดแทนไต</w:t>
      </w:r>
    </w:p>
    <w:p w:rsidR="00647827" w:rsidRDefault="00C46D28" w:rsidP="00647827">
      <w:pPr>
        <w:pStyle w:val="a9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รวบรวมและวิเคราะห์ข้อมูลโดยใช้หลักสถิติค่าร้อยละ เพื่อสรุปผลการวิจัย</w:t>
      </w:r>
    </w:p>
    <w:p w:rsidR="00CD0082" w:rsidRDefault="00CD0082" w:rsidP="00CD0082">
      <w:pPr>
        <w:rPr>
          <w:rFonts w:asciiTheme="majorBidi" w:hAnsiTheme="majorBidi" w:cstheme="majorBidi"/>
          <w:sz w:val="32"/>
          <w:szCs w:val="32"/>
        </w:rPr>
      </w:pPr>
    </w:p>
    <w:p w:rsidR="00CD0082" w:rsidRDefault="00CD0082" w:rsidP="00CD0082">
      <w:pPr>
        <w:rPr>
          <w:rFonts w:asciiTheme="majorBidi" w:hAnsiTheme="majorBidi" w:cstheme="majorBidi" w:hint="cs"/>
          <w:sz w:val="32"/>
          <w:szCs w:val="32"/>
        </w:rPr>
      </w:pPr>
      <w:r w:rsidRPr="00CD0082">
        <w:rPr>
          <w:rFonts w:asciiTheme="majorBidi" w:hAnsiTheme="majorBidi" w:cstheme="majorBidi" w:hint="cs"/>
          <w:b/>
          <w:bCs/>
          <w:sz w:val="32"/>
          <w:szCs w:val="32"/>
          <w:cs/>
        </w:rPr>
        <w:t>คำสำคัญ</w:t>
      </w:r>
      <w:r w:rsidRPr="00CD0082">
        <w:rPr>
          <w:rFonts w:asciiTheme="majorBidi" w:hAnsiTheme="majorBidi" w:hint="cs"/>
          <w:sz w:val="32"/>
          <w:szCs w:val="32"/>
          <w:cs/>
        </w:rPr>
        <w:t xml:space="preserve">  </w:t>
      </w:r>
      <w:r w:rsidRPr="00CD0082">
        <w:rPr>
          <w:rFonts w:asciiTheme="majorBidi" w:hAnsiTheme="majorBidi"/>
          <w:sz w:val="32"/>
          <w:szCs w:val="32"/>
          <w:cs/>
        </w:rPr>
        <w:t>ผู้ป่วยโรคไตเรื้อรัง  การบำบัดทดแทนไต</w:t>
      </w:r>
    </w:p>
    <w:p w:rsidR="00CD0082" w:rsidRDefault="00CD0082" w:rsidP="00CD0082">
      <w:pPr>
        <w:rPr>
          <w:rFonts w:asciiTheme="majorBidi" w:hAnsiTheme="majorBidi" w:cstheme="majorBidi"/>
          <w:sz w:val="32"/>
          <w:szCs w:val="32"/>
        </w:rPr>
      </w:pPr>
      <w:r w:rsidRPr="00CD0082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ประเภทผลงาน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R2R</w:t>
      </w:r>
    </w:p>
    <w:p w:rsidR="00CD0082" w:rsidRPr="00CD0082" w:rsidRDefault="00CD0082" w:rsidP="00CD0082">
      <w:pPr>
        <w:rPr>
          <w:rFonts w:asciiTheme="majorBidi" w:hAnsiTheme="majorBidi" w:cstheme="majorBidi" w:hint="cs"/>
          <w:sz w:val="32"/>
          <w:szCs w:val="32"/>
          <w:cs/>
        </w:rPr>
      </w:pPr>
      <w:r w:rsidRPr="00CD0082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สถานะ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เสนอโครงร่าง</w:t>
      </w:r>
    </w:p>
    <w:sectPr w:rsidR="00CD0082" w:rsidRPr="00CD0082" w:rsidSect="002D3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3F3"/>
    <w:multiLevelType w:val="hybridMultilevel"/>
    <w:tmpl w:val="BA280614"/>
    <w:lvl w:ilvl="0" w:tplc="687001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46978E5"/>
    <w:multiLevelType w:val="hybridMultilevel"/>
    <w:tmpl w:val="62E0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251E"/>
    <w:multiLevelType w:val="hybridMultilevel"/>
    <w:tmpl w:val="4E86C8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BA5867"/>
    <w:multiLevelType w:val="hybridMultilevel"/>
    <w:tmpl w:val="30B8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705B"/>
    <w:multiLevelType w:val="hybridMultilevel"/>
    <w:tmpl w:val="343E9E92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16E7858"/>
    <w:multiLevelType w:val="hybridMultilevel"/>
    <w:tmpl w:val="43964570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62CF7776"/>
    <w:multiLevelType w:val="hybridMultilevel"/>
    <w:tmpl w:val="B85C172C"/>
    <w:lvl w:ilvl="0" w:tplc="02D29D9A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7">
    <w:nsid w:val="6464295A"/>
    <w:multiLevelType w:val="hybridMultilevel"/>
    <w:tmpl w:val="1FD44E34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49A439F"/>
    <w:multiLevelType w:val="hybridMultilevel"/>
    <w:tmpl w:val="F2983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D758F"/>
    <w:multiLevelType w:val="hybridMultilevel"/>
    <w:tmpl w:val="A1EC8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47827"/>
    <w:rsid w:val="00067942"/>
    <w:rsid w:val="00097459"/>
    <w:rsid w:val="0011132E"/>
    <w:rsid w:val="001262A7"/>
    <w:rsid w:val="00156677"/>
    <w:rsid w:val="00186C97"/>
    <w:rsid w:val="001B1132"/>
    <w:rsid w:val="001D57B3"/>
    <w:rsid w:val="00205A3E"/>
    <w:rsid w:val="00243A68"/>
    <w:rsid w:val="00252A08"/>
    <w:rsid w:val="00255552"/>
    <w:rsid w:val="0029498B"/>
    <w:rsid w:val="002D3835"/>
    <w:rsid w:val="002F09B5"/>
    <w:rsid w:val="00376A19"/>
    <w:rsid w:val="004174BD"/>
    <w:rsid w:val="004432A2"/>
    <w:rsid w:val="00454D5D"/>
    <w:rsid w:val="00476AD9"/>
    <w:rsid w:val="004A2F06"/>
    <w:rsid w:val="004F60A8"/>
    <w:rsid w:val="00524099"/>
    <w:rsid w:val="005470C3"/>
    <w:rsid w:val="005E73D1"/>
    <w:rsid w:val="00633752"/>
    <w:rsid w:val="006340B6"/>
    <w:rsid w:val="00647827"/>
    <w:rsid w:val="00655E9D"/>
    <w:rsid w:val="00676986"/>
    <w:rsid w:val="006811B3"/>
    <w:rsid w:val="00713D62"/>
    <w:rsid w:val="00735E51"/>
    <w:rsid w:val="00772FC8"/>
    <w:rsid w:val="007844DF"/>
    <w:rsid w:val="007F6767"/>
    <w:rsid w:val="008142B3"/>
    <w:rsid w:val="008223B2"/>
    <w:rsid w:val="00954902"/>
    <w:rsid w:val="00995E88"/>
    <w:rsid w:val="009E63C7"/>
    <w:rsid w:val="00A67752"/>
    <w:rsid w:val="00AD1769"/>
    <w:rsid w:val="00B13A35"/>
    <w:rsid w:val="00B2247E"/>
    <w:rsid w:val="00BD0A8B"/>
    <w:rsid w:val="00C377C0"/>
    <w:rsid w:val="00C46D28"/>
    <w:rsid w:val="00CC2388"/>
    <w:rsid w:val="00CD0082"/>
    <w:rsid w:val="00CD63A0"/>
    <w:rsid w:val="00D02026"/>
    <w:rsid w:val="00D93B1B"/>
    <w:rsid w:val="00DA5F27"/>
    <w:rsid w:val="00DF2F16"/>
    <w:rsid w:val="00E02F53"/>
    <w:rsid w:val="00E6280B"/>
    <w:rsid w:val="00E818CA"/>
    <w:rsid w:val="00E97857"/>
    <w:rsid w:val="00F32F1B"/>
    <w:rsid w:val="00F8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D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844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7844DF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7844D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6">
    <w:name w:val="ชื่อเรื่องรอง อักขระ"/>
    <w:basedOn w:val="a0"/>
    <w:link w:val="a5"/>
    <w:rsid w:val="007844DF"/>
    <w:rPr>
      <w:rFonts w:ascii="Cambria" w:eastAsia="Times New Roman" w:hAnsi="Cambria" w:cs="Angsana New"/>
      <w:sz w:val="24"/>
      <w:szCs w:val="30"/>
    </w:rPr>
  </w:style>
  <w:style w:type="character" w:styleId="a7">
    <w:name w:val="Strong"/>
    <w:basedOn w:val="a0"/>
    <w:qFormat/>
    <w:rsid w:val="007844DF"/>
    <w:rPr>
      <w:b/>
      <w:bCs/>
    </w:rPr>
  </w:style>
  <w:style w:type="paragraph" w:styleId="a8">
    <w:name w:val="envelope return"/>
    <w:basedOn w:val="a"/>
    <w:uiPriority w:val="99"/>
    <w:semiHidden/>
    <w:unhideWhenUsed/>
    <w:rsid w:val="007F6767"/>
    <w:rPr>
      <w:rFonts w:asciiTheme="majorHAnsi" w:eastAsiaTheme="majorEastAsia" w:hAnsiTheme="majorHAnsi" w:cstheme="majorBidi"/>
      <w:sz w:val="20"/>
      <w:szCs w:val="25"/>
    </w:rPr>
  </w:style>
  <w:style w:type="paragraph" w:styleId="a9">
    <w:name w:val="List Paragraph"/>
    <w:basedOn w:val="a"/>
    <w:uiPriority w:val="34"/>
    <w:qFormat/>
    <w:rsid w:val="00547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74</cp:revision>
  <dcterms:created xsi:type="dcterms:W3CDTF">2015-04-20T01:49:00Z</dcterms:created>
  <dcterms:modified xsi:type="dcterms:W3CDTF">2017-02-28T10:45:00Z</dcterms:modified>
</cp:coreProperties>
</file>