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4" w:rsidRPr="005559CE" w:rsidRDefault="0043165F" w:rsidP="008B0048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ชื่อผลงาน/โครงการพัฒนา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การ</w:t>
      </w:r>
      <w:r w:rsidRPr="005559CE">
        <w:rPr>
          <w:rFonts w:ascii="TH SarabunPSK" w:hAnsi="TH SarabunPSK" w:cs="TH SarabunPSK"/>
          <w:sz w:val="32"/>
          <w:szCs w:val="32"/>
          <w:cs/>
        </w:rPr>
        <w:t>พัฒนาระบบการจำหน่ายผู้ป่วยสูงอายุโรคเบาหวานที</w:t>
      </w:r>
      <w:r w:rsidR="00494077" w:rsidRPr="005559CE">
        <w:rPr>
          <w:rFonts w:ascii="TH SarabunPSK" w:hAnsi="TH SarabunPSK" w:cs="TH SarabunPSK"/>
          <w:sz w:val="32"/>
          <w:szCs w:val="32"/>
          <w:cs/>
        </w:rPr>
        <w:t>่มีภาวะแทรกซ้อนเฉียบพลัน</w:t>
      </w:r>
      <w:r w:rsidR="00625689">
        <w:rPr>
          <w:rFonts w:ascii="TH SarabunPSK" w:hAnsi="TH SarabunPSK" w:cs="TH SarabunPSK" w:hint="cs"/>
          <w:sz w:val="32"/>
          <w:szCs w:val="32"/>
          <w:cs/>
        </w:rPr>
        <w:t>ภาวะน้ำตาลในเลือดสูงและต่ำ</w:t>
      </w:r>
      <w:r w:rsidRPr="005559CE">
        <w:rPr>
          <w:rFonts w:ascii="TH SarabunPSK" w:hAnsi="TH SarabunPSK" w:cs="TH SarabunPSK"/>
          <w:sz w:val="32"/>
          <w:szCs w:val="32"/>
          <w:cs/>
        </w:rPr>
        <w:t>ในห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อผู้ป่วยโรงพยาบาลท่าคันโท โดย</w:t>
      </w:r>
      <w:r w:rsidRPr="005559CE">
        <w:rPr>
          <w:rFonts w:ascii="TH SarabunPSK" w:hAnsi="TH SarabunPSK" w:cs="TH SarabunPSK"/>
          <w:sz w:val="32"/>
          <w:szCs w:val="32"/>
          <w:cs/>
        </w:rPr>
        <w:t>ใช้แบบบันทึกวิถีโคจรความเจ็บป่วย (</w:t>
      </w:r>
      <w:r w:rsidRPr="005559CE">
        <w:rPr>
          <w:rFonts w:ascii="TH SarabunPSK" w:hAnsi="TH SarabunPSK" w:cs="TH SarabunPSK"/>
          <w:sz w:val="32"/>
          <w:szCs w:val="32"/>
        </w:rPr>
        <w:t>Aging Illness Trajectory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) และ</w:t>
      </w:r>
      <w:r w:rsidRPr="005559CE">
        <w:rPr>
          <w:rFonts w:ascii="TH SarabunPSK" w:hAnsi="TH SarabunPSK" w:cs="TH SarabunPSK"/>
          <w:sz w:val="32"/>
          <w:szCs w:val="32"/>
          <w:cs/>
        </w:rPr>
        <w:t>แบบประเมินการพยาบาลผู้สูงอายุ (</w:t>
      </w:r>
      <w:r w:rsidRPr="005559CE">
        <w:rPr>
          <w:rFonts w:ascii="TH SarabunPSK" w:hAnsi="TH SarabunPSK" w:cs="TH SarabunPSK"/>
          <w:sz w:val="32"/>
          <w:szCs w:val="32"/>
        </w:rPr>
        <w:t>Geriatric Nursing Assessment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3165F" w:rsidRPr="005559CE" w:rsidRDefault="0043165F" w:rsidP="00A31831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Pr="005559CE">
        <w:rPr>
          <w:rFonts w:ascii="TH SarabunPSK" w:hAnsi="TH SarabunPSK" w:cs="TH SarabunPSK"/>
          <w:sz w:val="32"/>
          <w:szCs w:val="32"/>
          <w:cs/>
        </w:rPr>
        <w:t>การวางแผนจำหน่าย ผู้ป่วยสูงอายุโรคเบาหวาน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,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การศึกษาวิถีโคจรความเจ็บป่วย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 xml:space="preserve">,            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แบบประเมินการพยาบาล </w:t>
      </w:r>
    </w:p>
    <w:p w:rsidR="009319EA" w:rsidRPr="005559CE" w:rsidRDefault="0043165F" w:rsidP="008B0048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 xml:space="preserve">การลดอัตราการ </w:t>
      </w:r>
      <w:r w:rsidR="00717342" w:rsidRPr="005559CE">
        <w:rPr>
          <w:rFonts w:ascii="TH SarabunPSK" w:hAnsi="TH SarabunPSK" w:cs="TH SarabunPSK"/>
          <w:sz w:val="32"/>
          <w:szCs w:val="32"/>
        </w:rPr>
        <w:t xml:space="preserve">Re-admit 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 xml:space="preserve">ผู้สูงอายุโรคเบาหวานที่มีภาวะแทรกซ้อนเฉียบพลัน </w:t>
      </w:r>
      <w:r w:rsidR="00717342" w:rsidRPr="005559CE">
        <w:rPr>
          <w:rFonts w:ascii="TH SarabunPSK" w:hAnsi="TH SarabunPSK" w:cs="TH SarabunPSK"/>
          <w:sz w:val="32"/>
          <w:szCs w:val="32"/>
        </w:rPr>
        <w:t xml:space="preserve">Hypo-Hyperglycemia 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ด้วยการ</w:t>
      </w:r>
      <w:r w:rsidR="003A2606" w:rsidRPr="005559CE">
        <w:rPr>
          <w:rFonts w:ascii="TH SarabunPSK" w:hAnsi="TH SarabunPSK" w:cs="TH SarabunPSK"/>
          <w:sz w:val="32"/>
          <w:szCs w:val="32"/>
          <w:cs/>
        </w:rPr>
        <w:t>พัฒนาการวางแผนจำหน่ายผู้ป่วยโรคเบาหวานในผู้สูงอายุที่มีภาวะแทรกซ้อนเฉียบพลัน</w:t>
      </w:r>
      <w:r w:rsidR="008D2B1E" w:rsidRPr="005559CE">
        <w:rPr>
          <w:rFonts w:ascii="TH SarabunPSK" w:hAnsi="TH SarabunPSK" w:cs="TH SarabunPSK"/>
          <w:sz w:val="32"/>
          <w:szCs w:val="32"/>
          <w:cs/>
        </w:rPr>
        <w:t>(</w:t>
      </w:r>
      <w:r w:rsidR="008D2B1E" w:rsidRPr="005559CE">
        <w:rPr>
          <w:rFonts w:ascii="TH SarabunPSK" w:hAnsi="TH SarabunPSK" w:cs="TH SarabunPSK"/>
          <w:sz w:val="32"/>
          <w:szCs w:val="32"/>
        </w:rPr>
        <w:t>Hypo-Hyperglycemia</w:t>
      </w:r>
      <w:r w:rsidR="008D2B1E" w:rsidRPr="005559CE">
        <w:rPr>
          <w:rFonts w:ascii="TH SarabunPSK" w:hAnsi="TH SarabunPSK" w:cs="TH SarabunPSK"/>
          <w:sz w:val="32"/>
          <w:szCs w:val="32"/>
          <w:cs/>
        </w:rPr>
        <w:t>)</w:t>
      </w:r>
      <w:r w:rsidR="003A2606" w:rsidRPr="005559CE">
        <w:rPr>
          <w:rFonts w:ascii="TH SarabunPSK" w:hAnsi="TH SarabunPSK" w:cs="TH SarabunPSK"/>
          <w:sz w:val="32"/>
          <w:szCs w:val="32"/>
          <w:cs/>
        </w:rPr>
        <w:t>ในหอผู้ป่วย</w:t>
      </w:r>
      <w:r w:rsidR="005B228D" w:rsidRPr="005559CE">
        <w:rPr>
          <w:rFonts w:ascii="TH SarabunPSK" w:hAnsi="TH SarabunPSK" w:cs="TH SarabunPSK"/>
          <w:sz w:val="32"/>
          <w:szCs w:val="32"/>
          <w:cs/>
        </w:rPr>
        <w:t xml:space="preserve"> โด</w:t>
      </w:r>
      <w:r w:rsidR="008D2B1E" w:rsidRPr="005559CE">
        <w:rPr>
          <w:rFonts w:ascii="TH SarabunPSK" w:hAnsi="TH SarabunPSK" w:cs="TH SarabunPSK"/>
          <w:sz w:val="32"/>
          <w:szCs w:val="32"/>
          <w:cs/>
        </w:rPr>
        <w:t>ย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ใช้การ</w:t>
      </w:r>
      <w:r w:rsidR="008D2B1E" w:rsidRPr="005559CE">
        <w:rPr>
          <w:rFonts w:ascii="TH SarabunPSK" w:hAnsi="TH SarabunPSK" w:cs="TH SarabunPSK"/>
          <w:sz w:val="32"/>
          <w:szCs w:val="32"/>
          <w:cs/>
        </w:rPr>
        <w:t>ศึกษาสถานการณ์การเจ็บป่วย</w:t>
      </w:r>
      <w:r w:rsidR="005B228D" w:rsidRPr="005559CE">
        <w:rPr>
          <w:rFonts w:ascii="TH SarabunPSK" w:hAnsi="TH SarabunPSK" w:cs="TH SarabunPSK"/>
          <w:sz w:val="32"/>
          <w:szCs w:val="32"/>
          <w:cs/>
        </w:rPr>
        <w:t>ด้วย</w:t>
      </w:r>
      <w:r w:rsidR="008D2B1E" w:rsidRPr="005559CE">
        <w:rPr>
          <w:rFonts w:ascii="TH SarabunPSK" w:hAnsi="TH SarabunPSK" w:cs="TH SarabunPSK"/>
          <w:sz w:val="32"/>
          <w:szCs w:val="32"/>
          <w:cs/>
        </w:rPr>
        <w:t>เครื่องมือแบบบันทึกวิถีโคจรความเจ็บป่วยของผู้สูงอายุและแบบประเมินการพยาบาลผู้สูงอายุ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 xml:space="preserve"> แทนการประเมิน</w:t>
      </w:r>
      <w:r w:rsidR="00E74661">
        <w:rPr>
          <w:rFonts w:ascii="TH SarabunPSK" w:hAnsi="TH SarabunPSK" w:cs="TH SarabunPSK" w:hint="cs"/>
          <w:sz w:val="32"/>
          <w:szCs w:val="32"/>
          <w:cs/>
        </w:rPr>
        <w:t>ที่เคยใช้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โ</w:t>
      </w:r>
      <w:r w:rsidR="00E74661">
        <w:rPr>
          <w:rFonts w:ascii="TH SarabunPSK" w:hAnsi="TH SarabunPSK" w:cs="TH SarabunPSK"/>
          <w:sz w:val="32"/>
          <w:szCs w:val="32"/>
          <w:cs/>
        </w:rPr>
        <w:t>ดยทั่วไป ซึ่งช่วยให้สามารถทราบ</w:t>
      </w:r>
      <w:r w:rsidR="005B228D" w:rsidRPr="005559CE">
        <w:rPr>
          <w:rFonts w:ascii="TH SarabunPSK" w:hAnsi="TH SarabunPSK" w:cs="TH SarabunPSK"/>
          <w:sz w:val="32"/>
          <w:szCs w:val="32"/>
          <w:cs/>
        </w:rPr>
        <w:t>ปัญหาสำคัญของผู้สูงอายุ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 xml:space="preserve">เบาหวาน กลุ่ม </w:t>
      </w:r>
      <w:r w:rsidR="00717342" w:rsidRPr="005559CE">
        <w:rPr>
          <w:rFonts w:ascii="TH SarabunPSK" w:hAnsi="TH SarabunPSK" w:cs="TH SarabunPSK"/>
          <w:sz w:val="32"/>
          <w:szCs w:val="32"/>
        </w:rPr>
        <w:t xml:space="preserve">re-admit 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ด้วยภาวะ</w:t>
      </w:r>
      <w:r w:rsidR="00E74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342" w:rsidRPr="005559CE">
        <w:rPr>
          <w:rFonts w:ascii="TH SarabunPSK" w:hAnsi="TH SarabunPSK" w:cs="TH SarabunPSK"/>
          <w:sz w:val="32"/>
          <w:szCs w:val="32"/>
        </w:rPr>
        <w:t xml:space="preserve">Hypo-Hyperglycemia </w:t>
      </w:r>
      <w:r w:rsidR="00E74661">
        <w:rPr>
          <w:rFonts w:ascii="TH SarabunPSK" w:hAnsi="TH SarabunPSK" w:cs="TH SarabunPSK"/>
          <w:sz w:val="32"/>
          <w:szCs w:val="32"/>
          <w:cs/>
        </w:rPr>
        <w:t>ในลักษณะวิถีโค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จรการเจ็บป่วย และ</w:t>
      </w:r>
      <w:r w:rsidR="00E7466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 xml:space="preserve">ออกแบบระบบ </w:t>
      </w:r>
      <w:r w:rsidR="00717342" w:rsidRPr="005559CE">
        <w:rPr>
          <w:rFonts w:ascii="TH SarabunPSK" w:hAnsi="TH SarabunPSK" w:cs="TH SarabunPSK"/>
          <w:sz w:val="32"/>
          <w:szCs w:val="32"/>
        </w:rPr>
        <w:t>Discharge Plan</w:t>
      </w:r>
      <w:r w:rsidR="00E74661">
        <w:rPr>
          <w:rFonts w:ascii="TH SarabunPSK" w:hAnsi="TH SarabunPSK" w:cs="TH SarabunPSK"/>
          <w:sz w:val="32"/>
          <w:szCs w:val="32"/>
        </w:rPr>
        <w:t xml:space="preserve"> </w:t>
      </w:r>
      <w:r w:rsidR="00E74661">
        <w:rPr>
          <w:rFonts w:ascii="TH SarabunPSK" w:hAnsi="TH SarabunPSK" w:cs="TH SarabunPSK" w:hint="cs"/>
          <w:sz w:val="32"/>
          <w:szCs w:val="32"/>
          <w:cs/>
        </w:rPr>
        <w:t>ให้เกิดความ</w:t>
      </w:r>
      <w:r w:rsidR="00E74661" w:rsidRPr="005559CE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="00E74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661" w:rsidRPr="005559CE">
        <w:rPr>
          <w:rFonts w:ascii="TH SarabunPSK" w:hAnsi="TH SarabunPSK" w:cs="TH SarabunPSK"/>
          <w:sz w:val="32"/>
          <w:szCs w:val="32"/>
          <w:cs/>
        </w:rPr>
        <w:t>เหมาะสมกับปัญหาและภาวะสุขภาพ</w:t>
      </w:r>
      <w:r w:rsidR="00E74661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E74661" w:rsidRPr="005559CE">
        <w:rPr>
          <w:rFonts w:ascii="TH SarabunPSK" w:hAnsi="TH SarabunPSK" w:cs="TH SarabunPSK"/>
          <w:sz w:val="32"/>
          <w:szCs w:val="32"/>
          <w:cs/>
        </w:rPr>
        <w:t>แต่ละบุคคลได้เป็นอย่างดี</w:t>
      </w:r>
      <w:r w:rsidR="00717342" w:rsidRPr="005559CE">
        <w:rPr>
          <w:rFonts w:ascii="TH SarabunPSK" w:hAnsi="TH SarabunPSK" w:cs="TH SarabunPSK"/>
          <w:sz w:val="32"/>
          <w:szCs w:val="32"/>
        </w:rPr>
        <w:t xml:space="preserve">  </w:t>
      </w:r>
    </w:p>
    <w:p w:rsidR="002B550A" w:rsidRPr="005559CE" w:rsidRDefault="002B550A" w:rsidP="00A31831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 w:rsidR="007E3C5D"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="007E3C5D" w:rsidRPr="005559CE">
        <w:rPr>
          <w:rFonts w:ascii="TH SarabunPSK" w:hAnsi="TH SarabunPSK" w:cs="TH SarabunPSK"/>
          <w:sz w:val="32"/>
          <w:szCs w:val="32"/>
          <w:cs/>
        </w:rPr>
        <w:t>โรงพยาบาลท่าคันโท 183 หมู่ 1 ตำบลนาตาล อำเภอท่าคันโท จังหวัดกาฬสินธุ์ 46190</w:t>
      </w:r>
    </w:p>
    <w:p w:rsidR="007E3C5D" w:rsidRPr="005559CE" w:rsidRDefault="007E3C5D" w:rsidP="00A31831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Pr="005559CE">
        <w:rPr>
          <w:rFonts w:ascii="TH SarabunPSK" w:hAnsi="TH SarabunPSK" w:cs="TH SarabunPSK"/>
          <w:sz w:val="32"/>
          <w:szCs w:val="32"/>
        </w:rPr>
        <w:t xml:space="preserve">:  </w:t>
      </w:r>
      <w:r w:rsidRPr="005559CE">
        <w:rPr>
          <w:rFonts w:ascii="TH SarabunPSK" w:hAnsi="TH SarabunPSK" w:cs="TH SarabunPSK"/>
          <w:sz w:val="32"/>
          <w:szCs w:val="32"/>
          <w:cs/>
        </w:rPr>
        <w:t>นางชลี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กาญจน์พัฒ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>ยา  น.ส.เนตรดาว นาหนองตูม นายเฉลิม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 xml:space="preserve"> หาชื่น </w:t>
      </w:r>
    </w:p>
    <w:p w:rsidR="007E3C5D" w:rsidRPr="005559CE" w:rsidRDefault="007E3C5D" w:rsidP="00A31831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="008C7490" w:rsidRPr="005559CE">
        <w:rPr>
          <w:rFonts w:ascii="TH SarabunPSK" w:hAnsi="TH SarabunPSK" w:cs="TH SarabunPSK"/>
          <w:sz w:val="32"/>
          <w:szCs w:val="32"/>
          <w:cs/>
        </w:rPr>
        <w:t>พัฒนาระบบการวางแผนจำหน่าย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เพื่อลดอัตราการ </w:t>
      </w:r>
      <w:r w:rsidRPr="005559CE">
        <w:rPr>
          <w:rFonts w:ascii="TH SarabunPSK" w:hAnsi="TH SarabunPSK" w:cs="TH SarabunPSK"/>
          <w:sz w:val="32"/>
          <w:szCs w:val="32"/>
        </w:rPr>
        <w:t xml:space="preserve">re-admit </w:t>
      </w:r>
      <w:r w:rsidRPr="005559CE">
        <w:rPr>
          <w:rFonts w:ascii="TH SarabunPSK" w:hAnsi="TH SarabunPSK" w:cs="TH SarabunPSK"/>
          <w:sz w:val="32"/>
          <w:szCs w:val="32"/>
          <w:cs/>
        </w:rPr>
        <w:t>ในผู้ป่วยสูงอายุโรคเบาหวานที่มีภาวะแทรกซ้อนเฉียบพลัน(</w:t>
      </w:r>
      <w:r w:rsidRPr="005559CE">
        <w:rPr>
          <w:rFonts w:ascii="TH SarabunPSK" w:hAnsi="TH SarabunPSK" w:cs="TH SarabunPSK"/>
          <w:sz w:val="32"/>
          <w:szCs w:val="32"/>
        </w:rPr>
        <w:t>Hypo-Hyperglycemia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ให้ต่ำกว่า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ร้อยละ 5 </w:t>
      </w:r>
    </w:p>
    <w:p w:rsidR="00B72F41" w:rsidRDefault="007E3C5D" w:rsidP="00A31831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</w:p>
    <w:p w:rsidR="00494077" w:rsidRPr="005559CE" w:rsidRDefault="0003077B" w:rsidP="008B0048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โรคเบาหวานเป็นโรคที่มีอัตราการ </w:t>
      </w:r>
      <w:r w:rsidRPr="005559CE">
        <w:rPr>
          <w:rFonts w:ascii="TH SarabunPSK" w:hAnsi="TH SarabunPSK" w:cs="TH SarabunPSK"/>
          <w:sz w:val="32"/>
          <w:szCs w:val="32"/>
        </w:rPr>
        <w:t>Re-admit</w:t>
      </w:r>
      <w:r w:rsidRPr="005559CE">
        <w:rPr>
          <w:rFonts w:ascii="TH SarabunPSK" w:hAnsi="TH SarabunPSK" w:cs="TH SarabunPSK"/>
          <w:sz w:val="32"/>
          <w:szCs w:val="32"/>
          <w:cs/>
        </w:rPr>
        <w:t>สูงเป็นอันดับ1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ของหอผู้ป่วย</w:t>
      </w:r>
    </w:p>
    <w:p w:rsidR="00B72F41" w:rsidRDefault="000269CF" w:rsidP="008B0048">
      <w:pPr>
        <w:pStyle w:val="a3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โรงพยาบาลท่าคันโท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>จากการทบทวนพบว่า</w:t>
      </w:r>
      <w:r w:rsidR="00717342" w:rsidRPr="005559CE">
        <w:rPr>
          <w:rFonts w:ascii="TH SarabunPSK" w:hAnsi="TH SarabunPSK" w:cs="TH SarabunPSK"/>
          <w:sz w:val="32"/>
          <w:szCs w:val="32"/>
          <w:cs/>
        </w:rPr>
        <w:t>ส่วนใหญ่เป็นกลุ่มผู้ป่วยสูงอายุ โดย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 xml:space="preserve">พบอัตราการ </w:t>
      </w:r>
      <w:r w:rsidR="0003077B" w:rsidRPr="005559CE">
        <w:rPr>
          <w:rFonts w:ascii="TH SarabunPSK" w:hAnsi="TH SarabunPSK" w:cs="TH SarabunPSK"/>
          <w:sz w:val="32"/>
          <w:szCs w:val="32"/>
        </w:rPr>
        <w:t xml:space="preserve">re-admit 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BE1">
        <w:rPr>
          <w:rFonts w:ascii="TH SarabunPSK" w:hAnsi="TH SarabunPSK" w:cs="TH SarabunPSK"/>
          <w:sz w:val="32"/>
          <w:szCs w:val="32"/>
        </w:rPr>
        <w:t>25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>58,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BE1">
        <w:rPr>
          <w:rFonts w:ascii="TH SarabunPSK" w:hAnsi="TH SarabunPSK" w:cs="TH SarabunPSK"/>
          <w:sz w:val="32"/>
          <w:szCs w:val="32"/>
        </w:rPr>
        <w:t>25</w:t>
      </w:r>
      <w:r w:rsidR="00113BE1">
        <w:rPr>
          <w:rFonts w:ascii="TH SarabunPSK" w:hAnsi="TH SarabunPSK" w:cs="TH SarabunPSK"/>
          <w:sz w:val="32"/>
          <w:szCs w:val="32"/>
          <w:cs/>
        </w:rPr>
        <w:t>59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113BE1">
        <w:rPr>
          <w:rFonts w:ascii="TH SarabunPSK" w:hAnsi="TH SarabunPSK" w:cs="TH SarabunPSK"/>
          <w:sz w:val="32"/>
          <w:szCs w:val="32"/>
        </w:rPr>
        <w:t>25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>60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 xml:space="preserve"> เป็นผู้สูงอายุเบาหวานที่มีภาวะ</w:t>
      </w:r>
      <w:r w:rsidR="00CE230D" w:rsidRPr="005559CE">
        <w:rPr>
          <w:rFonts w:ascii="TH SarabunPSK" w:hAnsi="TH SarabunPSK" w:cs="TH SarabunPSK"/>
          <w:sz w:val="32"/>
          <w:szCs w:val="32"/>
        </w:rPr>
        <w:t>Hypo-Hyperglycemia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 xml:space="preserve"> ร้อยละ 4.57 , 3.58 , 6.58  ตามลำดับ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และพบว่า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สูงอายุ</w:t>
      </w:r>
      <w:r w:rsidR="0003077B" w:rsidRPr="005559CE">
        <w:rPr>
          <w:rFonts w:ascii="TH SarabunPSK" w:hAnsi="TH SarabunPSK" w:cs="TH SarabunPSK"/>
          <w:sz w:val="32"/>
          <w:szCs w:val="32"/>
          <w:cs/>
        </w:rPr>
        <w:t>โรคเบาหวานที่เข้ารับการรักษาในโรงพยาบาล</w:t>
      </w:r>
      <w:r w:rsidR="00344991" w:rsidRPr="005559CE">
        <w:rPr>
          <w:rFonts w:ascii="TH SarabunPSK" w:hAnsi="TH SarabunPSK" w:cs="TH SarabunPSK"/>
          <w:sz w:val="32"/>
          <w:szCs w:val="32"/>
          <w:cs/>
        </w:rPr>
        <w:t>ท่าคันโท ในช่วง</w:t>
      </w:r>
      <w:r w:rsidR="00113BE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44991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831" w:rsidRPr="005559CE">
        <w:rPr>
          <w:rFonts w:ascii="TH SarabunPSK" w:hAnsi="TH SarabunPSK" w:cs="TH SarabunPSK"/>
          <w:sz w:val="32"/>
          <w:szCs w:val="32"/>
          <w:cs/>
        </w:rPr>
        <w:t xml:space="preserve">ตุลาคม 2559 </w:t>
      </w:r>
      <w:r w:rsidR="00344991" w:rsidRPr="005559CE">
        <w:rPr>
          <w:rFonts w:ascii="TH SarabunPSK" w:hAnsi="TH SarabunPSK" w:cs="TH SarabunPSK"/>
          <w:sz w:val="32"/>
          <w:szCs w:val="32"/>
          <w:cs/>
        </w:rPr>
        <w:t>ถึง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กันยายน 2560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991" w:rsidRPr="005559C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170</w:t>
      </w:r>
      <w:r w:rsidR="00344991" w:rsidRPr="005559CE">
        <w:rPr>
          <w:rFonts w:ascii="TH SarabunPSK" w:hAnsi="TH SarabunPSK" w:cs="TH SarabunPSK"/>
          <w:sz w:val="32"/>
          <w:szCs w:val="32"/>
          <w:cs/>
        </w:rPr>
        <w:t xml:space="preserve">   ราย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0ED" w:rsidRPr="005559CE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="00113BE1">
        <w:rPr>
          <w:rFonts w:ascii="TH SarabunPSK" w:hAnsi="TH SarabunPSK" w:cs="TH SarabunPSK" w:hint="cs"/>
          <w:sz w:val="32"/>
          <w:szCs w:val="32"/>
          <w:cs/>
        </w:rPr>
        <w:t>(</w:t>
      </w:r>
      <w:r w:rsidR="00113BE1" w:rsidRPr="005559CE">
        <w:rPr>
          <w:rFonts w:ascii="TH SarabunPSK" w:hAnsi="TH SarabunPSK" w:cs="TH SarabunPSK"/>
          <w:sz w:val="32"/>
          <w:szCs w:val="32"/>
          <w:cs/>
        </w:rPr>
        <w:t>ร้อยละ 69.96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A50ED" w:rsidRPr="005559CE">
        <w:rPr>
          <w:rFonts w:ascii="TH SarabunPSK" w:hAnsi="TH SarabunPSK" w:cs="TH SarabunPSK"/>
          <w:sz w:val="32"/>
          <w:szCs w:val="32"/>
          <w:cs/>
        </w:rPr>
        <w:t>เป็นผู้ป่วยสูงอายุมีโรคเรื้อรังร่วม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0ED" w:rsidRPr="005559CE">
        <w:rPr>
          <w:rFonts w:ascii="TH SarabunPSK" w:hAnsi="TH SarabunPSK" w:cs="TH SarabunPSK"/>
          <w:sz w:val="32"/>
          <w:szCs w:val="32"/>
          <w:cs/>
        </w:rPr>
        <w:t>2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0ED" w:rsidRPr="005559CE">
        <w:rPr>
          <w:rFonts w:ascii="TH SarabunPSK" w:hAnsi="TH SarabunPSK" w:cs="TH SarabunPSK"/>
          <w:sz w:val="32"/>
          <w:szCs w:val="32"/>
          <w:cs/>
        </w:rPr>
        <w:t>ชนิดขึ้นไป ได้แก่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0ED" w:rsidRPr="005559CE">
        <w:rPr>
          <w:rFonts w:ascii="TH SarabunPSK" w:hAnsi="TH SarabunPSK" w:cs="TH SarabunPSK"/>
          <w:sz w:val="32"/>
          <w:szCs w:val="32"/>
          <w:cs/>
        </w:rPr>
        <w:t>โรคเบาหวาน ความดันโลหิตสูง ไตวาย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 xml:space="preserve"> และทั้งหมดเคยได้รับการอธิบายความรู้เพื่อป้องกันการเกิด</w:t>
      </w:r>
      <w:r w:rsidR="00113BE1">
        <w:rPr>
          <w:rFonts w:ascii="TH SarabunPSK" w:hAnsi="TH SarabunPSK" w:cs="TH SarabunPSK"/>
          <w:sz w:val="32"/>
          <w:szCs w:val="32"/>
        </w:rPr>
        <w:t xml:space="preserve"> </w:t>
      </w:r>
      <w:r w:rsidR="00CE230D" w:rsidRPr="005559CE">
        <w:rPr>
          <w:rFonts w:ascii="TH SarabunPSK" w:hAnsi="TH SarabunPSK" w:cs="TH SarabunPSK"/>
          <w:sz w:val="32"/>
          <w:szCs w:val="32"/>
        </w:rPr>
        <w:t>Hypo-Hyperglycemia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 xml:space="preserve"> ก่อนกลับบ้าน 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แต่ยังคงกลับมา </w:t>
      </w:r>
      <w:r w:rsidR="00113BE1">
        <w:rPr>
          <w:rFonts w:ascii="TH SarabunPSK" w:hAnsi="TH SarabunPSK" w:cs="TH SarabunPSK"/>
          <w:sz w:val="32"/>
          <w:szCs w:val="32"/>
        </w:rPr>
        <w:t xml:space="preserve">Re-admit 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113BE1">
        <w:rPr>
          <w:rFonts w:ascii="TH SarabunPSK" w:hAnsi="TH SarabunPSK" w:cs="TH SarabunPSK"/>
          <w:sz w:val="32"/>
          <w:szCs w:val="32"/>
        </w:rPr>
        <w:t>28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วันด้วยวินิจฉัย</w:t>
      </w:r>
      <w:r w:rsidR="00113BE1" w:rsidRPr="005559CE">
        <w:rPr>
          <w:rFonts w:ascii="TH SarabunPSK" w:hAnsi="TH SarabunPSK" w:cs="TH SarabunPSK"/>
          <w:sz w:val="32"/>
          <w:szCs w:val="32"/>
        </w:rPr>
        <w:t xml:space="preserve"> Hypo-Hyperglycemia</w:t>
      </w:r>
      <w:r w:rsidR="00113B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69CF" w:rsidRPr="00432E33" w:rsidRDefault="00DA50ED" w:rsidP="008B0048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เดิมรูปแบบการจำหน่ายในหอผู้ป่วย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มีลักษณะเป็นรูปแบบเดียวกัน คือ การให้สุขศึกษา (</w:t>
      </w:r>
      <w:r w:rsidR="00CE230D" w:rsidRPr="005559CE">
        <w:rPr>
          <w:rFonts w:ascii="TH SarabunPSK" w:hAnsi="TH SarabunPSK" w:cs="TH SarabunPSK"/>
          <w:sz w:val="32"/>
          <w:szCs w:val="32"/>
        </w:rPr>
        <w:t>Heath Education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 xml:space="preserve">)ตามกรอบ </w:t>
      </w:r>
      <w:r w:rsidR="00CE230D" w:rsidRPr="005559CE">
        <w:rPr>
          <w:rFonts w:ascii="TH SarabunPSK" w:hAnsi="TH SarabunPSK" w:cs="TH SarabunPSK"/>
          <w:sz w:val="32"/>
          <w:szCs w:val="32"/>
        </w:rPr>
        <w:t xml:space="preserve">DMETHOD 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โดยทำ 1-2 ครั้งก่อน</w:t>
      </w:r>
      <w:r w:rsidR="00E12D86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กลับบ้าน</w:t>
      </w:r>
      <w:r w:rsidR="00E12D86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5559CE">
        <w:rPr>
          <w:rFonts w:ascii="TH SarabunPSK" w:hAnsi="TH SarabunPSK" w:cs="TH SarabunPSK"/>
          <w:sz w:val="32"/>
          <w:szCs w:val="32"/>
          <w:cs/>
        </w:rPr>
        <w:t>ไม่มีความ</w:t>
      </w:r>
      <w:r w:rsidR="00CE230D" w:rsidRPr="005559CE">
        <w:rPr>
          <w:rFonts w:ascii="TH SarabunPSK" w:hAnsi="TH SarabunPSK" w:cs="TH SarabunPSK"/>
          <w:sz w:val="32"/>
          <w:szCs w:val="32"/>
          <w:cs/>
        </w:rPr>
        <w:t>จำเพาะต่อปัญหาสุขภาพผู้ป่วย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แต่ละบุคคล 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แต่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จากการทบทวนวรรณกรรม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พบว่า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ปัญหา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สุขภาพ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ผู้สูงอายุมักมี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ความเฉพาะและซับซ้อนเนื่องจาก</w:t>
      </w:r>
      <w:r w:rsidR="00E12D86">
        <w:rPr>
          <w:rFonts w:ascii="TH SarabunPSK" w:hAnsi="TH SarabunPSK" w:cs="TH SarabunPSK" w:hint="cs"/>
          <w:sz w:val="32"/>
          <w:szCs w:val="32"/>
          <w:cs/>
        </w:rPr>
        <w:t>มัก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โรคเรื้อรังร่วมหลายโรค</w:t>
      </w:r>
      <w:r w:rsidR="00E1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และ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มีสภาพความเสื่อมเฉพาะแบบผู้สูงอายุ(</w:t>
      </w:r>
      <w:r w:rsidR="00F21AC1" w:rsidRPr="005559CE">
        <w:rPr>
          <w:rFonts w:ascii="TH SarabunPSK" w:hAnsi="TH SarabunPSK" w:cs="TH SarabunPSK"/>
          <w:sz w:val="32"/>
          <w:szCs w:val="32"/>
        </w:rPr>
        <w:t>Geriatric syndrome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)</w:t>
      </w:r>
      <w:r w:rsidR="00E1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เมื่อ</w:t>
      </w:r>
      <w:r w:rsidR="00E12D86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เกิดการเจ็บป่วยต้องเข้ารับการรักษาแบบผู้ป่วยใน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จึง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มีความ</w:t>
      </w:r>
      <w:r w:rsidR="00E12D86">
        <w:rPr>
          <w:rFonts w:ascii="TH SarabunPSK" w:hAnsi="TH SarabunPSK" w:cs="TH SarabunPSK" w:hint="cs"/>
          <w:sz w:val="32"/>
          <w:szCs w:val="32"/>
          <w:cs/>
        </w:rPr>
        <w:t>จำเป็นต้องจัดการ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>พยาบาลที่เฉพาะแตกต่างกัน</w:t>
      </w:r>
      <w:r w:rsidR="00E12D86">
        <w:rPr>
          <w:rFonts w:ascii="TH SarabunPSK" w:hAnsi="TH SarabunPSK" w:cs="TH SarabunPSK" w:hint="cs"/>
          <w:sz w:val="32"/>
          <w:szCs w:val="32"/>
          <w:cs/>
        </w:rPr>
        <w:t>ในแต่ละคน ตามลักษณะปัญหาที่พบ</w:t>
      </w:r>
      <w:r w:rsidR="000269CF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8C7FD1" w:rsidRPr="005559CE">
        <w:rPr>
          <w:rFonts w:ascii="TH SarabunPSK" w:hAnsi="TH SarabunPSK" w:cs="TH SarabunPSK"/>
          <w:sz w:val="32"/>
          <w:szCs w:val="32"/>
          <w:cs/>
        </w:rPr>
        <w:t>การวิเคราะห์ประเมินปัญหา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สุขภาพ</w:t>
      </w:r>
      <w:r w:rsidR="00A44014">
        <w:rPr>
          <w:rFonts w:ascii="TH SarabunPSK" w:hAnsi="TH SarabunPSK" w:cs="TH SarabunPSK"/>
          <w:sz w:val="32"/>
          <w:szCs w:val="32"/>
          <w:cs/>
        </w:rPr>
        <w:t>ในผู้สูงอายุ</w:t>
      </w:r>
      <w:r w:rsidR="00A44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จึงควรมีกระบวนการประเมิน</w:t>
      </w:r>
      <w:r w:rsidR="00A4401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ครอบคลุมปัญหาตามสภาวะผู้สูงอายุ</w:t>
      </w:r>
      <w:r w:rsidR="00A44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อีกทั้งเข้าใจวิถีโคจรการเจ็บป่วยของผู้สูงอายุรายบุคคลเพื่อวางแผนการดูแลและจำหน่ายอย่างเหมาะสมยิ่งขึ้น</w:t>
      </w:r>
      <w:r w:rsidR="00432E33">
        <w:rPr>
          <w:rFonts w:ascii="TH SarabunPSK" w:hAnsi="TH SarabunPSK" w:cs="TH SarabunPSK"/>
          <w:sz w:val="32"/>
          <w:szCs w:val="32"/>
        </w:rPr>
        <w:t xml:space="preserve"> </w:t>
      </w:r>
      <w:r w:rsidR="00432E33">
        <w:rPr>
          <w:rFonts w:ascii="TH SarabunPSK" w:hAnsi="TH SarabunPSK" w:cs="TH SarabunPSK" w:hint="cs"/>
          <w:sz w:val="32"/>
          <w:szCs w:val="32"/>
          <w:cs/>
        </w:rPr>
        <w:t>และออกแบบแผนการจำหน่ายที่เหมาะสมกับผู้ป่วยสูงอายุและปัญหาที่เกี่ยวข้องกับสุขภาพแต่ละบุคคล</w:t>
      </w:r>
    </w:p>
    <w:p w:rsidR="00494077" w:rsidRPr="005559CE" w:rsidRDefault="00494077" w:rsidP="00A31831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59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กิจกรรมการพัฒนา </w:t>
      </w:r>
      <w:r w:rsidRPr="005559C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2B1920" w:rsidRPr="005559CE" w:rsidRDefault="002B1920" w:rsidP="00A31831">
      <w:pPr>
        <w:pStyle w:val="a3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การดำเนินการแบ่งเป็น 2 ระยะ ดังนี้</w:t>
      </w:r>
    </w:p>
    <w:p w:rsidR="00854BA3" w:rsidRDefault="002B1920" w:rsidP="00235382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 w:rsidRPr="00EF04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1 </w:t>
      </w:r>
      <w:r w:rsidRPr="00EF04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59CE">
        <w:rPr>
          <w:rFonts w:ascii="TH SarabunPSK" w:hAnsi="TH SarabunPSK" w:cs="TH SarabunPSK"/>
          <w:sz w:val="32"/>
          <w:szCs w:val="32"/>
        </w:rPr>
        <w:t xml:space="preserve"> </w:t>
      </w:r>
      <w:r w:rsidR="00EF049B" w:rsidRPr="005559CE">
        <w:rPr>
          <w:rFonts w:ascii="TH SarabunPSK" w:hAnsi="TH SarabunPSK" w:cs="TH SarabunPSK"/>
          <w:sz w:val="32"/>
          <w:szCs w:val="32"/>
          <w:cs/>
        </w:rPr>
        <w:t xml:space="preserve">การศึกษาสถานการณ์การดูแลผู้ป่วยสูงอายุ โรคเบาหวาน ที่ </w:t>
      </w:r>
      <w:r w:rsidR="00EF049B" w:rsidRPr="005559CE">
        <w:rPr>
          <w:rFonts w:ascii="TH SarabunPSK" w:hAnsi="TH SarabunPSK" w:cs="TH SarabunPSK"/>
          <w:sz w:val="32"/>
          <w:szCs w:val="32"/>
        </w:rPr>
        <w:t xml:space="preserve">Re-Admit </w:t>
      </w:r>
      <w:r w:rsidR="00EF049B" w:rsidRPr="005559CE">
        <w:rPr>
          <w:rFonts w:ascii="TH SarabunPSK" w:hAnsi="TH SarabunPSK" w:cs="TH SarabunPSK"/>
          <w:sz w:val="32"/>
          <w:szCs w:val="32"/>
          <w:cs/>
        </w:rPr>
        <w:t xml:space="preserve">ด้วยภาวะ </w:t>
      </w:r>
    </w:p>
    <w:p w:rsidR="00EF049B" w:rsidRDefault="00854BA3" w:rsidP="00235382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EF049B" w:rsidRPr="005559CE">
        <w:rPr>
          <w:rFonts w:ascii="TH SarabunPSK" w:hAnsi="TH SarabunPSK" w:cs="TH SarabunPSK"/>
          <w:sz w:val="32"/>
          <w:szCs w:val="32"/>
        </w:rPr>
        <w:t>Hypo-Hyperglycemia</w:t>
      </w:r>
    </w:p>
    <w:p w:rsidR="00871C27" w:rsidRPr="005559CE" w:rsidRDefault="00854BA3" w:rsidP="00854BA3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049B">
        <w:rPr>
          <w:rFonts w:ascii="TH SarabunPSK" w:hAnsi="TH SarabunPSK" w:cs="TH SarabunPSK" w:hint="cs"/>
          <w:sz w:val="32"/>
          <w:szCs w:val="32"/>
          <w:cs/>
        </w:rPr>
        <w:t>ทำ</w:t>
      </w:r>
      <w:r w:rsidR="002B1920" w:rsidRPr="005559CE">
        <w:rPr>
          <w:rFonts w:ascii="TH SarabunPSK" w:hAnsi="TH SarabunPSK" w:cs="TH SarabunPSK"/>
          <w:sz w:val="32"/>
          <w:szCs w:val="32"/>
          <w:cs/>
        </w:rPr>
        <w:t xml:space="preserve">การศึกษาสถานการณ์การดูแลผู้ป่วยสูงอายุ โรคเบาหวาน ที่ </w:t>
      </w:r>
      <w:r w:rsidR="00F21AC1" w:rsidRPr="005559CE">
        <w:rPr>
          <w:rFonts w:ascii="TH SarabunPSK" w:hAnsi="TH SarabunPSK" w:cs="TH SarabunPSK"/>
          <w:sz w:val="32"/>
          <w:szCs w:val="32"/>
        </w:rPr>
        <w:t>Re-</w:t>
      </w:r>
      <w:r w:rsidR="004863DA" w:rsidRPr="005559CE">
        <w:rPr>
          <w:rFonts w:ascii="TH SarabunPSK" w:hAnsi="TH SarabunPSK" w:cs="TH SarabunPSK"/>
          <w:sz w:val="32"/>
          <w:szCs w:val="32"/>
        </w:rPr>
        <w:t>A</w:t>
      </w:r>
      <w:r w:rsidR="002B1920" w:rsidRPr="005559CE">
        <w:rPr>
          <w:rFonts w:ascii="TH SarabunPSK" w:hAnsi="TH SarabunPSK" w:cs="TH SarabunPSK"/>
          <w:sz w:val="32"/>
          <w:szCs w:val="32"/>
        </w:rPr>
        <w:t xml:space="preserve">dmit </w:t>
      </w:r>
      <w:r w:rsidR="002B1920" w:rsidRPr="005559CE">
        <w:rPr>
          <w:rFonts w:ascii="TH SarabunPSK" w:hAnsi="TH SarabunPSK" w:cs="TH SarabunPSK"/>
          <w:sz w:val="32"/>
          <w:szCs w:val="32"/>
          <w:cs/>
        </w:rPr>
        <w:t xml:space="preserve">ด้วยภาวะ </w:t>
      </w:r>
      <w:r w:rsidR="002B1920" w:rsidRPr="005559CE">
        <w:rPr>
          <w:rFonts w:ascii="TH SarabunPSK" w:hAnsi="TH SarabunPSK" w:cs="TH SarabunPSK"/>
          <w:sz w:val="32"/>
          <w:szCs w:val="32"/>
        </w:rPr>
        <w:t>Hypo-Hyperglycemia</w:t>
      </w:r>
      <w:r w:rsidR="008B0048">
        <w:rPr>
          <w:rFonts w:ascii="TH SarabunPSK" w:hAnsi="TH SarabunPSK" w:cs="TH SarabunPSK"/>
          <w:sz w:val="32"/>
          <w:szCs w:val="32"/>
        </w:rPr>
        <w:t xml:space="preserve"> </w:t>
      </w:r>
      <w:r w:rsidR="004863DA" w:rsidRPr="00EF049B">
        <w:rPr>
          <w:rFonts w:ascii="TH SarabunPSK" w:hAnsi="TH SarabunPSK" w:cs="TH SarabunPSK"/>
          <w:sz w:val="32"/>
          <w:szCs w:val="32"/>
          <w:cs/>
        </w:rPr>
        <w:t xml:space="preserve">ช่วงเดือน </w:t>
      </w:r>
      <w:r w:rsidR="00EF049B">
        <w:rPr>
          <w:rFonts w:ascii="TH SarabunPSK" w:hAnsi="TH SarabunPSK" w:cs="TH SarabunPSK" w:hint="cs"/>
          <w:sz w:val="32"/>
          <w:szCs w:val="32"/>
          <w:cs/>
        </w:rPr>
        <w:t>ตุลาคม พ.ศ.</w:t>
      </w:r>
      <w:r w:rsidR="004863DA" w:rsidRPr="00EF0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49B">
        <w:rPr>
          <w:rFonts w:ascii="TH SarabunPSK" w:hAnsi="TH SarabunPSK" w:cs="TH SarabunPSK"/>
          <w:sz w:val="32"/>
          <w:szCs w:val="32"/>
        </w:rPr>
        <w:t>25</w:t>
      </w:r>
      <w:r w:rsidR="004863DA" w:rsidRPr="00EF049B">
        <w:rPr>
          <w:rFonts w:ascii="TH SarabunPSK" w:hAnsi="TH SarabunPSK" w:cs="TH SarabunPSK"/>
          <w:sz w:val="32"/>
          <w:szCs w:val="32"/>
          <w:cs/>
        </w:rPr>
        <w:t xml:space="preserve">59- </w:t>
      </w:r>
      <w:r w:rsidR="00EF049B">
        <w:rPr>
          <w:rFonts w:ascii="TH SarabunPSK" w:hAnsi="TH SarabunPSK" w:cs="TH SarabunPSK" w:hint="cs"/>
          <w:sz w:val="32"/>
          <w:szCs w:val="32"/>
          <w:cs/>
        </w:rPr>
        <w:t>กันยายน พ.ศ.</w:t>
      </w:r>
      <w:r w:rsidR="00AC4B56" w:rsidRPr="00EF0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49B">
        <w:rPr>
          <w:rFonts w:ascii="TH SarabunPSK" w:hAnsi="TH SarabunPSK" w:cs="TH SarabunPSK"/>
          <w:sz w:val="32"/>
          <w:szCs w:val="32"/>
        </w:rPr>
        <w:t>25</w:t>
      </w:r>
      <w:r w:rsidR="00AC4B56" w:rsidRPr="00EF049B">
        <w:rPr>
          <w:rFonts w:ascii="TH SarabunPSK" w:hAnsi="TH SarabunPSK" w:cs="TH SarabunPSK"/>
          <w:sz w:val="32"/>
          <w:szCs w:val="32"/>
          <w:cs/>
        </w:rPr>
        <w:t>60</w:t>
      </w:r>
      <w:r w:rsidR="00871C27" w:rsidRPr="00EF049B">
        <w:rPr>
          <w:rFonts w:ascii="TH SarabunPSK" w:hAnsi="TH SarabunPSK" w:cs="TH SarabunPSK"/>
          <w:sz w:val="32"/>
          <w:szCs w:val="32"/>
          <w:cs/>
        </w:rPr>
        <w:t>จำนวน</w:t>
      </w:r>
      <w:r w:rsidR="00AC4B56" w:rsidRPr="00EF049B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EF0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C27" w:rsidRPr="00EF049B">
        <w:rPr>
          <w:rFonts w:ascii="TH SarabunPSK" w:hAnsi="TH SarabunPSK" w:cs="TH SarabunPSK"/>
          <w:sz w:val="32"/>
          <w:szCs w:val="32"/>
          <w:cs/>
        </w:rPr>
        <w:t>ราย</w:t>
      </w:r>
      <w:r w:rsidR="00871C27" w:rsidRPr="005559CE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2B1920" w:rsidRPr="005559CE">
        <w:rPr>
          <w:rFonts w:ascii="TH SarabunPSK" w:hAnsi="TH SarabunPSK" w:cs="TH SarabunPSK"/>
          <w:sz w:val="32"/>
          <w:szCs w:val="32"/>
          <w:cs/>
        </w:rPr>
        <w:t>โดยการใช้</w:t>
      </w:r>
      <w:r w:rsidR="00EF049B">
        <w:rPr>
          <w:rFonts w:ascii="TH SarabunPSK" w:hAnsi="TH SarabunPSK" w:cs="TH SarabunPSK"/>
          <w:sz w:val="32"/>
          <w:szCs w:val="32"/>
          <w:cs/>
        </w:rPr>
        <w:t xml:space="preserve"> 2 เครื่องมือ คือ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 xml:space="preserve"> 1</w:t>
      </w:r>
      <w:proofErr w:type="gramStart"/>
      <w:r w:rsidR="00F21AC1" w:rsidRPr="005559CE">
        <w:rPr>
          <w:rFonts w:ascii="TH SarabunPSK" w:hAnsi="TH SarabunPSK" w:cs="TH SarabunPSK"/>
          <w:sz w:val="32"/>
          <w:szCs w:val="32"/>
          <w:cs/>
        </w:rPr>
        <w:t>)</w:t>
      </w:r>
      <w:r w:rsidR="002B1920" w:rsidRPr="005559CE">
        <w:rPr>
          <w:rFonts w:ascii="TH SarabunPSK" w:hAnsi="TH SarabunPSK" w:cs="TH SarabunPSK"/>
          <w:sz w:val="32"/>
          <w:szCs w:val="32"/>
          <w:cs/>
        </w:rPr>
        <w:t>แบบบันทึกวิถีโคจรความเจ็บป่วยของผู้สูงอายุ</w:t>
      </w:r>
      <w:proofErr w:type="gramEnd"/>
      <w:r w:rsidR="002B1920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ซึ่ง</w:t>
      </w:r>
      <w:r w:rsidR="002B1920" w:rsidRPr="005559CE">
        <w:rPr>
          <w:rFonts w:ascii="TH SarabunPSK" w:hAnsi="TH SarabunPSK" w:cs="TH SarabunPSK"/>
          <w:sz w:val="32"/>
          <w:szCs w:val="32"/>
          <w:cs/>
        </w:rPr>
        <w:t>มีการบันทึก 2 ส่วนคือ ก่อนรักษาและขณะรักษา</w:t>
      </w:r>
      <w:r w:rsidR="00EF04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AC1" w:rsidRPr="005559CE">
        <w:rPr>
          <w:rFonts w:ascii="TH SarabunPSK" w:hAnsi="TH SarabunPSK" w:cs="TH SarabunPSK"/>
          <w:sz w:val="32"/>
          <w:szCs w:val="32"/>
          <w:cs/>
        </w:rPr>
        <w:t>2)</w:t>
      </w:r>
      <w:r w:rsidR="002B1920" w:rsidRPr="005559CE">
        <w:rPr>
          <w:rFonts w:ascii="TH SarabunPSK" w:hAnsi="TH SarabunPSK" w:cs="TH SarabunPSK"/>
          <w:sz w:val="32"/>
          <w:szCs w:val="32"/>
          <w:cs/>
        </w:rPr>
        <w:t xml:space="preserve"> แบบประเมินการพยาบาลผู้สูงอายุ ซึ่งมีจุดเด่น</w:t>
      </w:r>
      <w:r w:rsidR="00871C27" w:rsidRPr="005559CE">
        <w:rPr>
          <w:rFonts w:ascii="TH SarabunPSK" w:hAnsi="TH SarabunPSK" w:cs="TH SarabunPSK"/>
          <w:sz w:val="32"/>
          <w:szCs w:val="32"/>
          <w:cs/>
        </w:rPr>
        <w:t>ที่วงแหวนความเจ็บป่วยของผู้สูงอายุใช้ค้นหาและระบุปัญหาสำคัญของผู้สูงอายุ</w:t>
      </w:r>
    </w:p>
    <w:p w:rsidR="00C719FC" w:rsidRPr="005559CE" w:rsidRDefault="00C719FC" w:rsidP="00854BA3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จากการศึกษาพบว่า </w:t>
      </w:r>
      <w:r w:rsidRPr="005559CE">
        <w:rPr>
          <w:rFonts w:ascii="TH SarabunPSK" w:hAnsi="TH SarabunPSK" w:cs="TH SarabunPSK"/>
          <w:sz w:val="32"/>
          <w:szCs w:val="32"/>
        </w:rPr>
        <w:t xml:space="preserve">;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ผู้สูงอายุเบาหวาน ที่มีภาวะแทรกซ้อนเฉียบพลัน </w:t>
      </w:r>
      <w:r w:rsidR="00854BA3">
        <w:rPr>
          <w:rFonts w:ascii="TH SarabunPSK" w:hAnsi="TH SarabunPSK" w:cs="TH SarabunPSK"/>
          <w:sz w:val="32"/>
          <w:szCs w:val="32"/>
        </w:rPr>
        <w:t>Hypo</w:t>
      </w:r>
      <w:proofErr w:type="gramStart"/>
      <w:r w:rsidR="00854BA3">
        <w:rPr>
          <w:rFonts w:ascii="TH SarabunPSK" w:hAnsi="TH SarabunPSK" w:cs="TH SarabunPSK"/>
          <w:sz w:val="32"/>
          <w:szCs w:val="32"/>
        </w:rPr>
        <w:t xml:space="preserve">-  </w:t>
      </w:r>
      <w:r w:rsidRPr="005559CE">
        <w:rPr>
          <w:rFonts w:ascii="TH SarabunPSK" w:hAnsi="TH SarabunPSK" w:cs="TH SarabunPSK"/>
          <w:sz w:val="32"/>
          <w:szCs w:val="32"/>
        </w:rPr>
        <w:t>Hyperglycemia</w:t>
      </w:r>
      <w:proofErr w:type="gramEnd"/>
      <w:r w:rsidRPr="005559CE">
        <w:rPr>
          <w:rFonts w:ascii="TH SarabunPSK" w:hAnsi="TH SarabunPSK" w:cs="TH SarabunPSK"/>
          <w:sz w:val="32"/>
          <w:szCs w:val="32"/>
          <w:cs/>
        </w:rPr>
        <w:t xml:space="preserve"> ที่มา</w:t>
      </w:r>
      <w:r w:rsidR="008B0048">
        <w:rPr>
          <w:rFonts w:ascii="TH SarabunPSK" w:hAnsi="TH SarabunPSK" w:cs="TH SarabunPSK"/>
          <w:sz w:val="32"/>
          <w:szCs w:val="32"/>
        </w:rPr>
        <w:t xml:space="preserve">Re-admit </w:t>
      </w:r>
      <w:r w:rsidRPr="005559CE">
        <w:rPr>
          <w:rFonts w:ascii="TH SarabunPSK" w:hAnsi="TH SarabunPSK" w:cs="TH SarabunPSK"/>
          <w:sz w:val="32"/>
          <w:szCs w:val="32"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>มีวิถีโคจรที่เกี่ยวข้องกับการเจ็บป่วยและมีพฤติกรรม</w:t>
      </w:r>
      <w:r w:rsidR="00FC3524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5559CE">
        <w:rPr>
          <w:rFonts w:ascii="TH SarabunPSK" w:hAnsi="TH SarabunPSK" w:cs="TH SarabunPSK"/>
          <w:sz w:val="32"/>
          <w:szCs w:val="32"/>
          <w:cs/>
        </w:rPr>
        <w:t>ที่อยู่ในวงแหวนความเจ็บป่วย</w:t>
      </w:r>
      <w:r w:rsidR="00FC352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559CE">
        <w:rPr>
          <w:rFonts w:ascii="TH SarabunPSK" w:hAnsi="TH SarabunPSK" w:cs="TH SarabunPSK"/>
          <w:sz w:val="32"/>
          <w:szCs w:val="32"/>
          <w:cs/>
        </w:rPr>
        <w:t>สรุป 5 ประเด็น</w:t>
      </w:r>
      <w:r w:rsidR="00235382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FC352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19FC" w:rsidRPr="005559CE" w:rsidRDefault="00C719FC" w:rsidP="00C719F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มีประวัติพฤติกรรมทำลายสุขภาพ </w:t>
      </w:r>
      <w:r w:rsidRPr="005559CE">
        <w:rPr>
          <w:rFonts w:ascii="TH SarabunPSK" w:hAnsi="TH SarabunPSK" w:cs="TH SarabunPSK"/>
          <w:sz w:val="32"/>
          <w:szCs w:val="32"/>
        </w:rPr>
        <w:t>:</w:t>
      </w:r>
      <w:r w:rsidR="00FC3524">
        <w:rPr>
          <w:rFonts w:ascii="TH SarabunPSK" w:hAnsi="TH SarabunPSK" w:cs="TH SarabunPSK"/>
          <w:sz w:val="32"/>
          <w:szCs w:val="32"/>
          <w:cs/>
        </w:rPr>
        <w:t xml:space="preserve"> โดยพบว่า มีพฤติกรรม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สูบบุหรี่เป็นประจำ ร้อยละ  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68.75</w:t>
      </w:r>
      <w:r w:rsidR="00FC3524">
        <w:rPr>
          <w:rFonts w:ascii="TH SarabunPSK" w:hAnsi="TH SarabunPSK" w:cs="TH SarabunPSK"/>
          <w:sz w:val="32"/>
          <w:szCs w:val="32"/>
          <w:cs/>
        </w:rPr>
        <w:t xml:space="preserve"> ดื่มสุราเป็นประจำ 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ร้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อยละ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68.42</w:t>
      </w:r>
    </w:p>
    <w:p w:rsidR="00C719FC" w:rsidRPr="005559CE" w:rsidRDefault="00C719FC" w:rsidP="00C719F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มีวิถีการดำรงชีวิตโดยไม่มีผู้ดูแล </w:t>
      </w:r>
      <w:r w:rsidRPr="005559CE">
        <w:rPr>
          <w:rFonts w:ascii="TH SarabunPSK" w:hAnsi="TH SarabunPSK" w:cs="TH SarabunPSK"/>
          <w:sz w:val="32"/>
          <w:szCs w:val="32"/>
        </w:rPr>
        <w:t>: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โดยอยู่ลำพังกับคู่สมรสที่สูงอายุเช่นกันและมีผู้สูงอายุเป็นผู้ดูแล  ร้อยละ</w:t>
      </w:r>
      <w:r w:rsidR="00FC3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 xml:space="preserve">75.0 </w:t>
      </w:r>
      <w:r w:rsidR="00FC3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อยู่กับหลานที่อายุน้อยกว่า 15 ปี ร้อยละ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31.25</w:t>
      </w:r>
    </w:p>
    <w:p w:rsidR="00C719FC" w:rsidRPr="005559CE" w:rsidRDefault="00C719FC" w:rsidP="00574144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มีพฤติกรรมดูแลสุขภาพขณะเจ็บป่วยไม่เหมาะสม </w:t>
      </w:r>
      <w:r w:rsidRPr="005559CE">
        <w:rPr>
          <w:rFonts w:ascii="TH SarabunPSK" w:hAnsi="TH SarabunPSK" w:cs="TH SarabunPSK"/>
          <w:sz w:val="32"/>
          <w:szCs w:val="32"/>
        </w:rPr>
        <w:t>:</w:t>
      </w:r>
      <w:r w:rsidRPr="005559CE">
        <w:rPr>
          <w:rFonts w:ascii="TH SarabunPSK" w:hAnsi="TH SarabunPSK" w:cs="TH SarabunPSK"/>
          <w:sz w:val="32"/>
          <w:szCs w:val="32"/>
          <w:cs/>
        </w:rPr>
        <w:t>ได้แก่  หลังฉีดยา</w:t>
      </w:r>
      <w:r w:rsidR="004721F1">
        <w:rPr>
          <w:rFonts w:ascii="TH SarabunPSK" w:hAnsi="TH SarabunPSK" w:cs="TH SarabunPSK" w:hint="cs"/>
          <w:sz w:val="32"/>
          <w:szCs w:val="32"/>
          <w:cs/>
        </w:rPr>
        <w:t>เบาหวานรับประ</w:t>
      </w:r>
      <w:r w:rsidR="004721F1">
        <w:rPr>
          <w:rFonts w:ascii="TH SarabunPSK" w:hAnsi="TH SarabunPSK" w:cs="TH SarabunPSK"/>
          <w:sz w:val="32"/>
          <w:szCs w:val="32"/>
          <w:cs/>
        </w:rPr>
        <w:t>ทานอาหารช้าเกินเวลา 30 นาที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ขึ้นไป ร้อยละ  </w:t>
      </w:r>
      <w:r w:rsidR="00AC4B56" w:rsidRPr="005559CE">
        <w:rPr>
          <w:rFonts w:ascii="TH SarabunPSK" w:hAnsi="TH SarabunPSK" w:cs="TH SarabunPSK"/>
          <w:sz w:val="32"/>
          <w:szCs w:val="32"/>
        </w:rPr>
        <w:t>56.25</w:t>
      </w:r>
      <w:r w:rsidR="004721F1">
        <w:rPr>
          <w:rFonts w:ascii="TH SarabunPSK" w:hAnsi="TH SarabunPSK" w:cs="TH SarabunPSK"/>
          <w:sz w:val="32"/>
          <w:szCs w:val="32"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อดอาหารเพื่อมาเจาะเลือดตามนัด ร้อยละ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87.5</w:t>
      </w:r>
      <w:r w:rsidR="0047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>ใช้สมุนไพร ราคาแพงตามโฆษณา โดยไม่</w:t>
      </w:r>
      <w:r w:rsidR="004721F1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ยา/ฉีดยาตามแพทย์สั่ง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ร้อยละ 68.78</w:t>
      </w:r>
      <w:r w:rsidR="0047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ไม่ควบคุมพฤติกรรมการรับประทานอาหาร </w:t>
      </w:r>
      <w:r w:rsidR="004721F1">
        <w:rPr>
          <w:rFonts w:ascii="TH SarabunPSK" w:hAnsi="TH SarabunPSK" w:cs="TH SarabunPSK" w:hint="cs"/>
          <w:sz w:val="32"/>
          <w:szCs w:val="32"/>
          <w:cs/>
        </w:rPr>
        <w:t>รับประ</w:t>
      </w:r>
      <w:r w:rsidRPr="005559CE">
        <w:rPr>
          <w:rFonts w:ascii="TH SarabunPSK" w:hAnsi="TH SarabunPSK" w:cs="TH SarabunPSK"/>
          <w:sz w:val="32"/>
          <w:szCs w:val="32"/>
          <w:cs/>
        </w:rPr>
        <w:t>ทานข้าวเหนียวและผลไม้ตามฤดูกาล</w:t>
      </w:r>
      <w:r w:rsidR="004721F1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มาก</w:t>
      </w:r>
      <w:r w:rsidR="009E47BD">
        <w:rPr>
          <w:rFonts w:ascii="TH SarabunPSK" w:hAnsi="TH SarabunPSK" w:cs="TH SarabunPSK" w:hint="cs"/>
          <w:sz w:val="32"/>
          <w:szCs w:val="32"/>
          <w:cs/>
        </w:rPr>
        <w:t>เกินควร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C4B56" w:rsidRPr="005559CE">
        <w:rPr>
          <w:rFonts w:ascii="TH SarabunPSK" w:hAnsi="TH SarabunPSK" w:cs="TH SarabunPSK"/>
          <w:sz w:val="32"/>
          <w:szCs w:val="32"/>
        </w:rPr>
        <w:t>87.5</w:t>
      </w:r>
    </w:p>
    <w:p w:rsidR="00574144" w:rsidRPr="00EF049B" w:rsidRDefault="00574144" w:rsidP="00EF049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ปัญหาการใช้ยา 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Pr="005559CE">
        <w:rPr>
          <w:rFonts w:ascii="TH SarabunPSK" w:hAnsi="TH SarabunPSK" w:cs="TH SarabunPSK"/>
          <w:sz w:val="32"/>
          <w:szCs w:val="32"/>
          <w:cs/>
        </w:rPr>
        <w:t>การเก็บยาไม่ถูกวิธี ยาที่ไม่อยู่ในปากกา</w:t>
      </w:r>
      <w:r w:rsidR="00E57530">
        <w:rPr>
          <w:rFonts w:ascii="TH SarabunPSK" w:hAnsi="TH SarabunPSK" w:cs="TH SarabunPSK" w:hint="cs"/>
          <w:sz w:val="32"/>
          <w:szCs w:val="32"/>
          <w:cs/>
        </w:rPr>
        <w:t>เมื่อเปิดใช้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ไม่ได้เก็บในตู้เย็น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ร้อยละ  56.25</w:t>
      </w:r>
      <w:r w:rsidR="00EF04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49B">
        <w:rPr>
          <w:rFonts w:ascii="TH SarabunPSK" w:hAnsi="TH SarabunPSK" w:cs="TH SarabunPSK"/>
          <w:sz w:val="32"/>
          <w:szCs w:val="32"/>
          <w:cs/>
        </w:rPr>
        <w:t>ไม่เข้าใจการอธิบายการใช้ยา ใช้วิธีการพูดคุยแลกเปลี่ยนการกินยากับเพื่อนบ้านทำให้ใช้ยาตามขนาดยาเพื่อนบ้าน</w:t>
      </w:r>
      <w:r w:rsidR="00AC4B56" w:rsidRPr="00EF049B">
        <w:rPr>
          <w:rFonts w:ascii="TH SarabunPSK" w:hAnsi="TH SarabunPSK" w:cs="TH SarabunPSK"/>
          <w:sz w:val="32"/>
          <w:szCs w:val="32"/>
          <w:cs/>
        </w:rPr>
        <w:t>ร้อยละ 43.75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49B">
        <w:rPr>
          <w:rFonts w:ascii="TH SarabunPSK" w:hAnsi="TH SarabunPSK" w:cs="TH SarabunPSK"/>
          <w:sz w:val="32"/>
          <w:szCs w:val="32"/>
          <w:cs/>
        </w:rPr>
        <w:t>ยาหมดก่อนนัด ไม่มีรถมารับยา ใช้วิธีการขอยาเพื่อนบ้านกิน ซึ่งกินยา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>ชนิดเดียวกันหรือต่าง</w:t>
      </w:r>
      <w:r w:rsidRPr="00EF049B">
        <w:rPr>
          <w:rFonts w:ascii="TH SarabunPSK" w:hAnsi="TH SarabunPSK" w:cs="TH SarabunPSK"/>
          <w:sz w:val="32"/>
          <w:szCs w:val="32"/>
          <w:cs/>
        </w:rPr>
        <w:t xml:space="preserve">ชนิดกันร้อยละ </w:t>
      </w:r>
      <w:r w:rsidR="00AC4B56" w:rsidRPr="00EF049B">
        <w:rPr>
          <w:rFonts w:ascii="TH SarabunPSK" w:hAnsi="TH SarabunPSK" w:cs="TH SarabunPSK"/>
          <w:sz w:val="32"/>
          <w:szCs w:val="32"/>
          <w:cs/>
        </w:rPr>
        <w:t>37.5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EF049B">
        <w:rPr>
          <w:rFonts w:ascii="TH SarabunPSK" w:hAnsi="TH SarabunPSK" w:cs="TH SarabunPSK"/>
          <w:sz w:val="32"/>
          <w:szCs w:val="32"/>
          <w:cs/>
        </w:rPr>
        <w:t>การใช้ยาหลาย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>ขนานรักษา</w:t>
      </w:r>
      <w:r w:rsidR="00E57530" w:rsidRPr="00EF049B">
        <w:rPr>
          <w:rFonts w:ascii="TH SarabunPSK" w:hAnsi="TH SarabunPSK" w:cs="TH SarabunPSK"/>
          <w:sz w:val="32"/>
          <w:szCs w:val="32"/>
          <w:cs/>
        </w:rPr>
        <w:t>หลายโรค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F049B">
        <w:rPr>
          <w:rFonts w:ascii="TH SarabunPSK" w:hAnsi="TH SarabunPSK" w:cs="TH SarabunPSK"/>
          <w:sz w:val="32"/>
          <w:szCs w:val="32"/>
          <w:cs/>
        </w:rPr>
        <w:t>ไม่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EF049B">
        <w:rPr>
          <w:rFonts w:ascii="TH SarabunPSK" w:hAnsi="TH SarabunPSK" w:cs="TH SarabunPSK"/>
          <w:sz w:val="32"/>
          <w:szCs w:val="32"/>
          <w:cs/>
        </w:rPr>
        <w:t xml:space="preserve">ยาในซองยาเดิม </w:t>
      </w:r>
      <w:r w:rsidR="00E57530" w:rsidRPr="00EF049B">
        <w:rPr>
          <w:rFonts w:ascii="TH SarabunPSK" w:hAnsi="TH SarabunPSK" w:cs="TH SarabunPSK" w:hint="cs"/>
          <w:sz w:val="32"/>
          <w:szCs w:val="32"/>
          <w:cs/>
        </w:rPr>
        <w:t>หรือเก็บ</w:t>
      </w:r>
      <w:r w:rsidRPr="00EF049B">
        <w:rPr>
          <w:rFonts w:ascii="TH SarabunPSK" w:hAnsi="TH SarabunPSK" w:cs="TH SarabunPSK"/>
          <w:sz w:val="32"/>
          <w:szCs w:val="32"/>
          <w:cs/>
        </w:rPr>
        <w:t>ยาไว้นอกซองยา  ร้อย</w:t>
      </w:r>
      <w:r w:rsidR="00AC4B56" w:rsidRPr="00EF049B">
        <w:rPr>
          <w:rFonts w:ascii="TH SarabunPSK" w:hAnsi="TH SarabunPSK" w:cs="TH SarabunPSK"/>
          <w:sz w:val="32"/>
          <w:szCs w:val="32"/>
          <w:cs/>
        </w:rPr>
        <w:t xml:space="preserve">ละ 62.5 </w:t>
      </w:r>
    </w:p>
    <w:p w:rsidR="00C719FC" w:rsidRPr="00EF049B" w:rsidRDefault="00574144" w:rsidP="00AC4B56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ปัญหาความเสื่อมวัยสูงอายุ</w:t>
      </w:r>
      <w:r w:rsidRPr="005559CE">
        <w:rPr>
          <w:rFonts w:ascii="TH SarabunPSK" w:hAnsi="TH SarabunPSK" w:cs="TH SarabunPSK"/>
          <w:sz w:val="32"/>
          <w:szCs w:val="32"/>
        </w:rPr>
        <w:t xml:space="preserve">: </w:t>
      </w:r>
      <w:r w:rsidRPr="005559CE">
        <w:rPr>
          <w:rFonts w:ascii="TH SarabunPSK" w:hAnsi="TH SarabunPSK" w:cs="TH SarabunPSK"/>
          <w:sz w:val="32"/>
          <w:szCs w:val="32"/>
          <w:cs/>
        </w:rPr>
        <w:t>ได้แก่ มีปัญหาด้านสายตา / การได้ยิน ทำให้ฉีดยาไม่ถูก ร้อยละ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56.25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ปัญหาด้านความจำ สับสน หลงลืม จำขนาดยาไม่ได้ จำวิธีการใช้ยาไม่ได้ ร้อยละ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 xml:space="preserve">43.75 </w:t>
      </w:r>
    </w:p>
    <w:p w:rsidR="00C719FC" w:rsidRPr="005559CE" w:rsidRDefault="00871C27" w:rsidP="00854BA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F049B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="004E60B2" w:rsidRPr="00EF04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E60B2" w:rsidRPr="005559CE">
        <w:rPr>
          <w:rFonts w:ascii="TH SarabunPSK" w:hAnsi="TH SarabunPSK" w:cs="TH SarabunPSK"/>
          <w:sz w:val="32"/>
          <w:szCs w:val="32"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พัฒน</w:t>
      </w:r>
      <w:r w:rsidR="004E60B2" w:rsidRPr="005559CE">
        <w:rPr>
          <w:rFonts w:ascii="TH SarabunPSK" w:hAnsi="TH SarabunPSK" w:cs="TH SarabunPSK"/>
          <w:sz w:val="32"/>
          <w:szCs w:val="32"/>
          <w:cs/>
        </w:rPr>
        <w:t xml:space="preserve">าโปรแกรมการวางแผนจำหน่ายผู้ป่วยโรคเบาหวานในผู้สูงอายุ </w:t>
      </w:r>
    </w:p>
    <w:p w:rsidR="00D828B2" w:rsidRPr="00235382" w:rsidRDefault="00812032" w:rsidP="00854BA3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538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4E60B2" w:rsidRPr="002353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การดูแลก่อนจำหน่าย </w:t>
      </w:r>
      <w:r w:rsidR="004E60B2" w:rsidRPr="002353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D828B2" w:rsidRPr="005559CE" w:rsidRDefault="00D828B2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1.</w:t>
      </w:r>
      <w:r w:rsidR="00812032" w:rsidRPr="005559C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4E60B2" w:rsidRPr="005559CE">
        <w:rPr>
          <w:rFonts w:ascii="TH SarabunPSK" w:hAnsi="TH SarabunPSK" w:cs="TH SarabunPSK"/>
          <w:sz w:val="32"/>
          <w:szCs w:val="32"/>
          <w:cs/>
        </w:rPr>
        <w:t>มีพยาบาล</w:t>
      </w:r>
      <w:r w:rsidR="00235382">
        <w:rPr>
          <w:rFonts w:ascii="TH SarabunPSK" w:hAnsi="TH SarabunPSK" w:cs="TH SarabunPSK"/>
          <w:sz w:val="32"/>
          <w:szCs w:val="32"/>
          <w:cs/>
        </w:rPr>
        <w:t>ผู้จัดการแผนจำหน่าย ทำหน้าที่ประสานงาน</w:t>
      </w:r>
      <w:r w:rsidR="00235382">
        <w:rPr>
          <w:rFonts w:ascii="TH SarabunPSK" w:hAnsi="TH SarabunPSK" w:cs="TH SarabunPSK" w:hint="cs"/>
          <w:sz w:val="32"/>
          <w:szCs w:val="32"/>
          <w:cs/>
        </w:rPr>
        <w:t>ให้</w:t>
      </w:r>
      <w:proofErr w:type="spellStart"/>
      <w:r w:rsidR="00235382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235382">
        <w:rPr>
          <w:rFonts w:ascii="TH SarabunPSK" w:hAnsi="TH SarabunPSK" w:cs="TH SarabunPSK"/>
          <w:sz w:val="32"/>
          <w:szCs w:val="32"/>
          <w:cs/>
        </w:rPr>
        <w:t>วิชาชีพ</w:t>
      </w:r>
      <w:r w:rsidRPr="005559CE">
        <w:rPr>
          <w:rFonts w:ascii="TH SarabunPSK" w:hAnsi="TH SarabunPSK" w:cs="TH SarabunPSK"/>
          <w:sz w:val="32"/>
          <w:szCs w:val="32"/>
          <w:cs/>
        </w:rPr>
        <w:t>ผู้ดูแล</w:t>
      </w:r>
      <w:r w:rsidR="00235382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ทั้งภายใน</w:t>
      </w:r>
      <w:r w:rsidR="00235382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และ</w:t>
      </w:r>
      <w:r w:rsidR="00235382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 xml:space="preserve"> ดูแล</w:t>
      </w:r>
      <w:r w:rsidRPr="005559CE">
        <w:rPr>
          <w:rFonts w:ascii="TH SarabunPSK" w:hAnsi="TH SarabunPSK" w:cs="TH SarabunPSK"/>
          <w:sz w:val="32"/>
          <w:szCs w:val="32"/>
          <w:cs/>
        </w:rPr>
        <w:t>ให้แผนการดูแลมีความต่อเนื่อง ผู้ป่วยแล</w:t>
      </w:r>
      <w:r w:rsidR="00235382">
        <w:rPr>
          <w:rFonts w:ascii="TH SarabunPSK" w:hAnsi="TH SarabunPSK" w:cs="TH SarabunPSK"/>
          <w:sz w:val="32"/>
          <w:szCs w:val="32"/>
          <w:cs/>
        </w:rPr>
        <w:t>ะครอบครัวได้รับการดูแลตอบสนอง</w:t>
      </w:r>
      <w:r w:rsidR="00235382">
        <w:rPr>
          <w:rFonts w:ascii="TH SarabunPSK" w:hAnsi="TH SarabunPSK" w:cs="TH SarabunPSK" w:hint="cs"/>
          <w:sz w:val="32"/>
          <w:szCs w:val="32"/>
          <w:cs/>
        </w:rPr>
        <w:t>อย่างเหมาะสมตามแผนการจำหน่าย</w:t>
      </w:r>
    </w:p>
    <w:p w:rsidR="00812032" w:rsidRPr="005559CE" w:rsidRDefault="00812032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กำหนด</w:t>
      </w:r>
      <w:r w:rsidR="00D828B2" w:rsidRPr="005559CE">
        <w:rPr>
          <w:rFonts w:ascii="TH SarabunPSK" w:hAnsi="TH SarabunPSK" w:cs="TH SarabunPSK"/>
          <w:sz w:val="32"/>
          <w:szCs w:val="32"/>
          <w:cs/>
        </w:rPr>
        <w:t>การวางแผนจำหน่าย  ประกอบด้วย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 xml:space="preserve"> 3 ขั้นตอน คือ 1) </w:t>
      </w:r>
      <w:r w:rsidR="00D828B2" w:rsidRPr="005559CE">
        <w:rPr>
          <w:rFonts w:ascii="TH SarabunPSK" w:hAnsi="TH SarabunPSK" w:cs="TH SarabunPSK"/>
          <w:sz w:val="32"/>
          <w:szCs w:val="32"/>
          <w:cs/>
        </w:rPr>
        <w:t xml:space="preserve">การประเมินปัญหา 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โดยใช้กรอบปัญหาสุขภาพ</w:t>
      </w:r>
      <w:r w:rsidR="00235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382" w:rsidRPr="005559CE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235382">
        <w:rPr>
          <w:rFonts w:ascii="TH SarabunPSK" w:hAnsi="TH SarabunPSK" w:cs="TH SarabunPSK" w:hint="cs"/>
          <w:sz w:val="32"/>
          <w:szCs w:val="32"/>
          <w:cs/>
        </w:rPr>
        <w:t>ประเด็นหลัก</w:t>
      </w:r>
      <w:r w:rsidR="00235382" w:rsidRPr="005559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>ที่ได้จากการศึกษาสถานการณ์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t>ผู้สูงอายุตามแบบบันทึกวิถีโคจรความเจ็บป่วยและแบบประเมินการพยาบาลผู้สูงอายุ</w:t>
      </w:r>
      <w:r w:rsidR="00574144" w:rsidRPr="005559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t>2) แผนการ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lastRenderedPageBreak/>
        <w:t>ดูแลเฉพาะรายในโรงพยาบาลเพื่อเตรียมการจำหน่าย    3)</w:t>
      </w:r>
      <w:r w:rsidR="00D828B2" w:rsidRPr="005559CE">
        <w:rPr>
          <w:rFonts w:ascii="TH SarabunPSK" w:hAnsi="TH SarabunPSK" w:cs="TH SarabunPSK"/>
          <w:sz w:val="32"/>
          <w:szCs w:val="32"/>
          <w:cs/>
        </w:rPr>
        <w:t>แผนการส่งต่อ ระหว่างทีมสุขภาพ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โดยมีการดูแลแบบเฉพาะรายตามปัญหาความต้องการที่ค้นพบ </w:t>
      </w:r>
    </w:p>
    <w:p w:rsidR="0067036F" w:rsidRPr="005559CE" w:rsidRDefault="00812032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t>กำหนด</w:t>
      </w:r>
      <w:r w:rsidRPr="005559CE">
        <w:rPr>
          <w:rFonts w:ascii="TH SarabunPSK" w:hAnsi="TH SarabunPSK" w:cs="TH SarabunPSK"/>
          <w:sz w:val="32"/>
          <w:szCs w:val="32"/>
          <w:cs/>
        </w:rPr>
        <w:t>แนวทางปฏิบัติในการวางแผนจำหน่าย โดย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382">
        <w:rPr>
          <w:rFonts w:ascii="TH SarabunPSK" w:hAnsi="TH SarabunPSK" w:cs="TH SarabunPSK"/>
          <w:sz w:val="32"/>
          <w:szCs w:val="32"/>
        </w:rPr>
        <w:t>“</w:t>
      </w:r>
      <w:r w:rsidRPr="005559CE">
        <w:rPr>
          <w:rFonts w:ascii="TH SarabunPSK" w:hAnsi="TH SarabunPSK" w:cs="TH SarabunPSK"/>
          <w:sz w:val="32"/>
          <w:szCs w:val="32"/>
          <w:cs/>
        </w:rPr>
        <w:t>4</w:t>
      </w:r>
      <w:r w:rsidR="00235382">
        <w:rPr>
          <w:rFonts w:ascii="TH SarabunPSK" w:hAnsi="TH SarabunPSK" w:cs="TH SarabunPSK"/>
          <w:sz w:val="32"/>
          <w:szCs w:val="32"/>
        </w:rPr>
        <w:t xml:space="preserve"> </w:t>
      </w:r>
      <w:r w:rsidRPr="005559CE">
        <w:rPr>
          <w:rFonts w:ascii="TH SarabunPSK" w:hAnsi="TH SarabunPSK" w:cs="TH SarabunPSK"/>
          <w:sz w:val="32"/>
          <w:szCs w:val="32"/>
        </w:rPr>
        <w:t>Day</w:t>
      </w:r>
      <w:r w:rsidR="000B7438" w:rsidRPr="005559CE">
        <w:rPr>
          <w:rFonts w:ascii="TH SarabunPSK" w:hAnsi="TH SarabunPSK" w:cs="TH SarabunPSK"/>
          <w:sz w:val="32"/>
          <w:szCs w:val="32"/>
        </w:rPr>
        <w:t>s D -</w:t>
      </w:r>
      <w:proofErr w:type="gramStart"/>
      <w:r w:rsidR="000B7438" w:rsidRPr="005559CE">
        <w:rPr>
          <w:rFonts w:ascii="TH SarabunPSK" w:hAnsi="TH SarabunPSK" w:cs="TH SarabunPSK"/>
          <w:sz w:val="32"/>
          <w:szCs w:val="32"/>
        </w:rPr>
        <w:t>METHOD  In</w:t>
      </w:r>
      <w:proofErr w:type="gramEnd"/>
      <w:r w:rsidR="000B7438" w:rsidRPr="005559CE">
        <w:rPr>
          <w:rFonts w:ascii="TH SarabunPSK" w:hAnsi="TH SarabunPSK" w:cs="TH SarabunPSK"/>
          <w:sz w:val="32"/>
          <w:szCs w:val="32"/>
        </w:rPr>
        <w:t xml:space="preserve"> hospital Discharge  planning</w:t>
      </w:r>
      <w:r w:rsidR="00235382">
        <w:rPr>
          <w:rFonts w:ascii="TH SarabunPSK" w:hAnsi="TH SarabunPSK" w:cs="TH SarabunPSK"/>
          <w:sz w:val="32"/>
          <w:szCs w:val="32"/>
        </w:rPr>
        <w:t>”</w:t>
      </w:r>
      <w:r w:rsidR="000B7438" w:rsidRPr="005559CE">
        <w:rPr>
          <w:rFonts w:ascii="TH SarabunPSK" w:hAnsi="TH SarabunPSK" w:cs="TH SarabunPSK"/>
          <w:sz w:val="32"/>
          <w:szCs w:val="32"/>
        </w:rPr>
        <w:t xml:space="preserve">  </w:t>
      </w:r>
    </w:p>
    <w:p w:rsidR="00D828B2" w:rsidRPr="005559CE" w:rsidRDefault="0067036F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t>จัดทำ</w:t>
      </w:r>
      <w:r w:rsidR="00540B0B" w:rsidRPr="005559CE">
        <w:rPr>
          <w:rFonts w:ascii="TH SarabunPSK" w:hAnsi="TH SarabunPSK" w:cs="TH SarabunPSK"/>
          <w:sz w:val="32"/>
          <w:szCs w:val="32"/>
          <w:cs/>
        </w:rPr>
        <w:t>คู่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มือปฏิบัติตัวแบบ </w:t>
      </w:r>
      <w:r w:rsidRPr="005559CE">
        <w:rPr>
          <w:rFonts w:ascii="TH SarabunPSK" w:hAnsi="TH SarabunPSK" w:cs="TH SarabunPSK"/>
          <w:sz w:val="32"/>
          <w:szCs w:val="32"/>
        </w:rPr>
        <w:t xml:space="preserve">Individual </w:t>
      </w:r>
      <w:r w:rsidRPr="005559CE">
        <w:rPr>
          <w:rFonts w:ascii="TH SarabunPSK" w:hAnsi="TH SarabunPSK" w:cs="TH SarabunPSK"/>
          <w:sz w:val="32"/>
          <w:szCs w:val="32"/>
          <w:cs/>
        </w:rPr>
        <w:t>ให้เหมาะสมในปัญหาแต่ละราย</w:t>
      </w:r>
    </w:p>
    <w:p w:rsidR="00540B0B" w:rsidRPr="005559CE" w:rsidRDefault="00540B0B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1.5 นวัตกรรมซองยากินจำง่าย และนวัตกรรมป้ายยาฉีดกันลืม </w:t>
      </w:r>
    </w:p>
    <w:p w:rsidR="004E60B2" w:rsidRPr="00235382" w:rsidRDefault="00812032" w:rsidP="00854BA3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538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4E60B2" w:rsidRPr="00235382">
        <w:rPr>
          <w:rFonts w:ascii="TH SarabunPSK" w:hAnsi="TH SarabunPSK" w:cs="TH SarabunPSK"/>
          <w:b/>
          <w:bCs/>
          <w:sz w:val="32"/>
          <w:szCs w:val="32"/>
          <w:cs/>
        </w:rPr>
        <w:t>การดูแลขณะจำหน่าย</w:t>
      </w:r>
      <w:r w:rsidRPr="002353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812032" w:rsidRPr="005559CE" w:rsidRDefault="00812032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2.1 </w:t>
      </w:r>
      <w:proofErr w:type="spellStart"/>
      <w:r w:rsidR="000B7438" w:rsidRPr="005559CE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B7438" w:rsidRPr="005559CE">
        <w:rPr>
          <w:rFonts w:ascii="TH SarabunPSK" w:hAnsi="TH SarabunPSK" w:cs="TH SarabunPSK"/>
          <w:sz w:val="32"/>
          <w:szCs w:val="32"/>
          <w:cs/>
        </w:rPr>
        <w:t xml:space="preserve">วิชาชีพที่เกี่ยวข้อง ประเมินความพร้อมกลับบ้านครั้งสุดท้าย เช่น </w:t>
      </w:r>
      <w:r w:rsidRPr="005559CE">
        <w:rPr>
          <w:rFonts w:ascii="TH SarabunPSK" w:hAnsi="TH SarabunPSK" w:cs="TH SarabunPSK"/>
          <w:sz w:val="32"/>
          <w:szCs w:val="32"/>
          <w:cs/>
        </w:rPr>
        <w:t>เภสัชกร สอนประเมินความพร้อมการใช้ยาซ้ำ</w:t>
      </w:r>
      <w:r w:rsidR="00AC4B56" w:rsidRPr="005559CE">
        <w:rPr>
          <w:rFonts w:ascii="TH SarabunPSK" w:hAnsi="TH SarabunPSK" w:cs="TH SarabunPSK"/>
          <w:sz w:val="32"/>
          <w:szCs w:val="32"/>
        </w:rPr>
        <w:t>/</w:t>
      </w:r>
      <w:r w:rsidR="000B7438" w:rsidRPr="005559CE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 </w:t>
      </w:r>
    </w:p>
    <w:p w:rsidR="00812032" w:rsidRPr="005559CE" w:rsidRDefault="00812032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2.2 พยาบาลจำหน่าย ประเมินความรู้ความเข้าใจผู้ป่วย/ผู้ดูแลซ้ำ ตามแบบ</w:t>
      </w:r>
      <w:r w:rsidR="000D6570" w:rsidRPr="005559CE">
        <w:rPr>
          <w:rFonts w:ascii="TH SarabunPSK" w:hAnsi="TH SarabunPSK" w:cs="TH SarabunPSK"/>
          <w:sz w:val="32"/>
          <w:szCs w:val="32"/>
          <w:cs/>
        </w:rPr>
        <w:t xml:space="preserve">ฟอร์มการวางแผนจำหน่ายโรคเบาหวาน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 และส่งต่อข้อมูล</w:t>
      </w:r>
      <w:r w:rsidR="00C44217" w:rsidRPr="005559CE">
        <w:rPr>
          <w:rFonts w:ascii="TH SarabunPSK" w:hAnsi="TH SarabunPSK" w:cs="TH SarabunPSK"/>
          <w:sz w:val="32"/>
          <w:szCs w:val="32"/>
        </w:rPr>
        <w:t xml:space="preserve">COC /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ทีมเยี่ยมบ้าน </w:t>
      </w:r>
      <w:r w:rsidR="00AF6B47" w:rsidRPr="005559CE">
        <w:rPr>
          <w:rFonts w:ascii="TH SarabunPSK" w:hAnsi="TH SarabunPSK" w:cs="TH SarabunPSK"/>
          <w:sz w:val="32"/>
          <w:szCs w:val="32"/>
          <w:cs/>
        </w:rPr>
        <w:t>/ คลินิกเบาหวาน</w:t>
      </w:r>
    </w:p>
    <w:p w:rsidR="004E60B2" w:rsidRPr="00235382" w:rsidRDefault="00C44217" w:rsidP="00854BA3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538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4E60B2" w:rsidRPr="002353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การติดตามเยี่ยมบ้าน </w:t>
      </w:r>
      <w:r w:rsidRPr="0023538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44217" w:rsidRPr="005559CE" w:rsidRDefault="00C44217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5559CE">
        <w:rPr>
          <w:rFonts w:ascii="TH SarabunPSK" w:hAnsi="TH SarabunPSK" w:cs="TH SarabunPSK"/>
          <w:sz w:val="32"/>
          <w:szCs w:val="32"/>
        </w:rPr>
        <w:t xml:space="preserve">COC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ส่งต่อข้อมูลทีมเยี่ยมบ้าน </w:t>
      </w:r>
      <w:proofErr w:type="gramStart"/>
      <w:r w:rsidRPr="005559CE">
        <w:rPr>
          <w:rFonts w:ascii="TH SarabunPSK" w:hAnsi="TH SarabunPSK" w:cs="TH SarabunPSK"/>
          <w:sz w:val="32"/>
          <w:szCs w:val="32"/>
          <w:cs/>
        </w:rPr>
        <w:t xml:space="preserve">/  </w:t>
      </w:r>
      <w:r w:rsidRPr="005559CE">
        <w:rPr>
          <w:rFonts w:ascii="TH SarabunPSK" w:hAnsi="TH SarabunPSK" w:cs="TH SarabunPSK"/>
          <w:sz w:val="32"/>
          <w:szCs w:val="32"/>
        </w:rPr>
        <w:t>CM</w:t>
      </w:r>
      <w:proofErr w:type="gramEnd"/>
      <w:r w:rsidRPr="005559CE">
        <w:rPr>
          <w:rFonts w:ascii="TH SarabunPSK" w:hAnsi="TH SarabunPSK" w:cs="TH SarabunPSK"/>
          <w:sz w:val="32"/>
          <w:szCs w:val="32"/>
        </w:rPr>
        <w:t xml:space="preserve">  CG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ในพื้นที่ </w:t>
      </w:r>
    </w:p>
    <w:p w:rsidR="00540B0B" w:rsidRPr="005559CE" w:rsidRDefault="00C44217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3.2ทีมเยี่ยมบ้าน พื้นที่ติดตามเยี่ยม ส่งคืนข้อมูลการเยี่ยมที่ </w:t>
      </w:r>
      <w:r w:rsidRPr="005559CE">
        <w:rPr>
          <w:rFonts w:ascii="TH SarabunPSK" w:hAnsi="TH SarabunPSK" w:cs="TH SarabunPSK"/>
          <w:sz w:val="32"/>
          <w:szCs w:val="32"/>
        </w:rPr>
        <w:t xml:space="preserve">COC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559CE">
        <w:rPr>
          <w:rFonts w:ascii="TH SarabunPSK" w:hAnsi="TH SarabunPSK" w:cs="TH SarabunPSK"/>
          <w:sz w:val="32"/>
          <w:szCs w:val="32"/>
        </w:rPr>
        <w:t xml:space="preserve">COC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ส่งคืนข้อมูลมาที่หอผู้ป่วย  </w:t>
      </w:r>
    </w:p>
    <w:p w:rsidR="00607367" w:rsidRPr="005559CE" w:rsidRDefault="00AF6B47" w:rsidP="00854BA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</w:rPr>
        <w:t xml:space="preserve">3.3 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 xml:space="preserve">วิชาชีพ เลือกผู้ป่วยเพื่อนำข้อมูลทำ </w:t>
      </w:r>
      <w:r w:rsidRPr="005559CE">
        <w:rPr>
          <w:rFonts w:ascii="TH SarabunPSK" w:hAnsi="TH SarabunPSK" w:cs="TH SarabunPSK"/>
          <w:sz w:val="32"/>
          <w:szCs w:val="32"/>
        </w:rPr>
        <w:t xml:space="preserve">Conference </w:t>
      </w:r>
      <w:r w:rsidRPr="005559CE">
        <w:rPr>
          <w:rFonts w:ascii="TH SarabunPSK" w:hAnsi="TH SarabunPSK" w:cs="TH SarabunPSK"/>
          <w:sz w:val="32"/>
          <w:szCs w:val="32"/>
          <w:cs/>
        </w:rPr>
        <w:t xml:space="preserve">ความสำเร็จ/ปัญหา การจำหน่าย </w:t>
      </w:r>
    </w:p>
    <w:p w:rsidR="005824D2" w:rsidRPr="005559CE" w:rsidRDefault="005824D2" w:rsidP="005824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C7490" w:rsidRPr="00854BA3" w:rsidRDefault="00540B0B" w:rsidP="008C7490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การประเมินผลการเปลี่ยนแปลง </w:t>
      </w:r>
      <w:r w:rsidRPr="00854BA3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AF6B47" w:rsidRPr="005559CE" w:rsidRDefault="00AF6B47" w:rsidP="00AF6B47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มีการใช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้เครื่องมือในการประเมินสุขภาพผู้</w:t>
      </w:r>
      <w:r w:rsidRPr="005559CE">
        <w:rPr>
          <w:rFonts w:ascii="TH SarabunPSK" w:hAnsi="TH SarabunPSK" w:cs="TH SarabunPSK"/>
          <w:sz w:val="32"/>
          <w:szCs w:val="32"/>
          <w:cs/>
        </w:rPr>
        <w:t>ป่วยแทนการประเมิน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>เดิม</w:t>
      </w:r>
    </w:p>
    <w:p w:rsidR="005824D2" w:rsidRPr="005559CE" w:rsidRDefault="005824D2" w:rsidP="005824D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เกิดโปรแกรม 4</w:t>
      </w:r>
      <w:r w:rsidRPr="005559CE">
        <w:rPr>
          <w:rFonts w:ascii="TH SarabunPSK" w:hAnsi="TH SarabunPSK" w:cs="TH SarabunPSK"/>
          <w:sz w:val="32"/>
          <w:szCs w:val="32"/>
        </w:rPr>
        <w:t xml:space="preserve">Days D -METHOD  In hospital Discharge  planning   </w:t>
      </w:r>
    </w:p>
    <w:p w:rsidR="005824D2" w:rsidRPr="005559CE" w:rsidRDefault="005824D2" w:rsidP="00AF6B47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เกิดการทำงาน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>วิชาชีพอย่างเป็นรูปแบบ</w:t>
      </w:r>
    </w:p>
    <w:p w:rsidR="005824D2" w:rsidRPr="005559CE" w:rsidRDefault="005824D2" w:rsidP="00AC4B5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พยาบาลทำตามระบบจำหน่าย </w:t>
      </w:r>
    </w:p>
    <w:p w:rsidR="005824D2" w:rsidRPr="005559CE" w:rsidRDefault="00854BA3" w:rsidP="00854BA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>ประเมินภาวะสุขภาพตามกรอบประเด็น 5 ด้าน</w:t>
      </w:r>
    </w:p>
    <w:p w:rsidR="005824D2" w:rsidRPr="005559CE" w:rsidRDefault="00854BA3" w:rsidP="00854BA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 xml:space="preserve">วางแผน </w:t>
      </w:r>
      <w:proofErr w:type="gramStart"/>
      <w:r w:rsidR="005824D2" w:rsidRPr="005559CE">
        <w:rPr>
          <w:rFonts w:ascii="TH SarabunPSK" w:hAnsi="TH SarabunPSK" w:cs="TH SarabunPSK"/>
          <w:sz w:val="32"/>
          <w:szCs w:val="32"/>
        </w:rPr>
        <w:t>Discharge  planning</w:t>
      </w:r>
      <w:proofErr w:type="gramEnd"/>
      <w:r w:rsidR="005824D2" w:rsidRPr="005559CE">
        <w:rPr>
          <w:rFonts w:ascii="TH SarabunPSK" w:hAnsi="TH SarabunPSK" w:cs="TH SarabunPSK"/>
          <w:sz w:val="32"/>
          <w:szCs w:val="32"/>
        </w:rPr>
        <w:t xml:space="preserve">  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>ตามแนวทางระบบ</w:t>
      </w:r>
    </w:p>
    <w:p w:rsidR="005824D2" w:rsidRPr="005559CE" w:rsidRDefault="005824D2" w:rsidP="00AC4B5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ผู้รับบริการ</w:t>
      </w:r>
    </w:p>
    <w:p w:rsidR="005824D2" w:rsidRPr="005559CE" w:rsidRDefault="00854BA3" w:rsidP="00854BA3">
      <w:pPr>
        <w:pStyle w:val="a3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>ผู้รับบริการพึงพอใจได้รับการตอบสนองปัญหาตามความต้องการและมีส่วนร่วมในการดูแล</w:t>
      </w:r>
    </w:p>
    <w:p w:rsidR="005824D2" w:rsidRPr="005559CE" w:rsidRDefault="00854BA3" w:rsidP="00854BA3">
      <w:pPr>
        <w:pStyle w:val="a3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ความสามารถในการจัดการสุขภาพเมื่อมีภาวะ </w:t>
      </w:r>
      <w:r w:rsidR="005824D2" w:rsidRPr="005559CE">
        <w:rPr>
          <w:rFonts w:ascii="TH SarabunPSK" w:hAnsi="TH SarabunPSK" w:cs="TH SarabunPSK"/>
          <w:sz w:val="32"/>
          <w:szCs w:val="32"/>
        </w:rPr>
        <w:t>Hypo-Hyperglycemia</w:t>
      </w:r>
    </w:p>
    <w:p w:rsidR="005824D2" w:rsidRPr="005559CE" w:rsidRDefault="00854BA3" w:rsidP="00854BA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>) พบ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 xml:space="preserve">อัตราการ </w:t>
      </w:r>
      <w:r w:rsidR="005824D2" w:rsidRPr="005559CE">
        <w:rPr>
          <w:rFonts w:ascii="TH SarabunPSK" w:hAnsi="TH SarabunPSK" w:cs="TH SarabunPSK"/>
          <w:sz w:val="32"/>
          <w:szCs w:val="32"/>
        </w:rPr>
        <w:t>Re-</w:t>
      </w:r>
      <w:proofErr w:type="gramStart"/>
      <w:r w:rsidR="005824D2" w:rsidRPr="005559CE">
        <w:rPr>
          <w:rFonts w:ascii="TH SarabunPSK" w:hAnsi="TH SarabunPSK" w:cs="TH SarabunPSK"/>
          <w:sz w:val="32"/>
          <w:szCs w:val="32"/>
        </w:rPr>
        <w:t xml:space="preserve">admit 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>ในผู้ป่วยสูงอายุโรคเบาหวานที่มีภาวะแทรกซ้อนเฉียบพลัน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5824D2" w:rsidRPr="005559CE">
        <w:rPr>
          <w:rFonts w:ascii="TH SarabunPSK" w:hAnsi="TH SarabunPSK" w:cs="TH SarabunPSK"/>
          <w:sz w:val="32"/>
          <w:szCs w:val="32"/>
        </w:rPr>
        <w:t>Hypo-Hyperglycemia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 xml:space="preserve"> ในเดือน  ตุลาคม 2560 </w:t>
      </w:r>
      <w:r w:rsidR="005824D2" w:rsidRPr="005559CE">
        <w:rPr>
          <w:rFonts w:ascii="TH SarabunPSK" w:hAnsi="TH SarabunPSK" w:cs="TH SarabunPSK"/>
          <w:sz w:val="32"/>
          <w:szCs w:val="32"/>
          <w:cs/>
        </w:rPr>
        <w:t>ถึง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 xml:space="preserve">  ธันวาคม 2560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>3 รา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B56" w:rsidRPr="005559C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7.5 ซึ่งยังคงสูงกว่าเป้าหมาย </w:t>
      </w:r>
    </w:p>
    <w:p w:rsidR="00E73AB7" w:rsidRPr="005559CE" w:rsidRDefault="00E73AB7" w:rsidP="00E73AB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73AB7" w:rsidRPr="00854BA3" w:rsidRDefault="00E73AB7" w:rsidP="00E73AB7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บทเรียนที่ได้รับ </w:t>
      </w:r>
    </w:p>
    <w:p w:rsidR="00854BA3" w:rsidRDefault="00E73AB7" w:rsidP="00854BA3">
      <w:pPr>
        <w:pStyle w:val="a3"/>
        <w:numPr>
          <w:ilvl w:val="0"/>
          <w:numId w:val="16"/>
        </w:numPr>
        <w:rPr>
          <w:rFonts w:ascii="TH SarabunPSK" w:hAnsi="TH SarabunPSK" w:cs="TH SarabunPSK" w:hint="cs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การวิเคราะห์ศึกษาสถานการณ์การเจ็บป่วยรายบุคคลนำไปสู่การ</w:t>
      </w:r>
      <w:r w:rsidR="00BE6C2C" w:rsidRPr="005559CE">
        <w:rPr>
          <w:rFonts w:ascii="TH SarabunPSK" w:hAnsi="TH SarabunPSK" w:cs="TH SarabunPSK"/>
          <w:sz w:val="32"/>
          <w:szCs w:val="32"/>
          <w:cs/>
        </w:rPr>
        <w:t xml:space="preserve"> การปรับเปลี่ยน พัฒนา</w:t>
      </w:r>
      <w:r w:rsidR="00960B79" w:rsidRPr="005559CE">
        <w:rPr>
          <w:rFonts w:ascii="TH SarabunPSK" w:hAnsi="TH SarabunPSK" w:cs="TH SarabunPSK"/>
          <w:sz w:val="32"/>
          <w:szCs w:val="32"/>
          <w:cs/>
        </w:rPr>
        <w:t>โปรแกรมการวางแผนจำหน่ายให้มีความเหมาะสมเ</w:t>
      </w:r>
      <w:r w:rsidRPr="005559CE">
        <w:rPr>
          <w:rFonts w:ascii="TH SarabunPSK" w:hAnsi="TH SarabunPSK" w:cs="TH SarabunPSK"/>
          <w:sz w:val="32"/>
          <w:szCs w:val="32"/>
          <w:cs/>
        </w:rPr>
        <w:t>ฉพาะราย</w:t>
      </w:r>
    </w:p>
    <w:p w:rsidR="00854BA3" w:rsidRDefault="00BE6C2C" w:rsidP="00854BA3">
      <w:pPr>
        <w:pStyle w:val="a3"/>
        <w:numPr>
          <w:ilvl w:val="0"/>
          <w:numId w:val="16"/>
        </w:numPr>
        <w:rPr>
          <w:rFonts w:ascii="TH SarabunPSK" w:hAnsi="TH SarabunPSK" w:cs="TH SarabunPSK" w:hint="cs"/>
          <w:sz w:val="32"/>
          <w:szCs w:val="32"/>
        </w:rPr>
      </w:pPr>
      <w:r w:rsidRPr="00854BA3">
        <w:rPr>
          <w:rFonts w:ascii="TH SarabunPSK" w:hAnsi="TH SarabunPSK" w:cs="TH SarabunPSK"/>
          <w:sz w:val="32"/>
          <w:szCs w:val="32"/>
          <w:cs/>
        </w:rPr>
        <w:t xml:space="preserve">การวางแผนจำหน่ายตามโปรแกรมการดูแลผู้ป่วยสูงอายุโรคเบาหวานสามารถตอบสนองความต้องการการดูแลได้อย่างต่อเนื่องโดยมีพยาบาลผู้จัดการแผนจำหน่ายเป็นผู้ประสานติดตามกำกับทำให้การดำเนินการราบรื่นผู้รับบริการเกิดความพึงพอใจ </w:t>
      </w:r>
    </w:p>
    <w:p w:rsidR="00BE6C2C" w:rsidRPr="00854BA3" w:rsidRDefault="00BE6C2C" w:rsidP="00854BA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  <w:cs/>
        </w:rPr>
      </w:pPr>
      <w:r w:rsidRPr="00854BA3">
        <w:rPr>
          <w:rFonts w:ascii="TH SarabunPSK" w:hAnsi="TH SarabunPSK" w:cs="TH SarabunPSK"/>
          <w:sz w:val="32"/>
          <w:szCs w:val="32"/>
          <w:cs/>
        </w:rPr>
        <w:lastRenderedPageBreak/>
        <w:t>การพัฒนาโปรแกรมนี้เป็นช่วงเริ่มต้นแม้ว่าผลลัพธ์ในระยะสั้นนี้ยังไม่ได้ตามเป้าหมายแต่ในขบว</w:t>
      </w:r>
      <w:r w:rsidR="00DF3026" w:rsidRPr="00854BA3">
        <w:rPr>
          <w:rFonts w:ascii="TH SarabunPSK" w:hAnsi="TH SarabunPSK" w:cs="TH SarabunPSK"/>
          <w:sz w:val="32"/>
          <w:szCs w:val="32"/>
          <w:cs/>
        </w:rPr>
        <w:t xml:space="preserve">นการดำเนินงานมีระบบที่ชัดเจนขึ้นเกิดความร่วมมือในทีมดูแล ผู้ป่วยและครอบครัวสนใจในการดูแลตนเองเพิ่มขึ้น </w:t>
      </w:r>
    </w:p>
    <w:p w:rsidR="00BE6C2C" w:rsidRPr="005559CE" w:rsidRDefault="00BE6C2C" w:rsidP="005A26F0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1F3C13" w:rsidRPr="00854BA3" w:rsidRDefault="007C26B3" w:rsidP="001F3C13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การติดต่อกับทีมงาน </w:t>
      </w:r>
    </w:p>
    <w:p w:rsidR="00854BA3" w:rsidRPr="005559CE" w:rsidRDefault="00854BA3" w:rsidP="00854BA3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>นางชลี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กาญจน์พัฒ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 xml:space="preserve">ยา  โทร 062-2493944 </w:t>
      </w:r>
      <w:r w:rsidRPr="005559CE">
        <w:rPr>
          <w:rFonts w:ascii="TH SarabunPSK" w:hAnsi="TH SarabunPSK" w:cs="TH SarabunPSK"/>
          <w:sz w:val="32"/>
          <w:szCs w:val="32"/>
        </w:rPr>
        <w:t xml:space="preserve">E-mail </w:t>
      </w:r>
      <w:proofErr w:type="gramStart"/>
      <w:r w:rsidRPr="005559CE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5559CE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Pr="005559CE">
          <w:rPr>
            <w:rStyle w:val="a4"/>
            <w:rFonts w:ascii="TH SarabunPSK" w:hAnsi="TH SarabunPSK" w:cs="TH SarabunPSK"/>
            <w:sz w:val="32"/>
            <w:szCs w:val="32"/>
          </w:rPr>
          <w:t>Folkpang1226@gmail.com</w:t>
        </w:r>
      </w:hyperlink>
    </w:p>
    <w:p w:rsidR="007C26B3" w:rsidRPr="005559CE" w:rsidRDefault="007C26B3" w:rsidP="007C26B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  <w:cs/>
        </w:rPr>
        <w:t xml:space="preserve">นางดาริกา 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5559CE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5559CE">
        <w:rPr>
          <w:rFonts w:ascii="TH SarabunPSK" w:hAnsi="TH SarabunPSK" w:cs="TH SarabunPSK"/>
          <w:sz w:val="32"/>
          <w:szCs w:val="32"/>
          <w:cs/>
        </w:rPr>
        <w:t xml:space="preserve"> ผู้ประสานงานคุณภาพโรงพยาบาลท่าคันโท โทร 089-6182727 </w:t>
      </w:r>
      <w:r w:rsidRPr="005559CE">
        <w:rPr>
          <w:rFonts w:ascii="TH SarabunPSK" w:hAnsi="TH SarabunPSK" w:cs="TH SarabunPSK"/>
          <w:sz w:val="32"/>
          <w:szCs w:val="32"/>
        </w:rPr>
        <w:t xml:space="preserve">E-mail </w:t>
      </w:r>
      <w:proofErr w:type="gramStart"/>
      <w:r w:rsidRPr="005559CE">
        <w:rPr>
          <w:rFonts w:ascii="TH SarabunPSK" w:hAnsi="TH SarabunPSK" w:cs="TH SarabunPSK"/>
          <w:sz w:val="32"/>
          <w:szCs w:val="32"/>
        </w:rPr>
        <w:t>address :</w:t>
      </w:r>
      <w:proofErr w:type="gramEnd"/>
      <w:r w:rsidRPr="005559CE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5559CE">
          <w:rPr>
            <w:rStyle w:val="a4"/>
            <w:rFonts w:ascii="TH SarabunPSK" w:hAnsi="TH SarabunPSK" w:cs="TH SarabunPSK"/>
            <w:sz w:val="32"/>
            <w:szCs w:val="32"/>
          </w:rPr>
          <w:t>Darika2523@yahoo.com</w:t>
        </w:r>
      </w:hyperlink>
    </w:p>
    <w:p w:rsidR="005824D2" w:rsidRPr="005559CE" w:rsidRDefault="005824D2" w:rsidP="005824D2">
      <w:pPr>
        <w:pStyle w:val="a3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607367" w:rsidRPr="005559CE" w:rsidRDefault="00607367" w:rsidP="008C74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7367" w:rsidRPr="005559CE" w:rsidRDefault="00607367" w:rsidP="008C74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7367" w:rsidRPr="005559CE" w:rsidRDefault="00607367" w:rsidP="008C74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7367" w:rsidRPr="005559CE" w:rsidRDefault="00607367" w:rsidP="008C7490">
      <w:pPr>
        <w:pStyle w:val="a3"/>
        <w:rPr>
          <w:rFonts w:ascii="TH SarabunPSK" w:hAnsi="TH SarabunPSK" w:cs="TH SarabunPSK"/>
          <w:sz w:val="32"/>
          <w:szCs w:val="32"/>
        </w:rPr>
      </w:pPr>
      <w:r w:rsidRPr="005559CE">
        <w:rPr>
          <w:rFonts w:ascii="TH SarabunPSK" w:hAnsi="TH SarabunPSK" w:cs="TH SarabunPSK"/>
          <w:sz w:val="32"/>
          <w:szCs w:val="32"/>
        </w:rPr>
        <w:tab/>
      </w:r>
    </w:p>
    <w:sectPr w:rsidR="00607367" w:rsidRPr="005559CE" w:rsidSect="00360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2C"/>
    <w:multiLevelType w:val="hybridMultilevel"/>
    <w:tmpl w:val="6A9A08BA"/>
    <w:lvl w:ilvl="0" w:tplc="A906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F4A87"/>
    <w:multiLevelType w:val="hybridMultilevel"/>
    <w:tmpl w:val="1D024A4C"/>
    <w:lvl w:ilvl="0" w:tplc="B62E9D10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15FC"/>
    <w:multiLevelType w:val="hybridMultilevel"/>
    <w:tmpl w:val="A96872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535BA"/>
    <w:multiLevelType w:val="hybridMultilevel"/>
    <w:tmpl w:val="1550FE76"/>
    <w:lvl w:ilvl="0" w:tplc="73DAE57A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8D5"/>
    <w:multiLevelType w:val="hybridMultilevel"/>
    <w:tmpl w:val="A8C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FBB"/>
    <w:multiLevelType w:val="hybridMultilevel"/>
    <w:tmpl w:val="E5DE20D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335927"/>
    <w:multiLevelType w:val="hybridMultilevel"/>
    <w:tmpl w:val="CBE8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F4BFF"/>
    <w:multiLevelType w:val="hybridMultilevel"/>
    <w:tmpl w:val="68A4CF2C"/>
    <w:lvl w:ilvl="0" w:tplc="D9A8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36EE5"/>
    <w:multiLevelType w:val="hybridMultilevel"/>
    <w:tmpl w:val="20E8E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3B6B"/>
    <w:multiLevelType w:val="hybridMultilevel"/>
    <w:tmpl w:val="237A6198"/>
    <w:lvl w:ilvl="0" w:tplc="7F30D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C3FAB"/>
    <w:multiLevelType w:val="hybridMultilevel"/>
    <w:tmpl w:val="71D8FD48"/>
    <w:lvl w:ilvl="0" w:tplc="58E6D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314E"/>
    <w:multiLevelType w:val="multilevel"/>
    <w:tmpl w:val="BD4A2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60990C6E"/>
    <w:multiLevelType w:val="hybridMultilevel"/>
    <w:tmpl w:val="57B4E4C6"/>
    <w:lvl w:ilvl="0" w:tplc="22A0C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72DB9"/>
    <w:multiLevelType w:val="hybridMultilevel"/>
    <w:tmpl w:val="ED463EFE"/>
    <w:lvl w:ilvl="0" w:tplc="C4C09F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870F1B"/>
    <w:multiLevelType w:val="multilevel"/>
    <w:tmpl w:val="78FA7F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760B4D33"/>
    <w:multiLevelType w:val="hybridMultilevel"/>
    <w:tmpl w:val="4BC8C096"/>
    <w:lvl w:ilvl="0" w:tplc="8FECD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3165F"/>
    <w:rsid w:val="000269CF"/>
    <w:rsid w:val="0003077B"/>
    <w:rsid w:val="000B7438"/>
    <w:rsid w:val="000D6570"/>
    <w:rsid w:val="00113BE1"/>
    <w:rsid w:val="001C5A78"/>
    <w:rsid w:val="001F3C13"/>
    <w:rsid w:val="00235382"/>
    <w:rsid w:val="00241CF8"/>
    <w:rsid w:val="002B1920"/>
    <w:rsid w:val="002B550A"/>
    <w:rsid w:val="00313585"/>
    <w:rsid w:val="00344991"/>
    <w:rsid w:val="00360B4B"/>
    <w:rsid w:val="0037182D"/>
    <w:rsid w:val="003A2606"/>
    <w:rsid w:val="0043165F"/>
    <w:rsid w:val="00432E33"/>
    <w:rsid w:val="004721F1"/>
    <w:rsid w:val="004863DA"/>
    <w:rsid w:val="00494077"/>
    <w:rsid w:val="004E60B2"/>
    <w:rsid w:val="00540B0B"/>
    <w:rsid w:val="005559CE"/>
    <w:rsid w:val="00574144"/>
    <w:rsid w:val="005824D2"/>
    <w:rsid w:val="00587269"/>
    <w:rsid w:val="005A26F0"/>
    <w:rsid w:val="005B228D"/>
    <w:rsid w:val="00607367"/>
    <w:rsid w:val="006078C5"/>
    <w:rsid w:val="00625689"/>
    <w:rsid w:val="0067036F"/>
    <w:rsid w:val="00676CCA"/>
    <w:rsid w:val="00717342"/>
    <w:rsid w:val="007C26B3"/>
    <w:rsid w:val="007D7D23"/>
    <w:rsid w:val="007E3C5D"/>
    <w:rsid w:val="007F0CD4"/>
    <w:rsid w:val="008033A6"/>
    <w:rsid w:val="00812032"/>
    <w:rsid w:val="00854BA3"/>
    <w:rsid w:val="00871C27"/>
    <w:rsid w:val="008B0048"/>
    <w:rsid w:val="008C7490"/>
    <w:rsid w:val="008C7FD1"/>
    <w:rsid w:val="008D2B1E"/>
    <w:rsid w:val="009319EA"/>
    <w:rsid w:val="00960B79"/>
    <w:rsid w:val="009E47BD"/>
    <w:rsid w:val="009F70AB"/>
    <w:rsid w:val="00A31831"/>
    <w:rsid w:val="00A44014"/>
    <w:rsid w:val="00AC4B56"/>
    <w:rsid w:val="00AF5AAD"/>
    <w:rsid w:val="00AF6B47"/>
    <w:rsid w:val="00B210CA"/>
    <w:rsid w:val="00B72F41"/>
    <w:rsid w:val="00B96163"/>
    <w:rsid w:val="00BE6C2C"/>
    <w:rsid w:val="00C44217"/>
    <w:rsid w:val="00C719FC"/>
    <w:rsid w:val="00CE230D"/>
    <w:rsid w:val="00D27124"/>
    <w:rsid w:val="00D404C7"/>
    <w:rsid w:val="00D828B2"/>
    <w:rsid w:val="00DA50ED"/>
    <w:rsid w:val="00DF3026"/>
    <w:rsid w:val="00E12D86"/>
    <w:rsid w:val="00E57530"/>
    <w:rsid w:val="00E73AB7"/>
    <w:rsid w:val="00E74661"/>
    <w:rsid w:val="00E95C12"/>
    <w:rsid w:val="00EF049B"/>
    <w:rsid w:val="00F21AC1"/>
    <w:rsid w:val="00FC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2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ka2523@yahoo.com" TargetMode="External"/><Relationship Id="rId5" Type="http://schemas.openxmlformats.org/officeDocument/2006/relationships/hyperlink" Target="mailto:Folkpang1226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IT_Clinic</cp:lastModifiedBy>
  <cp:revision>15</cp:revision>
  <cp:lastPrinted>2018-01-06T00:57:00Z</cp:lastPrinted>
  <dcterms:created xsi:type="dcterms:W3CDTF">2018-01-08T03:50:00Z</dcterms:created>
  <dcterms:modified xsi:type="dcterms:W3CDTF">2018-01-08T04:24:00Z</dcterms:modified>
</cp:coreProperties>
</file>