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50" w:rsidRPr="00024450" w:rsidRDefault="00024450" w:rsidP="000244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24450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ผู้ป่วยติดเชื้อดื้อยาแบบประคับประคองในระยะท้ายของชีวิตที่ประสงค์จะกลับไปดูแลรักษาต่อเนื่องที่บ้านของทีมสหวิชาชีพโรงพยาบาลสหัสขันธ์ จังหวัดกาฬสินธุ์</w:t>
      </w:r>
    </w:p>
    <w:p w:rsidR="00FC054E" w:rsidRDefault="00024450" w:rsidP="00024450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024450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24450">
        <w:rPr>
          <w:rFonts w:ascii="TH SarabunPSK" w:hAnsi="TH SarabunPSK" w:cs="TH SarabunPSK" w:hint="cs"/>
          <w:b/>
          <w:bCs/>
          <w:sz w:val="36"/>
          <w:szCs w:val="36"/>
          <w:cs/>
        </w:rPr>
        <w:t>บทเรียนที่ได้รับจากกรณีศึกษา</w:t>
      </w:r>
    </w:p>
    <w:p w:rsidR="00024450" w:rsidRPr="00024450" w:rsidRDefault="00024450" w:rsidP="00024450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024450" w:rsidRDefault="00024450" w:rsidP="00024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718">
        <w:rPr>
          <w:rFonts w:ascii="TH SarabunPSK" w:hAnsi="TH SarabunPSK" w:cs="TH SarabunPSK"/>
          <w:b/>
          <w:bCs/>
          <w:sz w:val="32"/>
          <w:szCs w:val="32"/>
          <w:cs/>
        </w:rPr>
        <w:t>บท</w:t>
      </w:r>
      <w:r w:rsidRPr="007B3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นำ </w:t>
      </w:r>
    </w:p>
    <w:p w:rsidR="00024450" w:rsidRPr="007B3718" w:rsidRDefault="00024450" w:rsidP="00024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4450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ปัญหาการดื้อยาของเชื้อจุลชีพที่ทำให้เกิดโรคมีแนวโน้มสูงขึ้นเรื่อยๆ สาเหตุสำคัญมาจากการใช้ยาปฏิชีวนะที่มากขึ้น ทั้งการใช้อย่างไม่จำเป็นและเกินความ</w:t>
      </w:r>
      <w:r w:rsidRPr="00A82941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จำเป็น ซึ่งพบว่า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มีการติดเชื้อชนิดที่ดื้อยาปฏิชีวนะ</w:t>
      </w:r>
      <w:r w:rsidRPr="00A82941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ถึง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ปีละกว่า 100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>,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000 คน </w:t>
      </w:r>
      <w:r w:rsidRPr="00A82941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ส่งผล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ทำให้มีค่าใช้จ่ายในการรักษาเพิ่มขึ้น ใช้เวลารักษา</w:t>
      </w:r>
      <w:r w:rsidRPr="00A82941">
        <w:rPr>
          <w:rFonts w:ascii="TH SarabunPSK" w:hAnsi="TH SarabunPSK" w:cs="TH SarabunPSK" w:hint="cs"/>
          <w:sz w:val="32"/>
          <w:szCs w:val="32"/>
          <w:shd w:val="clear" w:color="auto" w:fill="FFFFFF" w:themeFill="background1"/>
          <w:cs/>
        </w:rPr>
        <w:t>นาน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ขึ้น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  <w:t xml:space="preserve"> </w:t>
      </w:r>
      <w:r w:rsidRPr="00A82941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 xml:space="preserve">และโอกาสเสียชีวิตสูง ผลเสียต่อไปหากเชื้อชนิดนี้แพร่ไปสู่ผู้ป่วยรายอื่นและเกิดการระบาดในชุมชน จะมีผลทำให้โรคติดต่อที่เคยควบคุมได้กลับมาระบาดมากขึ้น จากปัญหาและความสำคัญดังกล่าว </w:t>
      </w:r>
      <w:r w:rsidRPr="00A82941">
        <w:rPr>
          <w:rFonts w:ascii="TH SarabunPSK" w:hAnsi="TH SarabunPSK" w:cs="TH SarabunPSK"/>
          <w:sz w:val="32"/>
          <w:szCs w:val="32"/>
          <w:cs/>
        </w:rPr>
        <w:t>โรงพยาบาลสหัสขันธ์</w:t>
      </w:r>
      <w:r w:rsidRPr="00A82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941">
        <w:rPr>
          <w:rFonts w:ascii="TH SarabunPSK" w:hAnsi="TH SarabunPSK" w:cs="TH SarabunPSK"/>
          <w:sz w:val="32"/>
          <w:szCs w:val="32"/>
          <w:cs/>
        </w:rPr>
        <w:t>จึงได้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เบื้องต้น 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A82941">
        <w:rPr>
          <w:rFonts w:ascii="TH SarabunPSK" w:hAnsi="TH SarabunPSK" w:cs="TH SarabunPSK"/>
          <w:sz w:val="32"/>
          <w:szCs w:val="32"/>
          <w:cs/>
        </w:rPr>
        <w:t>การจัดการผู้ป่วยติดเชื้อดื้อยาแบบประคับประคองในระยะท้ายของชีวิตที่ประสงค์จะกลับไป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A82941">
        <w:rPr>
          <w:rFonts w:ascii="TH SarabunPSK" w:hAnsi="TH SarabunPSK" w:cs="TH SarabunPSK"/>
          <w:sz w:val="32"/>
          <w:szCs w:val="32"/>
          <w:cs/>
        </w:rPr>
        <w:t>รักษา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Pr="00A82941">
        <w:rPr>
          <w:rFonts w:ascii="TH SarabunPSK" w:hAnsi="TH SarabunPSK" w:cs="TH SarabunPSK"/>
          <w:sz w:val="32"/>
          <w:szCs w:val="32"/>
          <w:cs/>
        </w:rPr>
        <w:t>ที่บ้านของทีมสหวิชาชีพ</w:t>
      </w:r>
      <w:r w:rsidRPr="00A82941">
        <w:rPr>
          <w:rFonts w:ascii="TH SarabunPSK" w:hAnsi="TH SarabunPSK" w:cs="TH SarabunPSK"/>
          <w:sz w:val="28"/>
        </w:rPr>
        <w:t xml:space="preserve"> </w:t>
      </w:r>
      <w:r w:rsidRPr="00A82941">
        <w:rPr>
          <w:rFonts w:ascii="TH SarabunPSK" w:hAnsi="TH SarabunPSK" w:cs="TH SarabunPSK"/>
          <w:sz w:val="32"/>
          <w:szCs w:val="32"/>
          <w:cs/>
        </w:rPr>
        <w:t>โรงพยาบาลสหัสขันธ์</w:t>
      </w:r>
      <w:r w:rsidRPr="00A82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941">
        <w:rPr>
          <w:rFonts w:ascii="TH SarabunPSK" w:hAnsi="TH SarabunPSK" w:cs="TH SarabunPSK"/>
          <w:sz w:val="32"/>
          <w:szCs w:val="32"/>
          <w:cs/>
        </w:rPr>
        <w:t>เพื่อ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A82941">
        <w:rPr>
          <w:rFonts w:ascii="TH SarabunPSK" w:hAnsi="TH SarabunPSK" w:cs="TH SarabunPSK"/>
          <w:sz w:val="32"/>
          <w:szCs w:val="32"/>
          <w:cs/>
        </w:rPr>
        <w:t>ป้องกันและลดการแพร่กระจายเชื้อดื้อยาให้มีประสิทธิภา</w:t>
      </w:r>
      <w:r w:rsidRPr="00A82941">
        <w:rPr>
          <w:rFonts w:ascii="TH SarabunPSK" w:hAnsi="TH SarabunPSK" w:cs="TH SarabunPSK" w:hint="cs"/>
          <w:sz w:val="32"/>
          <w:szCs w:val="32"/>
          <w:cs/>
        </w:rPr>
        <w:t>พต่อไป</w:t>
      </w:r>
    </w:p>
    <w:p w:rsidR="00024450" w:rsidRPr="00A82941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 w:themeFill="background1"/>
        </w:rPr>
      </w:pPr>
    </w:p>
    <w:p w:rsidR="00024450" w:rsidRDefault="00024450" w:rsidP="00024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5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วิธีการศึกษา / การดำเนินงาน </w:t>
      </w:r>
    </w:p>
    <w:p w:rsidR="00024450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29BA">
        <w:rPr>
          <w:rFonts w:ascii="TH SarabunPSK" w:hAnsi="TH SarabunPSK" w:cs="TH SarabunPSK"/>
          <w:sz w:val="32"/>
          <w:szCs w:val="32"/>
          <w:cs/>
        </w:rPr>
        <w:t>การศึกษาในครั้งนี้มีวัตถุประสงค์เพื่อถอดบทเรียนการจัดการผู้ป่วยติดเชื้อดื้อยาแบบประคับประคองในระยะท้ายของชีวิตที่ประสงค์จะกลับไป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 w:rsidRPr="00DC29BA">
        <w:rPr>
          <w:rFonts w:ascii="TH SarabunPSK" w:hAnsi="TH SarabunPSK" w:cs="TH SarabunPSK"/>
          <w:sz w:val="32"/>
          <w:szCs w:val="32"/>
          <w:cs/>
        </w:rPr>
        <w:t>รักษา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Pr="00DC29BA">
        <w:rPr>
          <w:rFonts w:ascii="TH SarabunPSK" w:hAnsi="TH SarabunPSK" w:cs="TH SarabunPSK"/>
          <w:sz w:val="32"/>
          <w:szCs w:val="32"/>
          <w:cs/>
        </w:rPr>
        <w:t>ที่บ้านของทีมสหวิชาชีพโรงพยาบาลสหัสขันธ์ จังหวัดกาฬสินธุ์ คณะผู้วิจัยดำเนินการรวบรวมข้อมูลโดยการถอดบทเรียนที่ได้รับจากการจัดการผู้ป่วยที่ติดเชื้อดื้อยาซึ่งเป็น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C5120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1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2561</w:t>
      </w:r>
      <w:r w:rsidRPr="007C5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30 ธันวาคม 2561 </w:t>
      </w:r>
      <w:r w:rsidRPr="00DC29B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C29BA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ราย โดยการใช้ข้อมูลที่เรียนรู้จากผู้ป่วยรายแรกเพื่อพัฒนาวิธีการจัดการที่เหมาะสมสำหรับ</w:t>
      </w:r>
      <w:r w:rsidRPr="00024450">
        <w:rPr>
          <w:rFonts w:ascii="TH SarabunPSK" w:hAnsi="TH SarabunPSK" w:cs="TH SarabunPSK" w:hint="cs"/>
          <w:sz w:val="32"/>
          <w:szCs w:val="32"/>
          <w:cs/>
        </w:rPr>
        <w:t>ผู้ป่วยรายต่อๆมา</w:t>
      </w:r>
    </w:p>
    <w:p w:rsidR="00024450" w:rsidRPr="00FB528A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4450" w:rsidRDefault="00024450" w:rsidP="00024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5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ผลการศึกษา </w:t>
      </w:r>
    </w:p>
    <w:p w:rsidR="00024450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440">
        <w:rPr>
          <w:rFonts w:ascii="TH SarabunPSK" w:hAnsi="TH SarabunPSK" w:cs="TH SarabunPSK"/>
          <w:sz w:val="32"/>
          <w:szCs w:val="32"/>
          <w:cs/>
        </w:rPr>
        <w:t>จากการศึกษา คณะผู้วิจัยได้รับบทเรียนที่สำคัญเพื่อที่จะนำไปใช้ในการพัฒนาคุณภาพและประสิทธิภาพการบริการผู้ป่วย โดยสามารถสรุปได้เป็นขั้นตอนดังต่อไปนี้ คือ 1) การประชุมครอบครัวผู้ป่วยร่วมกับทีมสหวิชาชีพ ซึ่งเป็นกิจกรรมที่ช่วยให้ครอบครัวเข้าใจแผนการรักษาและเลือกวิธีการรักษาเพื่อการตายอย่างสุขสงบที่บ้านตามความเชื่อและประเพณีปฏิบัติอย่างเหมาะสม 2) ทีมสหวิชาชีพได้ให้คำแนะนำการป้องกันการแพร่กระจายเชื้อขณะให้การดูแลผู้ป่วยที่ติดเชื้อดื้อยาแบบประคับประคองในระยะท้ายของชีวิต เช่น การล้างมือที่ถูกวิธี 7 ขั้นตอน และการสวมใส่อุปกรณ์ป้องกันการแพร่กระจายเชื้อต่างๆ 3) การจัดเตรียมอุปกรณ์ป้องกันการแพร่กระจายเชื้อให้แก่ญาติ เช่น ถุงมือ หมวก หน้ากากอนามัย และผ้ากันเปื้อนพลาสติก 4) การกำจัดขยะติดเชื้อหลังให้การดูแลผู้ป่วย 5) การประสานเครือข่ายในชุมชนในการดูแลอย่างต่อเนื่อง 6) การส่งต่อทีมเยี่ยมบ้านในการติดตามเยี่ยมผู้ป่วยและครอบครัว ซึ่งการติดตามเยี่ยมบ้านกรณีศึกษาทั้ง 3 รายดังกล่าว พบว่า ญาติสามารถปฏิบัติตัวในการป้องกันการแพร่กระจายเชื้อและการกำจัดขยะติดเชื้อได้อย่าง</w:t>
      </w:r>
      <w:r w:rsidRPr="00DF7440">
        <w:rPr>
          <w:rFonts w:ascii="TH SarabunPSK" w:hAnsi="TH SarabunPSK" w:cs="TH SarabunPSK"/>
          <w:sz w:val="32"/>
          <w:szCs w:val="32"/>
          <w:cs/>
        </w:rPr>
        <w:lastRenderedPageBreak/>
        <w:t>ถูกต้อง ผู้ป่วย 2 ราย ผู้ป่วยชายอายุ 45 ปี ที่ติดเชื้อ</w:t>
      </w:r>
      <w:r w:rsidRPr="00E1085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Enterococus faecium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และ ผู้ป่วยหญิงอายุ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 ปี ที่ติดเชื้อ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3718">
        <w:rPr>
          <w:rFonts w:ascii="TH SarabunPSK" w:hAnsi="TH SarabunPSK" w:cs="TH SarabunPSK"/>
          <w:sz w:val="32"/>
          <w:szCs w:val="32"/>
        </w:rPr>
        <w:t>Acinitobactor baumannii (MDR)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  ได้เสีย</w:t>
      </w:r>
      <w:r>
        <w:rPr>
          <w:rFonts w:ascii="TH SarabunPSK" w:hAnsi="TH SarabunPSK" w:cs="TH SarabunPSK"/>
          <w:sz w:val="32"/>
          <w:szCs w:val="32"/>
          <w:cs/>
        </w:rPr>
        <w:t>ชีวิตอย่างสงบ สมศักดิ์ศรี ท่ามก</w:t>
      </w:r>
      <w:r>
        <w:rPr>
          <w:rFonts w:ascii="TH SarabunPSK" w:hAnsi="TH SarabunPSK" w:cs="TH SarabunPSK" w:hint="cs"/>
          <w:sz w:val="32"/>
          <w:szCs w:val="32"/>
          <w:cs/>
        </w:rPr>
        <w:t>ลาง</w:t>
      </w:r>
      <w:r w:rsidRPr="00DF7440">
        <w:rPr>
          <w:rFonts w:ascii="TH SarabunPSK" w:hAnsi="TH SarabunPSK" w:cs="TH SarabunPSK"/>
          <w:sz w:val="32"/>
          <w:szCs w:val="32"/>
          <w:cs/>
        </w:rPr>
        <w:t>การดูแลของครอบครัว ส่วนผู้ป่วยอีก 1 ราย ผู้ป่วย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81 </w:t>
      </w:r>
      <w:r w:rsidRPr="00DF7440">
        <w:rPr>
          <w:rFonts w:ascii="TH SarabunPSK" w:hAnsi="TH SarabunPSK" w:cs="TH SarabunPSK"/>
          <w:sz w:val="32"/>
          <w:szCs w:val="32"/>
          <w:cs/>
        </w:rPr>
        <w:t>ปี ที่ติดเชื้อ</w:t>
      </w:r>
      <w:r w:rsidRPr="007208EF">
        <w:rPr>
          <w:rFonts w:ascii="TH SarabunPSK" w:hAnsi="TH SarabunPSK" w:cs="TH SarabunPSK"/>
          <w:sz w:val="32"/>
          <w:szCs w:val="32"/>
        </w:rPr>
        <w:t xml:space="preserve"> </w:t>
      </w:r>
      <w:r w:rsidRPr="007B3718">
        <w:rPr>
          <w:rFonts w:ascii="TH SarabunPSK" w:hAnsi="TH SarabunPSK" w:cs="TH SarabunPSK"/>
          <w:sz w:val="32"/>
          <w:szCs w:val="32"/>
        </w:rPr>
        <w:t xml:space="preserve">Escherichia coli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D1A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 เมื่อกลับไปพักรักษาตัวต่อที่บ้านได้รับประทานยาตามแผนการรักษา ทำให้มีอาการดีขึ้น และช่วยเหลือตนเองได้บ้าง ซึ่งทีมสหวิชาชีพได้ดำเนินการ</w:t>
      </w:r>
      <w:r w:rsidRPr="004D1F20">
        <w:rPr>
          <w:rFonts w:ascii="TH SarabunPSK" w:hAnsi="TH SarabunPSK" w:cs="TH SarabunPSK" w:hint="cs"/>
          <w:sz w:val="32"/>
          <w:szCs w:val="32"/>
          <w:cs/>
        </w:rPr>
        <w:t xml:space="preserve">ประเมินผลแผนการรักษาสำหรับผู้ป่วยรายดังกล่าว โดยการส่งตรวจทางห้องปฏิบัติการอีกครั้ง ผลปรากฏว่า ไม่พบเชื้อดื้อยา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no growth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9D1A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440">
        <w:rPr>
          <w:rFonts w:ascii="TH SarabunPSK" w:hAnsi="TH SarabunPSK" w:cs="TH SarabunPSK"/>
          <w:sz w:val="32"/>
          <w:szCs w:val="32"/>
          <w:cs/>
        </w:rPr>
        <w:t xml:space="preserve">ทำให้ผู้ป่วยได้รับการปลดสถานะจากการเชื้อดื้อยา </w:t>
      </w:r>
    </w:p>
    <w:p w:rsidR="00024450" w:rsidRDefault="00024450" w:rsidP="000244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24450" w:rsidRDefault="00024450" w:rsidP="0002445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30BD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 สรุป และข้อเสนอแนะ</w:t>
      </w:r>
    </w:p>
    <w:p w:rsidR="00024450" w:rsidRDefault="00024450" w:rsidP="00024450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F7440">
        <w:rPr>
          <w:rFonts w:ascii="TH SarabunPSK" w:hAnsi="TH SarabunPSK" w:cs="TH SarabunPSK"/>
          <w:sz w:val="32"/>
          <w:szCs w:val="32"/>
          <w:cs/>
        </w:rPr>
        <w:t>จากกรณีศึกษาทั้ง 3 รายข้างต้น สะท้อนให้เห็นถึงแนวทางในการบริหารจัดการและการปฏิบัติการทางคลินิกที่มีประสิทธิภาพและเหมาะสม อันคงไว้ซึ่งสวัสดิภาพ ความปลอดภัย ศักดิ์ศรีของความเป็นมนุษย์ และสิทธิของผู้ป่วยและญาติ ซึ่งบทเรียนที่ได้รับนี้ สามารถใช้เป็นข้อมูลพื้นฐานและแนวทางในการศึกษาวิจัย</w:t>
      </w:r>
    </w:p>
    <w:p w:rsidR="00024450" w:rsidRDefault="00024450" w:rsidP="00024450">
      <w:pPr>
        <w:spacing w:after="0" w:line="240" w:lineRule="auto"/>
      </w:pPr>
      <w:r w:rsidRPr="00DF7440">
        <w:rPr>
          <w:rFonts w:ascii="TH SarabunPSK" w:hAnsi="TH SarabunPSK" w:cs="TH SarabunPSK"/>
          <w:sz w:val="32"/>
          <w:szCs w:val="32"/>
          <w:cs/>
        </w:rPr>
        <w:t>ในเชิงปฏิบัติการเพื่อพัฒนาคุณภาพการบริการต่อไปในอนาคต</w:t>
      </w:r>
    </w:p>
    <w:sectPr w:rsidR="00024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0"/>
    <w:rsid w:val="00024450"/>
    <w:rsid w:val="00EF3301"/>
    <w:rsid w:val="00F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com112</dc:creator>
  <cp:lastModifiedBy>nurse</cp:lastModifiedBy>
  <cp:revision>2</cp:revision>
  <dcterms:created xsi:type="dcterms:W3CDTF">2019-08-14T08:25:00Z</dcterms:created>
  <dcterms:modified xsi:type="dcterms:W3CDTF">2019-08-14T08:25:00Z</dcterms:modified>
</cp:coreProperties>
</file>