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7E60" w14:textId="77777777" w:rsidR="00E81BED" w:rsidRDefault="00E81BED" w:rsidP="00E81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BE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ชื่อหัวข้อวิจัย</w:t>
      </w:r>
    </w:p>
    <w:p w14:paraId="0833AFB4" w14:textId="793E75D5" w:rsidR="00E81BED" w:rsidRDefault="00E81BED" w:rsidP="00E81BE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1BED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952F41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E81BED">
        <w:rPr>
          <w:rFonts w:ascii="TH SarabunPSK" w:hAnsi="TH SarabunPSK" w:cs="TH SarabunPSK" w:hint="cs"/>
          <w:sz w:val="32"/>
          <w:szCs w:val="32"/>
          <w:cs/>
        </w:rPr>
        <w:t>การดูแลผู้ป่วยจิตเวช</w:t>
      </w:r>
      <w:r w:rsidR="00E3757D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E81BED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การมีส่วนร่วมของชุมชน</w:t>
      </w:r>
      <w:r w:rsidR="00E3757D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E81BED">
        <w:rPr>
          <w:rFonts w:ascii="TH SarabunPSK" w:hAnsi="TH SarabunPSK" w:cs="TH SarabunPSK" w:hint="cs"/>
          <w:sz w:val="32"/>
          <w:szCs w:val="32"/>
          <w:cs/>
        </w:rPr>
        <w:t>กุดจิก</w:t>
      </w:r>
    </w:p>
    <w:p w14:paraId="5350F750" w14:textId="642C87B6" w:rsidR="00DB7374" w:rsidRDefault="00DB7374" w:rsidP="00E81BE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7AAFC5E" w14:textId="77777777" w:rsidR="00402F79" w:rsidRDefault="00DB7374" w:rsidP="00402F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6B25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หัวหน้าผู้วิจัย และ ผู้ร่วมวิจัย</w:t>
      </w:r>
    </w:p>
    <w:p w14:paraId="71E2F188" w14:textId="54CC9633" w:rsidR="00DB7374" w:rsidRPr="00402F79" w:rsidRDefault="00DB7374" w:rsidP="00402F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2F79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14:paraId="2A58F31B" w14:textId="77777777" w:rsidR="00DB7374" w:rsidRPr="00136B25" w:rsidRDefault="00DB7374" w:rsidP="00402F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36B25">
        <w:rPr>
          <w:rFonts w:ascii="TH SarabunPSK" w:hAnsi="TH SarabunPSK" w:cs="TH SarabunPSK"/>
          <w:sz w:val="32"/>
          <w:szCs w:val="32"/>
          <w:cs/>
        </w:rPr>
        <w:t>ชื่อ</w:t>
      </w:r>
      <w:r w:rsidRPr="00136B25">
        <w:rPr>
          <w:rFonts w:ascii="TH SarabunPSK" w:hAnsi="TH SarabunPSK" w:cs="TH SarabunPSK"/>
          <w:sz w:val="32"/>
          <w:szCs w:val="32"/>
        </w:rPr>
        <w:t xml:space="preserve"> </w:t>
      </w:r>
      <w:r w:rsidRPr="00136B25">
        <w:rPr>
          <w:rFonts w:ascii="TH SarabunPSK" w:hAnsi="TH SarabunPSK" w:cs="TH SarabunPSK" w:hint="cs"/>
          <w:sz w:val="32"/>
          <w:szCs w:val="32"/>
          <w:cs/>
        </w:rPr>
        <w:t>นางสาวจันธิดา  หงษาวนา</w:t>
      </w:r>
      <w:r w:rsidRPr="00136B25">
        <w:rPr>
          <w:rFonts w:ascii="TH SarabunPSK" w:hAnsi="TH SarabunPSK" w:cs="TH SarabunPSK"/>
          <w:sz w:val="32"/>
          <w:szCs w:val="32"/>
          <w:cs/>
        </w:rPr>
        <w:t xml:space="preserve">  ตำแหน่ง </w:t>
      </w:r>
      <w:r w:rsidRPr="00136B25">
        <w:rPr>
          <w:rStyle w:val="a4"/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 w:rsidRPr="00136B25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Pr="00136B25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โรงพยาบาลส่งเสริมสุขภาพตำบลบ้านกุดจิก</w:t>
      </w:r>
    </w:p>
    <w:p w14:paraId="054450C1" w14:textId="678992D1" w:rsidR="00136B25" w:rsidRDefault="00DB7374" w:rsidP="00402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6B2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ผู้ร่วมวิจัย</w:t>
      </w:r>
    </w:p>
    <w:p w14:paraId="0AB94D32" w14:textId="77777777" w:rsidR="00136B25" w:rsidRDefault="00136B25" w:rsidP="00402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B7374" w:rsidRPr="00136B25">
        <w:rPr>
          <w:rFonts w:ascii="TH SarabunPSK" w:hAnsi="TH SarabunPSK" w:cs="TH SarabunPSK"/>
          <w:sz w:val="32"/>
          <w:szCs w:val="32"/>
          <w:cs/>
        </w:rPr>
        <w:t>นางสาว</w:t>
      </w:r>
      <w:r w:rsidR="00DB7374" w:rsidRPr="00136B25">
        <w:rPr>
          <w:rFonts w:ascii="TH SarabunPSK" w:hAnsi="TH SarabunPSK" w:cs="TH SarabunPSK" w:hint="cs"/>
          <w:sz w:val="32"/>
          <w:szCs w:val="32"/>
          <w:cs/>
        </w:rPr>
        <w:t>พรทิพา  วิเศษดี</w:t>
      </w:r>
      <w:r w:rsidR="00DB7374" w:rsidRPr="00136B25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DB7374" w:rsidRPr="00136B25">
        <w:rPr>
          <w:rStyle w:val="a4"/>
          <w:rFonts w:ascii="TH SarabunPSK" w:hAnsi="TH SarabunPSK" w:cs="TH SarabunPSK"/>
          <w:sz w:val="32"/>
          <w:szCs w:val="32"/>
          <w:cs/>
        </w:rPr>
        <w:t xml:space="preserve">พยาบาลวิชาชีพชำนาญการ </w:t>
      </w:r>
      <w:r w:rsidR="00DB7374" w:rsidRPr="00136B25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โรงพยาบาลส่งเสริมสุขภาพตำบลบ้านกุดจิก</w:t>
      </w:r>
    </w:p>
    <w:p w14:paraId="1B5F2E2E" w14:textId="1B996742" w:rsidR="00DB7374" w:rsidRPr="00136B25" w:rsidRDefault="00136B25" w:rsidP="00402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B7374" w:rsidRPr="00136B25">
        <w:rPr>
          <w:rFonts w:ascii="TH SarabunPSK" w:hAnsi="TH SarabunPSK" w:cs="TH SarabunPSK" w:hint="cs"/>
          <w:sz w:val="32"/>
          <w:szCs w:val="32"/>
          <w:cs/>
        </w:rPr>
        <w:t xml:space="preserve">นางสาวสุพัชรา  จ้องสาระ </w:t>
      </w:r>
      <w:r w:rsidR="00DB7374" w:rsidRPr="00136B25">
        <w:rPr>
          <w:rFonts w:ascii="TH SarabunPSK" w:hAnsi="TH SarabunPSK" w:cs="TH SarabunPSK"/>
          <w:sz w:val="32"/>
          <w:szCs w:val="32"/>
        </w:rPr>
        <w:t xml:space="preserve"> </w:t>
      </w:r>
      <w:r w:rsidR="00DB7374" w:rsidRPr="00136B2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DB7374" w:rsidRPr="00136B25">
        <w:rPr>
          <w:rStyle w:val="a4"/>
          <w:rFonts w:ascii="TH SarabunPSK" w:hAnsi="TH SarabunPSK" w:cs="TH SarabunPSK"/>
          <w:sz w:val="32"/>
          <w:szCs w:val="32"/>
          <w:cs/>
        </w:rPr>
        <w:t xml:space="preserve">พยาบาลวิชาชีพ </w:t>
      </w:r>
      <w:r w:rsidR="00DB7374" w:rsidRPr="00136B25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โรงพยาบาลส่งเสริมสุขภาพตำบลบ้านกุดจิก</w:t>
      </w:r>
    </w:p>
    <w:p w14:paraId="288A479D" w14:textId="5BEA280D" w:rsidR="00E81BED" w:rsidRPr="00136B25" w:rsidRDefault="00E81BED" w:rsidP="00136B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0F68A5" w14:textId="3FECC9CE" w:rsidR="00E81BED" w:rsidRDefault="00E81BED" w:rsidP="00E81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(GAB)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ปัญหาที่จำเป็นต้องศึกษา</w:t>
      </w:r>
      <w:r w:rsidR="00831E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1E64">
        <w:rPr>
          <w:rFonts w:ascii="TH SarabunPSK" w:hAnsi="TH SarabunPSK" w:cs="TH SarabunPSK"/>
          <w:sz w:val="32"/>
          <w:szCs w:val="32"/>
        </w:rPr>
        <w:t xml:space="preserve"> </w:t>
      </w:r>
    </w:p>
    <w:p w14:paraId="7A06B6DA" w14:textId="5928F1B6" w:rsidR="00831E64" w:rsidRDefault="00831E64" w:rsidP="00831E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1E64">
        <w:rPr>
          <w:rFonts w:ascii="TH SarabunPSK" w:hAnsi="TH SarabunPSK" w:cs="TH SarabunPSK"/>
          <w:sz w:val="32"/>
          <w:szCs w:val="32"/>
          <w:cs/>
        </w:rPr>
        <w:t>โรคจิตเ</w:t>
      </w:r>
      <w:r w:rsidR="00E430A1">
        <w:rPr>
          <w:rFonts w:ascii="TH SarabunPSK" w:hAnsi="TH SarabunPSK" w:cs="TH SarabunPSK" w:hint="cs"/>
          <w:sz w:val="32"/>
          <w:szCs w:val="32"/>
          <w:cs/>
        </w:rPr>
        <w:t>วช</w:t>
      </w:r>
      <w:r w:rsidRPr="00831E64">
        <w:rPr>
          <w:rFonts w:ascii="TH SarabunPSK" w:hAnsi="TH SarabunPSK" w:cs="TH SarabunPSK"/>
          <w:sz w:val="32"/>
          <w:szCs w:val="32"/>
          <w:cs/>
        </w:rPr>
        <w:t>เป็นความเจ็บป่วยทางจิตที่รุนแรง มีสภาพการเจ็บป่วยเรื้อรัง บางรายมีปัญหาซับซ้อน ต้องเข้ารับการรักษาในโรงพยาบาลบ่อย</w:t>
      </w:r>
      <w:r w:rsidR="00852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E64">
        <w:rPr>
          <w:rFonts w:ascii="TH SarabunPSK" w:hAnsi="TH SarabunPSK" w:cs="TH SarabunPSK"/>
          <w:sz w:val="32"/>
          <w:szCs w:val="32"/>
          <w:cs/>
        </w:rPr>
        <w:t>ๆ และเมื่อกลับสู่ชุมชนมักมีปัญหาในการด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31E64">
        <w:rPr>
          <w:rFonts w:ascii="TH SarabunPSK" w:hAnsi="TH SarabunPSK" w:cs="TH SarabunPSK"/>
          <w:sz w:val="32"/>
          <w:szCs w:val="32"/>
          <w:cs/>
        </w:rPr>
        <w:t xml:space="preserve">เนินชีวิต ได้รับการดูแลที่ไม่ถูกต้อง หรือขาดผู้ดูแล ขาดการเอาใจใส่ 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831E64">
        <w:rPr>
          <w:rFonts w:ascii="TH SarabunPSK" w:hAnsi="TH SarabunPSK" w:cs="TH SarabunPSK"/>
          <w:sz w:val="32"/>
          <w:szCs w:val="32"/>
          <w:cs/>
        </w:rPr>
        <w:t>ให้การรักษาไม่ต่อเนื่อง เกิดอาการก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31E64">
        <w:rPr>
          <w:rFonts w:ascii="TH SarabunPSK" w:hAnsi="TH SarabunPSK" w:cs="TH SarabunPSK"/>
          <w:sz w:val="32"/>
          <w:szCs w:val="32"/>
          <w:cs/>
        </w:rPr>
        <w:t>เริบ ก่อความรุนแรงต่อครอบครัว ชุมชน และมีปัญหาในการใช้ชีวิตในชุมชน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31E64">
        <w:rPr>
          <w:rFonts w:ascii="TH SarabunPSK" w:hAnsi="TH SarabunPSK" w:cs="TH SarabunPSK"/>
          <w:sz w:val="32"/>
          <w:szCs w:val="32"/>
          <w:cs/>
        </w:rPr>
        <w:t>ให้ผู้ป่วยต้องกลับมารักษาในโรงพยาบาล</w:t>
      </w:r>
      <w:r w:rsidRPr="00831E64">
        <w:rPr>
          <w:rFonts w:ascii="TH SarabunPSK" w:hAnsi="TH SarabunPSK" w:cs="TH SarabunPSK"/>
          <w:sz w:val="32"/>
          <w:szCs w:val="32"/>
        </w:rPr>
        <w:t xml:space="preserve"> </w:t>
      </w:r>
      <w:r w:rsidRPr="00831E64">
        <w:rPr>
          <w:rFonts w:ascii="TH SarabunPSK" w:hAnsi="TH SarabunPSK" w:cs="TH SarabunPSK"/>
          <w:sz w:val="32"/>
          <w:szCs w:val="32"/>
          <w:cs/>
        </w:rPr>
        <w:t>ครั้งแล้วครั้งเล่าด้วยอาการก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31E64">
        <w:rPr>
          <w:rFonts w:ascii="TH SarabunPSK" w:hAnsi="TH SarabunPSK" w:cs="TH SarabunPSK"/>
          <w:sz w:val="32"/>
          <w:szCs w:val="32"/>
          <w:cs/>
        </w:rPr>
        <w:t>เริบซ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้ำ  </w:t>
      </w:r>
      <w:r w:rsidRPr="00831E64">
        <w:rPr>
          <w:rFonts w:ascii="TH SarabunPSK" w:hAnsi="TH SarabunPSK" w:cs="TH SarabunPSK"/>
          <w:sz w:val="32"/>
          <w:szCs w:val="32"/>
          <w:cs/>
        </w:rPr>
        <w:t>ส่งผลกระทบต่อทั้งตัวผู้ป่วยเอง ครอบครัว และชุมชน</w:t>
      </w:r>
    </w:p>
    <w:p w14:paraId="2F0BBC2E" w14:textId="5D0F54B5" w:rsidR="006C7108" w:rsidRPr="00930F8E" w:rsidRDefault="006C7108" w:rsidP="00930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0F8E">
        <w:rPr>
          <w:rFonts w:ascii="TH SarabunPSK" w:hAnsi="TH SarabunPSK" w:cs="TH SarabunPSK"/>
          <w:sz w:val="32"/>
          <w:szCs w:val="32"/>
          <w:cs/>
        </w:rPr>
        <w:tab/>
        <w:t>ในการนี้ผู้วิจัยและคณะ จึงได้เล็งเห็นความสำคัญของปัญหาของ</w:t>
      </w:r>
      <w:r w:rsidR="00930F8E">
        <w:rPr>
          <w:rFonts w:ascii="TH SarabunPSK" w:hAnsi="TH SarabunPSK" w:cs="TH SarabunPSK" w:hint="cs"/>
          <w:sz w:val="32"/>
          <w:szCs w:val="32"/>
          <w:cs/>
        </w:rPr>
        <w:t>รูปแบบการดูแลผู้ป่วยจิตเวช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อีกทั้งโรงพยาบาล</w:t>
      </w:r>
      <w:r w:rsidR="00930F8E">
        <w:rPr>
          <w:rFonts w:ascii="TH SarabunPSK" w:hAnsi="TH SarabunPSK" w:cs="TH SarabunPSK" w:hint="cs"/>
          <w:sz w:val="32"/>
          <w:szCs w:val="32"/>
          <w:cs/>
        </w:rPr>
        <w:t xml:space="preserve">ส่งเสริมสุขภาพตำบล 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ได้สนับสนุนการเรียนรู้การพัฒนางานประจำเพื่อนำไปสู่งานวิจัย </w:t>
      </w:r>
      <w:r w:rsidRPr="00930F8E">
        <w:rPr>
          <w:rFonts w:ascii="TH SarabunPSK" w:hAnsi="TH SarabunPSK" w:cs="TH SarabunPSK"/>
          <w:sz w:val="32"/>
          <w:szCs w:val="32"/>
        </w:rPr>
        <w:t>(Routine to Research; R2R)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 พร้อมกระบวนการพัฒนาคุณภาพการให้บริการใน</w:t>
      </w:r>
      <w:r w:rsidR="00930F8E"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เพื่อตอบสนองนโยบายการประเมินคุณภาพ</w:t>
      </w:r>
      <w:r w:rsidR="00930F8E">
        <w:rPr>
          <w:rFonts w:ascii="TH SarabunPSK" w:hAnsi="TH SarabunPSK" w:cs="TH SarabunPSK" w:hint="cs"/>
          <w:sz w:val="32"/>
          <w:szCs w:val="32"/>
          <w:cs/>
        </w:rPr>
        <w:t xml:space="preserve"> รพ.สต.ติดดาว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ผู้วิจัยจึงสนใจศึกษาการพัฒนา</w:t>
      </w:r>
      <w:r w:rsidR="00930F8E">
        <w:rPr>
          <w:rFonts w:ascii="TH SarabunPSK" w:hAnsi="TH SarabunPSK" w:cs="TH SarabunPSK" w:hint="cs"/>
          <w:sz w:val="32"/>
          <w:szCs w:val="32"/>
          <w:cs/>
        </w:rPr>
        <w:t>รูปแบบการดูแลผู้ป่วยจิตเวชในชุมชน</w:t>
      </w:r>
      <w:r w:rsidRPr="00930F8E">
        <w:rPr>
          <w:rFonts w:ascii="TH SarabunPSK" w:hAnsi="TH SarabunPSK" w:cs="TH SarabunPSK"/>
          <w:sz w:val="32"/>
          <w:szCs w:val="32"/>
          <w:cs/>
        </w:rPr>
        <w:t>แบบมีส่วนร่วม ด้วยการใช้กระบวนการวิจัยเชิงปฏิบัติการ (</w:t>
      </w:r>
      <w:r w:rsidRPr="00930F8E">
        <w:rPr>
          <w:rFonts w:ascii="TH SarabunPSK" w:hAnsi="TH SarabunPSK" w:cs="TH SarabunPSK"/>
          <w:sz w:val="32"/>
          <w:szCs w:val="32"/>
        </w:rPr>
        <w:t>Action Research)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ซึ่งต้องอาศัยความร่วมมือจากบุคลากร</w:t>
      </w:r>
      <w:r w:rsidR="00930F8E">
        <w:rPr>
          <w:rFonts w:ascii="TH SarabunPSK" w:hAnsi="TH SarabunPSK" w:cs="TH SarabunPSK" w:hint="cs"/>
          <w:sz w:val="32"/>
          <w:szCs w:val="32"/>
          <w:cs/>
        </w:rPr>
        <w:t>ทุกภาคส่วนในชุมชน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และภาคีเครือข่ายที่เกี่ยวข้อง ในการมีส่วนร่วมเข้ามาพัฒนา</w:t>
      </w:r>
      <w:r w:rsidR="00930F8E">
        <w:rPr>
          <w:rFonts w:ascii="TH SarabunPSK" w:hAnsi="TH SarabunPSK" w:cs="TH SarabunPSK" w:hint="cs"/>
          <w:sz w:val="32"/>
          <w:szCs w:val="32"/>
          <w:cs/>
        </w:rPr>
        <w:t>รูปแบบการดูแลผู้ป่วยจิตเวชในชุมชน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โดยกระบวนการ </w:t>
      </w:r>
      <w:r w:rsidRPr="00930F8E">
        <w:rPr>
          <w:rFonts w:ascii="TH SarabunPSK" w:hAnsi="TH SarabunPSK" w:cs="TH SarabunPSK"/>
          <w:sz w:val="32"/>
          <w:szCs w:val="32"/>
        </w:rPr>
        <w:t>4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ขั้นตอน คือ </w:t>
      </w:r>
      <w:r w:rsidRPr="00930F8E">
        <w:rPr>
          <w:rFonts w:ascii="TH SarabunPSK" w:hAnsi="TH SarabunPSK" w:cs="TH SarabunPSK"/>
          <w:sz w:val="32"/>
          <w:szCs w:val="32"/>
        </w:rPr>
        <w:t>1)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การวางแผน </w:t>
      </w:r>
      <w:r w:rsidRPr="00930F8E">
        <w:rPr>
          <w:rFonts w:ascii="TH SarabunPSK" w:hAnsi="TH SarabunPSK" w:cs="TH SarabunPSK"/>
          <w:sz w:val="32"/>
          <w:szCs w:val="32"/>
        </w:rPr>
        <w:t>(Planning) 2)</w:t>
      </w:r>
      <w:r w:rsidR="00930F8E">
        <w:rPr>
          <w:rFonts w:ascii="TH SarabunPSK" w:hAnsi="TH SarabunPSK" w:cs="TH SarabunPSK"/>
          <w:sz w:val="32"/>
          <w:szCs w:val="32"/>
        </w:rPr>
        <w:t xml:space="preserve"> 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การปฏิบัติตามแผน </w:t>
      </w:r>
      <w:r w:rsidRPr="00930F8E">
        <w:rPr>
          <w:rFonts w:ascii="TH SarabunPSK" w:hAnsi="TH SarabunPSK" w:cs="TH SarabunPSK"/>
          <w:sz w:val="32"/>
          <w:szCs w:val="32"/>
        </w:rPr>
        <w:t>(Do) 3)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การตรวจสอบ </w:t>
      </w:r>
      <w:r w:rsidRPr="00930F8E">
        <w:rPr>
          <w:rFonts w:ascii="TH SarabunPSK" w:hAnsi="TH SarabunPSK" w:cs="TH SarabunPSK"/>
          <w:sz w:val="32"/>
          <w:szCs w:val="32"/>
        </w:rPr>
        <w:t>(Check) 4)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การปรับปรุงหรือการแก้ไขปัญหา (</w:t>
      </w:r>
      <w:r w:rsidRPr="00930F8E">
        <w:rPr>
          <w:rFonts w:ascii="TH SarabunPSK" w:hAnsi="TH SarabunPSK" w:cs="TH SarabunPSK"/>
          <w:sz w:val="32"/>
          <w:szCs w:val="32"/>
        </w:rPr>
        <w:t>Act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)  วงจรการปฏิบัติการนี้เรียกย่อ  ๆ  ว่า  วงจร  </w:t>
      </w:r>
      <w:r w:rsidRPr="00930F8E">
        <w:rPr>
          <w:rFonts w:ascii="TH SarabunPSK" w:hAnsi="TH SarabunPSK" w:cs="TH SarabunPSK"/>
          <w:sz w:val="32"/>
          <w:szCs w:val="32"/>
        </w:rPr>
        <w:t xml:space="preserve">PDCA 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ซึ่งเป็นแนวคิดของ </w:t>
      </w:r>
      <w:proofErr w:type="spellStart"/>
      <w:r w:rsidRPr="00930F8E">
        <w:rPr>
          <w:rFonts w:ascii="TH SarabunPSK" w:hAnsi="TH SarabunPSK" w:cs="TH SarabunPSK"/>
          <w:sz w:val="32"/>
          <w:szCs w:val="32"/>
        </w:rPr>
        <w:t>W.Edwards</w:t>
      </w:r>
      <w:proofErr w:type="spellEnd"/>
      <w:r w:rsidRPr="00930F8E">
        <w:rPr>
          <w:rFonts w:ascii="TH SarabunPSK" w:hAnsi="TH SarabunPSK" w:cs="TH SarabunPSK"/>
          <w:sz w:val="32"/>
          <w:szCs w:val="32"/>
        </w:rPr>
        <w:t xml:space="preserve"> Deming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930F8E">
        <w:rPr>
          <w:rFonts w:ascii="TH SarabunPSK" w:hAnsi="TH SarabunPSK" w:cs="TH SarabunPSK"/>
          <w:sz w:val="32"/>
          <w:szCs w:val="32"/>
        </w:rPr>
        <w:t xml:space="preserve">1950 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อ้างใน ชนิกานต์ เธียรสูตร, </w:t>
      </w:r>
      <w:r w:rsidRPr="00930F8E">
        <w:rPr>
          <w:rFonts w:ascii="TH SarabunPSK" w:hAnsi="TH SarabunPSK" w:cs="TH SarabunPSK"/>
          <w:sz w:val="32"/>
          <w:szCs w:val="32"/>
        </w:rPr>
        <w:t>2551</w:t>
      </w:r>
      <w:r w:rsidRPr="00930F8E">
        <w:rPr>
          <w:rFonts w:ascii="TH SarabunPSK" w:hAnsi="TH SarabunPSK" w:cs="TH SarabunPSK"/>
          <w:sz w:val="32"/>
          <w:szCs w:val="32"/>
          <w:cs/>
        </w:rPr>
        <w:t>) จึงจะทำให้</w:t>
      </w:r>
      <w:r w:rsidR="00930F8E">
        <w:rPr>
          <w:rFonts w:ascii="TH SarabunPSK" w:hAnsi="TH SarabunPSK" w:cs="TH SarabunPSK" w:hint="cs"/>
          <w:sz w:val="32"/>
          <w:szCs w:val="32"/>
          <w:cs/>
        </w:rPr>
        <w:t>รูปแบบการดูแลผู้ป่วยจิตเวชในชุมชน</w:t>
      </w:r>
      <w:r w:rsidRPr="00930F8E">
        <w:rPr>
          <w:rFonts w:ascii="TH SarabunPSK" w:hAnsi="TH SarabunPSK" w:cs="TH SarabunPSK"/>
          <w:sz w:val="32"/>
          <w:szCs w:val="32"/>
          <w:cs/>
        </w:rPr>
        <w:t>มีรูปแบบที่ชัดเจน เหมาะสม สอดคล้องกับนโยบายการทำงานของ</w:t>
      </w:r>
      <w:r w:rsidR="00930F8E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ดังนั้น ผู้วิจัยจึงได้ พัฒนา</w:t>
      </w:r>
      <w:r w:rsidR="00F175D9">
        <w:rPr>
          <w:rFonts w:ascii="TH SarabunPSK" w:hAnsi="TH SarabunPSK" w:cs="TH SarabunPSK" w:hint="cs"/>
          <w:sz w:val="32"/>
          <w:szCs w:val="32"/>
          <w:cs/>
        </w:rPr>
        <w:t>รูปแบบการดูแลผู้ป่วยจิตเวชในชุมชนอย่างย่างมีส่วนร่วมต่อไป</w:t>
      </w:r>
      <w:r w:rsidRPr="00930F8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9C920AC" w14:textId="6EDEB39F" w:rsidR="00E81BED" w:rsidRPr="00831E64" w:rsidRDefault="00E81BED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1E6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BDDA2DC" w14:textId="77777777" w:rsidR="00352DE0" w:rsidRDefault="00352DE0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95FEFB" w14:textId="77777777" w:rsidR="00352DE0" w:rsidRDefault="00352DE0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3638FE" w14:textId="77777777" w:rsidR="000D0E31" w:rsidRDefault="000D0E31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4FAC06" w14:textId="77777777" w:rsidR="000D0E31" w:rsidRDefault="000D0E31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83C415" w14:textId="77777777" w:rsidR="000D0E31" w:rsidRDefault="000D0E31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A0555B" w14:textId="77777777" w:rsidR="000D0E31" w:rsidRDefault="000D0E31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9DDCC2" w14:textId="68064560" w:rsidR="00E81BED" w:rsidRDefault="00E81BED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วัตถุประสงค์การศึกษา</w:t>
      </w:r>
    </w:p>
    <w:p w14:paraId="72A7F561" w14:textId="114CF020" w:rsidR="00E81BED" w:rsidRDefault="00E81BED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B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1BE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วัตถุประสงค์หลัก</w:t>
      </w:r>
    </w:p>
    <w:p w14:paraId="4FA4B8C4" w14:textId="3F989F4A" w:rsidR="00E81BED" w:rsidRPr="00403F4E" w:rsidRDefault="00E81BED" w:rsidP="00E81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3F4E">
        <w:rPr>
          <w:rFonts w:ascii="TH SarabunPSK" w:hAnsi="TH SarabunPSK" w:cs="TH SarabunPSK" w:hint="cs"/>
          <w:sz w:val="32"/>
          <w:szCs w:val="32"/>
          <w:cs/>
        </w:rPr>
        <w:t>เพื่อศึกษาการพัฒนา</w:t>
      </w:r>
      <w:r w:rsidR="00952F41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403F4E">
        <w:rPr>
          <w:rFonts w:ascii="TH SarabunPSK" w:hAnsi="TH SarabunPSK" w:cs="TH SarabunPSK" w:hint="cs"/>
          <w:sz w:val="32"/>
          <w:szCs w:val="32"/>
          <w:cs/>
        </w:rPr>
        <w:t>การดูแลผู้ป่วยจิตเวชที่บ้านของโรงพยาบาลส่งเสริมสุขภาพตำบลกุดจิก</w:t>
      </w:r>
    </w:p>
    <w:p w14:paraId="3C315690" w14:textId="4BD2B4EB" w:rsidR="00E81BED" w:rsidRDefault="00E81BED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7376B5" w14:textId="37507E3D" w:rsidR="00E81BED" w:rsidRPr="00403F4E" w:rsidRDefault="00E81BED" w:rsidP="00E81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รูปแบบการศึกษา</w:t>
      </w:r>
      <w:r w:rsidR="00403F4E" w:rsidRPr="00403F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3F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3F4E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952F41">
        <w:rPr>
          <w:rFonts w:ascii="TH SarabunPSK" w:hAnsi="TH SarabunPSK" w:cs="TH SarabunPSK" w:hint="cs"/>
          <w:sz w:val="32"/>
          <w:szCs w:val="32"/>
          <w:cs/>
        </w:rPr>
        <w:t>เชิงปฏิบัติการ</w:t>
      </w:r>
      <w:r w:rsidR="00403F4E" w:rsidRPr="00403F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2F41">
        <w:rPr>
          <w:rFonts w:ascii="TH SarabunPSK" w:hAnsi="TH SarabunPSK" w:cs="TH SarabunPSK"/>
          <w:sz w:val="32"/>
          <w:szCs w:val="32"/>
        </w:rPr>
        <w:t>(</w:t>
      </w:r>
      <w:r w:rsidR="00403F4E" w:rsidRPr="00403F4E">
        <w:rPr>
          <w:rFonts w:ascii="TH SarabunPSK" w:hAnsi="TH SarabunPSK" w:cs="TH SarabunPSK"/>
          <w:sz w:val="32"/>
          <w:szCs w:val="32"/>
        </w:rPr>
        <w:t>Action</w:t>
      </w:r>
      <w:r w:rsidR="00403F4E">
        <w:rPr>
          <w:rFonts w:ascii="TH SarabunPSK" w:hAnsi="TH SarabunPSK" w:cs="TH SarabunPSK"/>
          <w:sz w:val="32"/>
          <w:szCs w:val="32"/>
        </w:rPr>
        <w:t xml:space="preserve"> research</w:t>
      </w:r>
      <w:r w:rsidR="00952F41">
        <w:rPr>
          <w:rFonts w:ascii="TH SarabunPSK" w:hAnsi="TH SarabunPSK" w:cs="TH SarabunPSK"/>
          <w:sz w:val="32"/>
          <w:szCs w:val="32"/>
        </w:rPr>
        <w:t>)</w:t>
      </w:r>
      <w:r w:rsidR="00403F4E">
        <w:rPr>
          <w:rFonts w:ascii="TH SarabunPSK" w:hAnsi="TH SarabunPSK" w:cs="TH SarabunPSK"/>
          <w:sz w:val="32"/>
          <w:szCs w:val="32"/>
        </w:rPr>
        <w:t xml:space="preserve"> </w:t>
      </w:r>
    </w:p>
    <w:p w14:paraId="37B7DEA0" w14:textId="23E463A3" w:rsidR="00E81BED" w:rsidRDefault="00E81BED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CF30F2" w14:textId="33ABE971" w:rsidR="00E81BED" w:rsidRPr="00952F41" w:rsidRDefault="00E81BED" w:rsidP="00E81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  <w:r w:rsidR="00952F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2F41">
        <w:rPr>
          <w:rFonts w:ascii="TH SarabunPSK" w:hAnsi="TH SarabunPSK" w:cs="TH SarabunPSK"/>
          <w:sz w:val="32"/>
          <w:szCs w:val="32"/>
        </w:rPr>
        <w:t xml:space="preserve"> </w:t>
      </w:r>
      <w:r w:rsidR="00952F41">
        <w:rPr>
          <w:rFonts w:ascii="TH SarabunPSK" w:hAnsi="TH SarabunPSK" w:cs="TH SarabunPSK" w:hint="cs"/>
          <w:sz w:val="32"/>
          <w:szCs w:val="32"/>
          <w:cs/>
        </w:rPr>
        <w:t>ตัวแทนในชุมชนกุดจิก</w:t>
      </w:r>
    </w:p>
    <w:p w14:paraId="32472859" w14:textId="72E31A3B" w:rsidR="00E81BED" w:rsidRDefault="00E81BED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</w:t>
      </w:r>
      <w:r w:rsidR="00E149C8" w:rsidRPr="00D14D7B">
        <w:rPr>
          <w:rFonts w:ascii="TH SarabunPSK" w:eastAsia="AngsanaNew" w:hAnsi="TH SarabunPSK" w:cs="TH SarabunPSK"/>
          <w:noProof/>
        </w:rPr>
        <mc:AlternateContent>
          <mc:Choice Requires="wpc">
            <w:drawing>
              <wp:inline distT="0" distB="0" distL="0" distR="0" wp14:anchorId="7212F513" wp14:editId="2A109BE5">
                <wp:extent cx="6156960" cy="6400800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0225" y="401759"/>
                            <a:ext cx="1818640" cy="2165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30E86" w14:textId="77777777" w:rsidR="00E149C8" w:rsidRPr="00B03608" w:rsidRDefault="00E149C8" w:rsidP="00E149C8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ขั้นวางแผน 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(Plan)</w:t>
                              </w:r>
                            </w:p>
                            <w:p w14:paraId="35B0EA12" w14:textId="77777777" w:rsidR="00E149C8" w:rsidRPr="00B03608" w:rsidRDefault="00E149C8" w:rsidP="00E149C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ประชุมเชิงปฏิบัติการผู้ที่เกี่ยวข้องเพื่อวิเคราะห์สถานการณ์ และสรุปภาพรวมของปัญหา</w:t>
                              </w:r>
                            </w:p>
                            <w:p w14:paraId="5F1081A4" w14:textId="659142AD" w:rsidR="00E149C8" w:rsidRPr="00B03608" w:rsidRDefault="00E149C8" w:rsidP="00E149C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กำหนดแผนในการดำเนินการและแผนกลยุทธ์เพื่อพัฒนาระบบงาน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09695" y="401759"/>
                            <a:ext cx="1956435" cy="2165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EA2A0" w14:textId="77777777" w:rsidR="00E149C8" w:rsidRPr="00B03608" w:rsidRDefault="00E149C8" w:rsidP="00E149C8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ขั้นปฏิบัติการ 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(Do)</w:t>
                              </w:r>
                            </w:p>
                            <w:p w14:paraId="56018906" w14:textId="5E7FBAD3" w:rsidR="00E149C8" w:rsidRPr="00B03608" w:rsidRDefault="00E149C8" w:rsidP="00E149C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พัฒนาศักยภาพขอ</w:t>
                              </w:r>
                              <w:r w:rsidR="00F3281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งบุคลา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กรที่เกี่ยวข้อง</w:t>
                              </w:r>
                            </w:p>
                            <w:p w14:paraId="13F28E2A" w14:textId="1EC843C6" w:rsidR="00E149C8" w:rsidRPr="00B03608" w:rsidRDefault="00E149C8" w:rsidP="00E149C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จัดทำแผน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โครงการเพื่อพั</w:t>
                              </w:r>
                              <w:r w:rsidR="00F32814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ฒนารูปแบบการดูแลผู้ป่วยจิตเวช</w:t>
                              </w:r>
                            </w:p>
                            <w:p w14:paraId="5B4492B6" w14:textId="77777777" w:rsidR="00E149C8" w:rsidRPr="00B03608" w:rsidRDefault="00E149C8" w:rsidP="00E149C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จัดทำคู่มือ แบบบันทึกรายงาน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ตัวชี้วัด</w:t>
                              </w:r>
                              <w:proofErr w:type="spellStart"/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ต่างๆ</w:t>
                              </w:r>
                              <w:proofErr w:type="spellEnd"/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ในมาตรฐานของงาน</w:t>
                              </w:r>
                            </w:p>
                            <w:p w14:paraId="70BD2575" w14:textId="77777777" w:rsidR="00E149C8" w:rsidRPr="00B03608" w:rsidRDefault="00E149C8" w:rsidP="00E149C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จัดหา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จัดเตรียมอุปกรณ์ เพื่อให้พร้อมสำหรับการดูแลและการบริการ</w:t>
                              </w:r>
                            </w:p>
                            <w:p w14:paraId="2352F570" w14:textId="4C697D5B" w:rsidR="00E149C8" w:rsidRPr="00B03608" w:rsidRDefault="00E149C8" w:rsidP="00E149C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จัดเตรียมสถานที่ให้เหมาะสมและมีมาตรฐาน</w:t>
                              </w:r>
                            </w:p>
                            <w:p w14:paraId="409E8DF3" w14:textId="77777777" w:rsidR="00E149C8" w:rsidRPr="00B03608" w:rsidRDefault="00E149C8" w:rsidP="00E149C8">
                              <w:pPr>
                                <w:ind w:left="36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0225" y="2818569"/>
                            <a:ext cx="1821180" cy="1852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9F7C5C" w14:textId="77777777" w:rsidR="00E149C8" w:rsidRPr="00B03608" w:rsidRDefault="00E149C8" w:rsidP="00E149C8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ขั้นการปรับปรุง 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(Act)</w:t>
                              </w:r>
                            </w:p>
                            <w:p w14:paraId="6F72AAD6" w14:textId="7F0CEA4F" w:rsidR="00E149C8" w:rsidRPr="00B03608" w:rsidRDefault="00E149C8" w:rsidP="00E149C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ประเมินมาตรฐาน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ตัวชี้วัด</w:t>
                              </w:r>
                            </w:p>
                            <w:p w14:paraId="1D10D6A5" w14:textId="77777777" w:rsidR="00E149C8" w:rsidRPr="00B03608" w:rsidRDefault="00E149C8" w:rsidP="00E149C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ประเมินความรู้ความเข้าใจของบุคลากรและเจ้าหน้าที่ที่เกี่ยวข้อง</w:t>
                              </w:r>
                            </w:p>
                            <w:p w14:paraId="71FC63D0" w14:textId="77777777" w:rsidR="00E149C8" w:rsidRPr="00B03608" w:rsidRDefault="00E149C8" w:rsidP="00E149C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ปัญหา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อุปสรรคในการดำเนินงานและวางแผนเพื่อแก้ไขปัญหาในวงรอบต่อไป</w:t>
                              </w:r>
                            </w:p>
                            <w:p w14:paraId="7A8E2084" w14:textId="77777777" w:rsidR="00E149C8" w:rsidRPr="00B03608" w:rsidRDefault="00E149C8" w:rsidP="00E149C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ปัจจัยความสำเร็จของการดำเนินงาน</w:t>
                              </w:r>
                            </w:p>
                            <w:p w14:paraId="39824ED5" w14:textId="77777777" w:rsidR="00E149C8" w:rsidRPr="00B03608" w:rsidRDefault="00E149C8" w:rsidP="00E149C8">
                              <w:pPr>
                                <w:ind w:left="360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3705" y="5211248"/>
                            <a:ext cx="4239895" cy="1067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0ED1C" w14:textId="77777777" w:rsidR="00E149C8" w:rsidRPr="00D80C0C" w:rsidRDefault="00E149C8" w:rsidP="00E149C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80C0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ผลลัพธ์</w:t>
                              </w:r>
                            </w:p>
                            <w:p w14:paraId="239509BD" w14:textId="14758667" w:rsidR="00E149C8" w:rsidRPr="00D80C0C" w:rsidRDefault="009D0837" w:rsidP="00E149C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51"/>
                                  <w:tab w:val="left" w:pos="1134"/>
                                  <w:tab w:val="left" w:pos="1418"/>
                                  <w:tab w:val="left" w:pos="1701"/>
                                  <w:tab w:val="left" w:pos="1985"/>
                                  <w:tab w:val="left" w:pos="2268"/>
                                  <w:tab w:val="left" w:pos="2552"/>
                                  <w:tab w:val="left" w:pos="2835"/>
                                  <w:tab w:val="left" w:pos="3119"/>
                                  <w:tab w:val="left" w:pos="3402"/>
                                  <w:tab w:val="left" w:pos="3686"/>
                                  <w:tab w:val="left" w:pos="3969"/>
                                  <w:tab w:val="left" w:pos="4253"/>
                                  <w:tab w:val="left" w:pos="4536"/>
                                  <w:tab w:val="left" w:pos="4820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D80C0C">
                                <w:rPr>
                                  <w:rFonts w:ascii="TH SarabunPSK" w:eastAsia="AngsanaNew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รูปแบบการดูแลผู้ป่วยจิตเวชในชุมชนกุดจิก</w:t>
                              </w:r>
                            </w:p>
                            <w:p w14:paraId="01F842DB" w14:textId="679C74B4" w:rsidR="00E149C8" w:rsidRDefault="00E149C8" w:rsidP="00D80C0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51"/>
                                  <w:tab w:val="left" w:pos="1134"/>
                                  <w:tab w:val="left" w:pos="1418"/>
                                  <w:tab w:val="left" w:pos="1701"/>
                                  <w:tab w:val="left" w:pos="1985"/>
                                  <w:tab w:val="left" w:pos="2268"/>
                                  <w:tab w:val="left" w:pos="2552"/>
                                  <w:tab w:val="left" w:pos="2835"/>
                                  <w:tab w:val="left" w:pos="3119"/>
                                  <w:tab w:val="left" w:pos="3402"/>
                                  <w:tab w:val="left" w:pos="3686"/>
                                  <w:tab w:val="left" w:pos="3969"/>
                                  <w:tab w:val="left" w:pos="4253"/>
                                  <w:tab w:val="left" w:pos="4536"/>
                                  <w:tab w:val="left" w:pos="4820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bookmarkStart w:id="0" w:name="_Hlk42245593"/>
                              <w:r w:rsidRPr="00D80C0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ศักยภาพ</w:t>
                              </w:r>
                              <w:r w:rsidR="009D0837" w:rsidRPr="00D80C0C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บุคลากรที่เกี่ยวข้องในการดูแลผู้ป่วยจิตเวชในชุมชนกุดจิก</w:t>
                              </w:r>
                            </w:p>
                            <w:bookmarkEnd w:id="0"/>
                            <w:p w14:paraId="15C9E66B" w14:textId="7BB1E2F3" w:rsidR="000A3FF8" w:rsidRPr="000A3FF8" w:rsidRDefault="000A3FF8" w:rsidP="000A3FF8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0A3FF8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ชุมชนมีส่วนร่วมในการดูแลการดูแลผู้ป่วยจิตเวชในชุ</w:t>
                              </w:r>
                              <w:r w:rsidR="00C17A3F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ม</w:t>
                              </w:r>
                              <w:r w:rsidRPr="000A3FF8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ชนกุดจิก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01440" y="2818569"/>
                            <a:ext cx="1970405" cy="1852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404AD7" w14:textId="77777777" w:rsidR="00E149C8" w:rsidRPr="00B03608" w:rsidRDefault="00E149C8" w:rsidP="00E149C8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ขั้นติดตามและประเมินผล 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(Check)</w:t>
                              </w:r>
                            </w:p>
                            <w:p w14:paraId="7083F451" w14:textId="43272C29" w:rsidR="00E149C8" w:rsidRPr="00B03608" w:rsidRDefault="00E149C8" w:rsidP="00E149C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แบบประเมินมาตรฐาน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ตัวชี้วัด</w:t>
                              </w:r>
                            </w:p>
                            <w:p w14:paraId="7B76D168" w14:textId="0AEEADEC" w:rsidR="00E149C8" w:rsidRPr="009D0837" w:rsidRDefault="00E149C8" w:rsidP="009D0837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แบบประเมินความรู้ความเข้าใจของบุคลากรและเจ้าหน้าที่ที่เกี่ยวข้อง</w:t>
                              </w:r>
                            </w:p>
                            <w:p w14:paraId="184C8037" w14:textId="77777777" w:rsidR="00E149C8" w:rsidRPr="00B03608" w:rsidRDefault="00E149C8" w:rsidP="00E149C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84" w:hanging="218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การสังเกตการมีส่วนร่วม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0964" y="913377"/>
                            <a:ext cx="1491615" cy="1141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8222F" w14:textId="744B5899" w:rsidR="00E149C8" w:rsidRPr="00E149C8" w:rsidRDefault="00E149C8" w:rsidP="00E149C8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ปัจจัยนำเข้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า</w:t>
                              </w:r>
                            </w:p>
                            <w:p w14:paraId="597152F4" w14:textId="6D2DC95B" w:rsidR="00E149C8" w:rsidRDefault="009D40BF" w:rsidP="009D40B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="00E149C8"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เจ้าหน้าที่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E149C8"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รพ.</w:t>
                              </w:r>
                              <w:proofErr w:type="gramStart"/>
                              <w:r w:rsidR="00E149C8" w:rsidRPr="00B03608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สต.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กุดจิก</w:t>
                              </w:r>
                              <w:proofErr w:type="gramEnd"/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อส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ม.</w:t>
                              </w:r>
                            </w:p>
                            <w:p w14:paraId="4B499ED5" w14:textId="5D8CD20B" w:rsidR="009D40BF" w:rsidRDefault="009D40BF" w:rsidP="009D40B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ผู้นำชุมชน / อปท.</w:t>
                              </w:r>
                            </w:p>
                            <w:p w14:paraId="6C2DB19F" w14:textId="7E0983B8" w:rsidR="009D40BF" w:rsidRPr="009D40BF" w:rsidRDefault="009D40BF" w:rsidP="009D40B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งบประมาณโครงการจากกองทุน สปสช.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  <a:stCxn id="6" idx="3"/>
                          <a:endCxn id="1" idx="1"/>
                        </wps:cNvCnPr>
                        <wps:spPr bwMode="auto">
                          <a:xfrm>
                            <a:off x="1592579" y="1484338"/>
                            <a:ext cx="207646" cy="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1" idx="3"/>
                          <a:endCxn id="2" idx="1"/>
                        </wps:cNvCnPr>
                        <wps:spPr bwMode="auto">
                          <a:xfrm>
                            <a:off x="3618865" y="1485069"/>
                            <a:ext cx="2908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 flipH="1">
                            <a:off x="4886960" y="2567744"/>
                            <a:ext cx="1270" cy="250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  <a:stCxn id="3" idx="0"/>
                          <a:endCxn id="1" idx="2"/>
                        </wps:cNvCnPr>
                        <wps:spPr bwMode="auto">
                          <a:xfrm flipH="1" flipV="1">
                            <a:off x="2709545" y="2567744"/>
                            <a:ext cx="1270" cy="250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  <a:stCxn id="5" idx="2"/>
                          <a:endCxn id="3" idx="2"/>
                        </wps:cNvCnPr>
                        <wps:spPr bwMode="auto">
                          <a:xfrm rot="5400000">
                            <a:off x="3798729" y="3582950"/>
                            <a:ext cx="12700" cy="2175828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  <a:endCxn id="4" idx="0"/>
                        </wps:cNvCnPr>
                        <wps:spPr bwMode="auto">
                          <a:xfrm flipH="1">
                            <a:off x="3823653" y="4921689"/>
                            <a:ext cx="6668" cy="28955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  <a:stCxn id="4" idx="1"/>
                          <a:endCxn id="6" idx="2"/>
                        </wps:cNvCnPr>
                        <wps:spPr bwMode="auto">
                          <a:xfrm rot="10800000">
                            <a:off x="846773" y="2055300"/>
                            <a:ext cx="856933" cy="368976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12F513" id="Canvas 14" o:spid="_x0000_s1026" editas="canvas" style="width:484.8pt;height:7in;mso-position-horizontal-relative:char;mso-position-vertical-relative:line" coordsize="61569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69;height:64008;visibility:visible;mso-wrap-style:square">
                  <v:fill o:detectmouseclick="t"/>
                  <v:path o:connecttype="none"/>
                </v:shape>
                <v:rect id="Rectangle 4" o:spid="_x0000_s1028" style="position:absolute;left:18002;top:4017;width:18186;height:2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24E30E86" w14:textId="77777777" w:rsidR="00E149C8" w:rsidRPr="00B03608" w:rsidRDefault="00E149C8" w:rsidP="00E149C8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ขั้นวางแผน 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(Plan)</w:t>
                        </w:r>
                      </w:p>
                      <w:p w14:paraId="35B0EA12" w14:textId="77777777" w:rsidR="00E149C8" w:rsidRPr="00B03608" w:rsidRDefault="00E149C8" w:rsidP="00E149C8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ประชุมเชิงปฏิบัติการผู้ที่เกี่ยวข้องเพื่อวิเคราะห์สถานการณ์ และสรุปภาพรวมของปัญหา</w:t>
                        </w:r>
                      </w:p>
                      <w:p w14:paraId="5F1081A4" w14:textId="659142AD" w:rsidR="00E149C8" w:rsidRPr="00B03608" w:rsidRDefault="00E149C8" w:rsidP="00E149C8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กำหนดแผนในการดำเนินการและแผนกลยุทธ์เพื่อพัฒนาระบบงาน</w:t>
                        </w:r>
                      </w:p>
                    </w:txbxContent>
                  </v:textbox>
                </v:rect>
                <v:rect id="Rectangle 5" o:spid="_x0000_s1029" style="position:absolute;left:39096;top:4017;width:19565;height:2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178EA2A0" w14:textId="77777777" w:rsidR="00E149C8" w:rsidRPr="00B03608" w:rsidRDefault="00E149C8" w:rsidP="00E149C8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ขั้นปฏิบัติการ 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(Do)</w:t>
                        </w:r>
                      </w:p>
                      <w:p w14:paraId="56018906" w14:textId="5E7FBAD3" w:rsidR="00E149C8" w:rsidRPr="00B03608" w:rsidRDefault="00E149C8" w:rsidP="00E149C8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พัฒนาศักยภาพขอ</w:t>
                        </w:r>
                        <w:r w:rsidR="00F3281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งบุคลา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กรที่เกี่ยวข้อง</w:t>
                        </w:r>
                      </w:p>
                      <w:p w14:paraId="13F28E2A" w14:textId="1EC843C6" w:rsidR="00E149C8" w:rsidRPr="00B03608" w:rsidRDefault="00E149C8" w:rsidP="00E149C8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จัดทำแผน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/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โครงการเพื่อพั</w:t>
                        </w:r>
                        <w:r w:rsidR="00F3281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ฒนารูปแบบการดูแลผู้ป่วยจิตเวช</w:t>
                        </w:r>
                      </w:p>
                      <w:p w14:paraId="5B4492B6" w14:textId="77777777" w:rsidR="00E149C8" w:rsidRPr="00B03608" w:rsidRDefault="00E149C8" w:rsidP="00E149C8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จัดทำคู่มือ แบบบันทึกรายงาน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/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ตัวชี้วัด</w:t>
                        </w:r>
                        <w:proofErr w:type="spellStart"/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ต่างๆ</w:t>
                        </w:r>
                        <w:proofErr w:type="spellEnd"/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ในมาตรฐานของงาน</w:t>
                        </w:r>
                      </w:p>
                      <w:p w14:paraId="70BD2575" w14:textId="77777777" w:rsidR="00E149C8" w:rsidRPr="00B03608" w:rsidRDefault="00E149C8" w:rsidP="00E149C8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จัดหา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/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จัดเตรียมอุปกรณ์ เพื่อให้พร้อมสำหรับการดูแลและการบริการ</w:t>
                        </w:r>
                      </w:p>
                      <w:p w14:paraId="2352F570" w14:textId="4C697D5B" w:rsidR="00E149C8" w:rsidRPr="00B03608" w:rsidRDefault="00E149C8" w:rsidP="00E149C8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จัดเตรียมสถานที่ให้เหมาะสมและมีมาตรฐาน</w:t>
                        </w:r>
                      </w:p>
                      <w:p w14:paraId="409E8DF3" w14:textId="77777777" w:rsidR="00E149C8" w:rsidRPr="00B03608" w:rsidRDefault="00E149C8" w:rsidP="00E149C8">
                        <w:pPr>
                          <w:ind w:left="36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8002;top:28185;width:18212;height:18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469F7C5C" w14:textId="77777777" w:rsidR="00E149C8" w:rsidRPr="00B03608" w:rsidRDefault="00E149C8" w:rsidP="00E149C8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ขั้นการปรับปรุง 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(Act)</w:t>
                        </w:r>
                      </w:p>
                      <w:p w14:paraId="6F72AAD6" w14:textId="7F0CEA4F" w:rsidR="00E149C8" w:rsidRPr="00B03608" w:rsidRDefault="00E149C8" w:rsidP="00E149C8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ประเมินมาตรฐาน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/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ตัวชี้วัด</w:t>
                        </w:r>
                      </w:p>
                      <w:p w14:paraId="1D10D6A5" w14:textId="77777777" w:rsidR="00E149C8" w:rsidRPr="00B03608" w:rsidRDefault="00E149C8" w:rsidP="00E149C8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ประเมินความรู้ความเข้าใจของบุคลากรและเจ้าหน้าที่ที่เกี่ยวข้อง</w:t>
                        </w:r>
                      </w:p>
                      <w:p w14:paraId="71FC63D0" w14:textId="77777777" w:rsidR="00E149C8" w:rsidRPr="00B03608" w:rsidRDefault="00E149C8" w:rsidP="00E149C8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ปัญหา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/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อุปสรรคในการดำเนินงานและวางแผนเพื่อแก้ไขปัญหาในวงรอบต่อไป</w:t>
                        </w:r>
                      </w:p>
                      <w:p w14:paraId="7A8E2084" w14:textId="77777777" w:rsidR="00E149C8" w:rsidRPr="00B03608" w:rsidRDefault="00E149C8" w:rsidP="00E149C8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ปัจจัยความสำเร็จของการดำเนินงาน</w:t>
                        </w:r>
                      </w:p>
                      <w:p w14:paraId="39824ED5" w14:textId="77777777" w:rsidR="00E149C8" w:rsidRPr="00B03608" w:rsidRDefault="00E149C8" w:rsidP="00E149C8">
                        <w:pPr>
                          <w:ind w:left="360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17037;top:52112;width:42399;height:10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2900ED1C" w14:textId="77777777" w:rsidR="00E149C8" w:rsidRPr="00D80C0C" w:rsidRDefault="00E149C8" w:rsidP="00E149C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0C0C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ผลลัพธ์</w:t>
                        </w:r>
                      </w:p>
                      <w:p w14:paraId="239509BD" w14:textId="14758667" w:rsidR="00E149C8" w:rsidRPr="00D80C0C" w:rsidRDefault="009D0837" w:rsidP="00E149C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51"/>
                            <w:tab w:val="left" w:pos="1134"/>
                            <w:tab w:val="left" w:pos="1418"/>
                            <w:tab w:val="left" w:pos="1701"/>
                            <w:tab w:val="left" w:pos="1985"/>
                            <w:tab w:val="left" w:pos="2268"/>
                            <w:tab w:val="left" w:pos="2552"/>
                            <w:tab w:val="left" w:pos="2835"/>
                            <w:tab w:val="left" w:pos="3119"/>
                            <w:tab w:val="left" w:pos="3402"/>
                            <w:tab w:val="left" w:pos="3686"/>
                            <w:tab w:val="left" w:pos="3969"/>
                            <w:tab w:val="left" w:pos="4253"/>
                            <w:tab w:val="left" w:pos="4536"/>
                            <w:tab w:val="left" w:pos="4820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80C0C">
                          <w:rPr>
                            <w:rFonts w:ascii="TH SarabunPSK" w:eastAsia="AngsanaNew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รูปแบบการดูแลผู้ป่วยจิตเวชในชุมชนกุดจิก</w:t>
                        </w:r>
                      </w:p>
                      <w:p w14:paraId="01F842DB" w14:textId="679C74B4" w:rsidR="00E149C8" w:rsidRDefault="00E149C8" w:rsidP="00D80C0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51"/>
                            <w:tab w:val="left" w:pos="1134"/>
                            <w:tab w:val="left" w:pos="1418"/>
                            <w:tab w:val="left" w:pos="1701"/>
                            <w:tab w:val="left" w:pos="1985"/>
                            <w:tab w:val="left" w:pos="2268"/>
                            <w:tab w:val="left" w:pos="2552"/>
                            <w:tab w:val="left" w:pos="2835"/>
                            <w:tab w:val="left" w:pos="3119"/>
                            <w:tab w:val="left" w:pos="3402"/>
                            <w:tab w:val="left" w:pos="3686"/>
                            <w:tab w:val="left" w:pos="3969"/>
                            <w:tab w:val="left" w:pos="4253"/>
                            <w:tab w:val="left" w:pos="4536"/>
                            <w:tab w:val="left" w:pos="4820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bookmarkStart w:id="1" w:name="_Hlk42245593"/>
                        <w:r w:rsidRPr="00D80C0C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ศักยภาพ</w:t>
                        </w:r>
                        <w:r w:rsidR="009D0837" w:rsidRPr="00D80C0C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บุคลากรที่เกี่ยวข้องในการดูแลผู้ป่วยจิตเวชในชุมชนกุดจิก</w:t>
                        </w:r>
                      </w:p>
                      <w:bookmarkEnd w:id="1"/>
                      <w:p w14:paraId="15C9E66B" w14:textId="7BB1E2F3" w:rsidR="000A3FF8" w:rsidRPr="000A3FF8" w:rsidRDefault="000A3FF8" w:rsidP="000A3FF8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A3FF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ชุมชนมีส่วนร่วมในการดูแลการดูแลผู้ป่วยจิตเวชในชุ</w:t>
                        </w:r>
                        <w:r w:rsidR="00C17A3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</w:t>
                        </w:r>
                        <w:r w:rsidRPr="000A3FF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ชนกุดจิก</w:t>
                        </w:r>
                      </w:p>
                    </w:txbxContent>
                  </v:textbox>
                </v:rect>
                <v:rect id="Rectangle 8" o:spid="_x0000_s1032" style="position:absolute;left:39014;top:28185;width:19704;height:18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4F404AD7" w14:textId="77777777" w:rsidR="00E149C8" w:rsidRPr="00B03608" w:rsidRDefault="00E149C8" w:rsidP="00E149C8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ขั้นติดตามและประเมินผล 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(Check)</w:t>
                        </w:r>
                      </w:p>
                      <w:p w14:paraId="7083F451" w14:textId="43272C29" w:rsidR="00E149C8" w:rsidRPr="00B03608" w:rsidRDefault="00E149C8" w:rsidP="00E149C8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แบบประเมินมาตรฐาน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/</w:t>
                        </w: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ตัวชี้วัด</w:t>
                        </w:r>
                      </w:p>
                      <w:p w14:paraId="7B76D168" w14:textId="0AEEADEC" w:rsidR="00E149C8" w:rsidRPr="009D0837" w:rsidRDefault="00E149C8" w:rsidP="009D0837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แบบประเมินความรู้ความเข้าใจของบุคลากรและเจ้าหน้าที่ที่เกี่ยวข้อง</w:t>
                        </w:r>
                      </w:p>
                      <w:p w14:paraId="184C8037" w14:textId="77777777" w:rsidR="00E149C8" w:rsidRPr="00B03608" w:rsidRDefault="00E149C8" w:rsidP="00E149C8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84" w:hanging="21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การสังเกตการมีส่วนร่วม</w:t>
                        </w:r>
                      </w:p>
                    </w:txbxContent>
                  </v:textbox>
                </v:rect>
                <v:rect id="Rectangle 9" o:spid="_x0000_s1033" style="position:absolute;left:1009;top:9133;width:14916;height:1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4E58222F" w14:textId="744B5899" w:rsidR="00E149C8" w:rsidRPr="00E149C8" w:rsidRDefault="00E149C8" w:rsidP="00E149C8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ปัจจัยนำเข้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า</w:t>
                        </w:r>
                      </w:p>
                      <w:p w14:paraId="597152F4" w14:textId="6D2DC95B" w:rsidR="00E149C8" w:rsidRDefault="009D40BF" w:rsidP="009D40B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1. </w:t>
                        </w:r>
                        <w:r w:rsidR="00E149C8"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เจ้าหน้าที่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E149C8"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รพ.</w:t>
                        </w:r>
                        <w:proofErr w:type="gramStart"/>
                        <w:r w:rsidR="00E149C8" w:rsidRPr="00B036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สต.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กุดจิก</w:t>
                        </w:r>
                        <w:proofErr w:type="gramEnd"/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/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อส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ม.</w:t>
                        </w:r>
                      </w:p>
                      <w:p w14:paraId="4B499ED5" w14:textId="5D8CD20B" w:rsidR="009D40BF" w:rsidRDefault="009D40BF" w:rsidP="009D40B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2.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ผู้นำชุมชน / อปท.</w:t>
                        </w:r>
                      </w:p>
                      <w:p w14:paraId="6C2DB19F" w14:textId="7E0983B8" w:rsidR="009D40BF" w:rsidRPr="009D40BF" w:rsidRDefault="009D40BF" w:rsidP="009D40B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3.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งบประมาณโครงการจากกองทุน สปสช.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15925;top:14843;width:2077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11" o:spid="_x0000_s1035" type="#_x0000_t32" style="position:absolute;left:36188;top:14850;width:290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2" o:spid="_x0000_s1036" type="#_x0000_t32" style="position:absolute;left:48869;top:25677;width:13;height:25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 id="AutoShape 13" o:spid="_x0000_s1037" type="#_x0000_t32" style="position:absolute;left:27095;top:25677;width:13;height:25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4" o:spid="_x0000_s1038" type="#_x0000_t34" style="position:absolute;left:37986;top:35830;width:127;height:2175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" adj="388800">
                  <v:stroke endarrow="block"/>
                </v:shape>
                <v:shape id="AutoShape 15" o:spid="_x0000_s1039" type="#_x0000_t32" style="position:absolute;left:38236;top:49216;width:67;height:28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" strokeweight="2.2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6" o:spid="_x0000_s1040" type="#_x0000_t33" style="position:absolute;left:8467;top:20553;width:8570;height:3689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">
                  <v:stroke endarrow="block"/>
                </v:shape>
                <w10:anchorlock/>
              </v:group>
            </w:pict>
          </mc:Fallback>
        </mc:AlternateContent>
      </w:r>
    </w:p>
    <w:p w14:paraId="4CD32A6E" w14:textId="77777777" w:rsidR="000A3FF8" w:rsidRDefault="000A3FF8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2AC385" w14:textId="77777777" w:rsidR="000A3FF8" w:rsidRDefault="000A3FF8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8BCF52" w14:textId="77777777" w:rsidR="000A3FF8" w:rsidRDefault="000A3FF8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83A32D" w14:textId="4110AF08" w:rsidR="00403F4E" w:rsidRPr="00952F41" w:rsidRDefault="00403F4E" w:rsidP="00E81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สถิติที่ใช้</w:t>
      </w:r>
      <w:r w:rsidR="00952F41">
        <w:rPr>
          <w:rFonts w:ascii="TH SarabunPSK" w:hAnsi="TH SarabunPSK" w:cs="TH SarabunPSK"/>
          <w:sz w:val="32"/>
          <w:szCs w:val="32"/>
        </w:rPr>
        <w:t xml:space="preserve">  </w:t>
      </w:r>
      <w:r w:rsidR="00952F41">
        <w:rPr>
          <w:rFonts w:ascii="TH SarabunPSK" w:hAnsi="TH SarabunPSK" w:cs="TH SarabunPSK" w:hint="cs"/>
          <w:sz w:val="32"/>
          <w:szCs w:val="32"/>
          <w:cs/>
        </w:rPr>
        <w:t xml:space="preserve">สถิติเชิงพรรณนา </w:t>
      </w:r>
      <w:r w:rsidR="00C17A3F">
        <w:rPr>
          <w:rFonts w:ascii="TH SarabunPSK" w:hAnsi="TH SarabunPSK" w:cs="TH SarabunPSK" w:hint="cs"/>
          <w:sz w:val="32"/>
          <w:szCs w:val="32"/>
          <w:cs/>
        </w:rPr>
        <w:t xml:space="preserve">จำนวน ร้อยละ ส่วนเบี่ยงเบนมาตรฐาน ค่าเฉลี่ย การวิเคราะห์เชิงเนื้อหา </w:t>
      </w:r>
      <w:r w:rsidR="00C17A3F">
        <w:rPr>
          <w:rFonts w:ascii="TH SarabunPSK" w:hAnsi="TH SarabunPSK" w:cs="TH SarabunPSK"/>
          <w:sz w:val="32"/>
          <w:szCs w:val="32"/>
        </w:rPr>
        <w:t>Pair-T test</w:t>
      </w:r>
    </w:p>
    <w:p w14:paraId="18808F1F" w14:textId="16FF4A04" w:rsidR="00403F4E" w:rsidRDefault="00403F4E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EFA761" w14:textId="77777777" w:rsidR="00E149C8" w:rsidRDefault="00403F4E" w:rsidP="00E81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ผลการศึกษาที่คาดว่าจะเกิดขึ้น</w:t>
      </w:r>
      <w:r w:rsidR="00952F4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DC390D7" w14:textId="406A5543" w:rsidR="00E149C8" w:rsidRDefault="00952F41" w:rsidP="00E149C8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49C8">
        <w:rPr>
          <w:rFonts w:ascii="TH SarabunPSK" w:hAnsi="TH SarabunPSK" w:cs="TH SarabunPSK" w:hint="cs"/>
          <w:sz w:val="32"/>
          <w:szCs w:val="32"/>
          <w:cs/>
        </w:rPr>
        <w:t>ผู้ป่วยจิตเวชเข้าถึงการบริการ</w:t>
      </w:r>
      <w:r w:rsidR="00C17A3F">
        <w:rPr>
          <w:rFonts w:ascii="TH SarabunPSK" w:hAnsi="TH SarabunPSK" w:cs="TH SarabunPSK" w:hint="cs"/>
          <w:sz w:val="32"/>
          <w:szCs w:val="32"/>
          <w:cs/>
        </w:rPr>
        <w:t>ด้านสุขภาพจิตและจิตเวชอย่างเหมาะสม</w:t>
      </w:r>
      <w:r w:rsidRPr="00E149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C7464E" w14:textId="7B64C5FC" w:rsidR="00403F4E" w:rsidRDefault="00952F41" w:rsidP="00E149C8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" w:name="_Hlk42245791"/>
      <w:r w:rsidRPr="00E149C8">
        <w:rPr>
          <w:rFonts w:ascii="TH SarabunPSK" w:hAnsi="TH SarabunPSK" w:cs="TH SarabunPSK" w:hint="cs"/>
          <w:sz w:val="32"/>
          <w:szCs w:val="32"/>
          <w:cs/>
        </w:rPr>
        <w:t>ชุมชนมีส่วนร่วมในการดูแล</w:t>
      </w:r>
      <w:bookmarkEnd w:id="2"/>
      <w:r w:rsidRPr="00E149C8">
        <w:rPr>
          <w:rFonts w:ascii="TH SarabunPSK" w:hAnsi="TH SarabunPSK" w:cs="TH SarabunPSK" w:hint="cs"/>
          <w:sz w:val="32"/>
          <w:szCs w:val="32"/>
          <w:cs/>
        </w:rPr>
        <w:t>ผู้ป่วยจิตเวชในชุมชนกุดจิก</w:t>
      </w:r>
    </w:p>
    <w:p w14:paraId="640C41B7" w14:textId="5E792276" w:rsidR="00E149C8" w:rsidRDefault="00E149C8" w:rsidP="00E149C8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เกิดรูปแบบการดูแลผู้ป่วยจิตเวชในชุชนกุดจิก</w:t>
      </w:r>
    </w:p>
    <w:p w14:paraId="36C62CC0" w14:textId="48F445CC" w:rsidR="000A3FF8" w:rsidRPr="000A3FF8" w:rsidRDefault="00C17A3F" w:rsidP="000A3FF8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0A3FF8" w:rsidRPr="000A3FF8">
        <w:rPr>
          <w:rFonts w:ascii="TH SarabunPSK" w:hAnsi="TH SarabunPSK" w:cs="TH SarabunPSK"/>
          <w:sz w:val="32"/>
          <w:szCs w:val="32"/>
          <w:cs/>
        </w:rPr>
        <w:t>พัฒนาศักยภาพ</w:t>
      </w:r>
      <w:r w:rsidR="000A3FF8" w:rsidRPr="000A3FF8">
        <w:rPr>
          <w:rFonts w:ascii="TH SarabunPSK" w:hAnsi="TH SarabunPSK" w:cs="TH SarabunPSK" w:hint="cs"/>
          <w:sz w:val="32"/>
          <w:szCs w:val="32"/>
          <w:cs/>
        </w:rPr>
        <w:t>บุคลากรที่เกี่ยวข้องในการดูแลผู้ป่วยจิตเวชในชุมชนกุดจิก</w:t>
      </w:r>
    </w:p>
    <w:p w14:paraId="682BE10E" w14:textId="77777777" w:rsidR="000A3FF8" w:rsidRPr="000A3FF8" w:rsidRDefault="000A3FF8" w:rsidP="000A3FF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457648ED" w14:textId="65D894EC" w:rsidR="00403F4E" w:rsidRDefault="00403F4E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D5FFFF" w14:textId="0947C774" w:rsidR="00403F4E" w:rsidRDefault="00403F4E" w:rsidP="00E81B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สรุปผลการศึกษา</w:t>
      </w:r>
    </w:p>
    <w:p w14:paraId="5546EC32" w14:textId="2640134E" w:rsidR="00C17A3F" w:rsidRDefault="00C17A3F" w:rsidP="00E149C8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รูปแบบการดูแลสุขภาพจิต ตำบลกุดจิก</w:t>
      </w:r>
    </w:p>
    <w:p w14:paraId="4AB739E3" w14:textId="64641DEE" w:rsidR="00E149C8" w:rsidRDefault="00852EC9" w:rsidP="00E149C8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ศักยภาพบุคคลากร</w:t>
      </w:r>
    </w:p>
    <w:p w14:paraId="7234A788" w14:textId="7DA6F4DC" w:rsidR="00E149C8" w:rsidRDefault="00852EC9" w:rsidP="00E149C8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ระดับการมีส่วนร่วมของ</w:t>
      </w:r>
      <w:r w:rsidR="00E149C8" w:rsidRPr="00E149C8">
        <w:rPr>
          <w:rFonts w:ascii="TH SarabunPSK" w:hAnsi="TH SarabunPSK" w:cs="TH SarabunPSK" w:hint="cs"/>
          <w:sz w:val="32"/>
          <w:szCs w:val="32"/>
          <w:cs/>
        </w:rPr>
        <w:t>ชุมชนมีในการดูแลผู้ป่วยจิตเวชในชุมชนกุดจิก</w:t>
      </w:r>
    </w:p>
    <w:p w14:paraId="690C0616" w14:textId="3FBF74F9" w:rsidR="00E149C8" w:rsidRPr="00E149C8" w:rsidRDefault="00E149C8" w:rsidP="00852EC9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3" w:name="_Hlk42245557"/>
    </w:p>
    <w:bookmarkEnd w:id="3"/>
    <w:p w14:paraId="21BB5C33" w14:textId="212F53BA" w:rsidR="00E149C8" w:rsidRPr="000D0E31" w:rsidRDefault="00E149C8" w:rsidP="00852EC9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149C8" w:rsidRPr="000D0E31" w:rsidSect="000D0E31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DE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486"/>
    <w:multiLevelType w:val="multilevel"/>
    <w:tmpl w:val="B8A41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300F"/>
    <w:multiLevelType w:val="hybridMultilevel"/>
    <w:tmpl w:val="9CA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DD7"/>
    <w:multiLevelType w:val="hybridMultilevel"/>
    <w:tmpl w:val="B772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A3851"/>
    <w:multiLevelType w:val="hybridMultilevel"/>
    <w:tmpl w:val="235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EDC"/>
    <w:multiLevelType w:val="hybridMultilevel"/>
    <w:tmpl w:val="9CA0158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BD01EA"/>
    <w:multiLevelType w:val="hybridMultilevel"/>
    <w:tmpl w:val="DC5A21E4"/>
    <w:lvl w:ilvl="0" w:tplc="EB386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F15B0"/>
    <w:multiLevelType w:val="hybridMultilevel"/>
    <w:tmpl w:val="40D6A97E"/>
    <w:lvl w:ilvl="0" w:tplc="EB386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93995"/>
    <w:multiLevelType w:val="hybridMultilevel"/>
    <w:tmpl w:val="93FE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77DEB"/>
    <w:multiLevelType w:val="hybridMultilevel"/>
    <w:tmpl w:val="93F4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ED"/>
    <w:rsid w:val="000A3FF8"/>
    <w:rsid w:val="000D0E31"/>
    <w:rsid w:val="00136B25"/>
    <w:rsid w:val="0014772D"/>
    <w:rsid w:val="00352DE0"/>
    <w:rsid w:val="00382CEC"/>
    <w:rsid w:val="00402F79"/>
    <w:rsid w:val="00403F4E"/>
    <w:rsid w:val="004A6372"/>
    <w:rsid w:val="0057363D"/>
    <w:rsid w:val="00576513"/>
    <w:rsid w:val="00695274"/>
    <w:rsid w:val="006C7108"/>
    <w:rsid w:val="00831E64"/>
    <w:rsid w:val="00852EC9"/>
    <w:rsid w:val="00930F8E"/>
    <w:rsid w:val="00952F41"/>
    <w:rsid w:val="0098092A"/>
    <w:rsid w:val="009D0837"/>
    <w:rsid w:val="009D40BF"/>
    <w:rsid w:val="009F5786"/>
    <w:rsid w:val="00A66B0F"/>
    <w:rsid w:val="00B53184"/>
    <w:rsid w:val="00C17A3F"/>
    <w:rsid w:val="00D80C0C"/>
    <w:rsid w:val="00DB7374"/>
    <w:rsid w:val="00E149C8"/>
    <w:rsid w:val="00E3757D"/>
    <w:rsid w:val="00E430A1"/>
    <w:rsid w:val="00E81BED"/>
    <w:rsid w:val="00F175D9"/>
    <w:rsid w:val="00F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DFE1"/>
  <w15:chartTrackingRefBased/>
  <w15:docId w15:val="{785EE68F-2691-482C-85C8-FCCD0CFD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B7374"/>
    <w:pPr>
      <w:keepNext/>
      <w:spacing w:after="0" w:line="240" w:lineRule="auto"/>
      <w:ind w:left="720"/>
      <w:outlineLvl w:val="6"/>
    </w:pPr>
    <w:rPr>
      <w:rFonts w:ascii="Browallia New" w:eastAsia="Cordia New" w:hAnsi="Browallia New" w:cs="Browall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C8"/>
    <w:pPr>
      <w:ind w:left="720"/>
      <w:contextualSpacing/>
    </w:pPr>
  </w:style>
  <w:style w:type="character" w:customStyle="1" w:styleId="70">
    <w:name w:val="หัวเรื่อง 7 อักขระ"/>
    <w:basedOn w:val="a0"/>
    <w:link w:val="7"/>
    <w:rsid w:val="00DB7374"/>
    <w:rPr>
      <w:rFonts w:ascii="Browallia New" w:eastAsia="Cordia New" w:hAnsi="Browallia New" w:cs="Browallia New"/>
      <w:b/>
      <w:bCs/>
      <w:sz w:val="28"/>
    </w:rPr>
  </w:style>
  <w:style w:type="character" w:styleId="a4">
    <w:name w:val="page number"/>
    <w:basedOn w:val="a0"/>
    <w:rsid w:val="00DB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2020-06-25T07:04:00Z</dcterms:created>
  <dcterms:modified xsi:type="dcterms:W3CDTF">2020-06-26T09:14:00Z</dcterms:modified>
</cp:coreProperties>
</file>