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A7" w:rsidRDefault="00AD22A7" w:rsidP="00AD22A7"/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1A6474">
        <w:rPr>
          <w:rFonts w:ascii="Angsana News" w:hAnsi="Angsana News" w:cs="Angsana News"/>
          <w:b/>
          <w:bCs/>
          <w:sz w:val="32"/>
          <w:szCs w:val="32"/>
          <w:cs/>
        </w:rPr>
        <w:t>ชื่อเรื่อง</w:t>
      </w:r>
      <w:r w:rsidRPr="001A6474">
        <w:rPr>
          <w:rFonts w:ascii="Angsana News" w:hAnsi="Angsana News" w:cs="Angsana News"/>
          <w:b/>
          <w:bCs/>
          <w:sz w:val="32"/>
          <w:szCs w:val="32"/>
        </w:rPr>
        <w:t>...</w:t>
      </w:r>
      <w:r w:rsidRPr="001A6474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:</w:t>
      </w:r>
      <w:r w:rsidRPr="001A6474">
        <w:rPr>
          <w:rFonts w:ascii="Angsana New" w:eastAsia="Times New Roman" w:hAnsi="Angsana New" w:cs="Angsana New"/>
          <w:sz w:val="32"/>
          <w:szCs w:val="32"/>
          <w:cs/>
        </w:rPr>
        <w:t>การพัฒนาระบบการดูแลรักษาผู้ป่วยโรคหืด</w:t>
      </w:r>
      <w:r w:rsidRPr="001A6474">
        <w:rPr>
          <w:rFonts w:ascii="Angsana New" w:eastAsia="Times New Roman" w:hAnsi="Angsana New" w:cs="Angsana New" w:hint="cs"/>
          <w:sz w:val="32"/>
          <w:szCs w:val="32"/>
          <w:cs/>
        </w:rPr>
        <w:t>เพื่อลดอัตราการหอบกำเริบ</w:t>
      </w: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หลักการและเหตุผล</w:t>
      </w:r>
    </w:p>
    <w:p w:rsidR="007023D1" w:rsidRPr="007023D1" w:rsidRDefault="007023D1" w:rsidP="007023D1">
      <w:pPr>
        <w:ind w:left="360" w:firstLine="360"/>
        <w:rPr>
          <w:rFonts w:ascii="Angsana New" w:hAnsi="Angsana New"/>
          <w:sz w:val="32"/>
          <w:szCs w:val="32"/>
        </w:rPr>
      </w:pPr>
      <w:r w:rsidRPr="007023D1">
        <w:rPr>
          <w:rFonts w:ascii="Angsana New" w:hAnsi="Angsana New"/>
          <w:sz w:val="32"/>
          <w:szCs w:val="32"/>
          <w:cs/>
        </w:rPr>
        <w:t xml:space="preserve">พัฒนาระบบการดูแลรักษาผู้ป่วยโรคหืดโดยใช้แบบติดตาม เพื่อลดความถี่และความรุนแรงของการมารับการรักษาที่ห้องฉุกเฉิน การเข้ารับการรักษาในโรงพยาบาล การเข้ารับการรักษาในโรงพยาบาล ส่งเสริมผู้ป่วยให้มีพฤติกรรมการดูแลตนเองได้ มีแนวทางการรักษาโรคหืดตามแนวทางของ </w:t>
      </w:r>
      <w:r w:rsidRPr="007023D1">
        <w:rPr>
          <w:rFonts w:ascii="Angsana New" w:hAnsi="Angsana New"/>
          <w:sz w:val="32"/>
          <w:szCs w:val="32"/>
        </w:rPr>
        <w:t xml:space="preserve">GINA guideline </w:t>
      </w:r>
      <w:r w:rsidRPr="007023D1">
        <w:rPr>
          <w:rFonts w:ascii="Angsana New" w:hAnsi="Angsana New"/>
          <w:sz w:val="32"/>
          <w:szCs w:val="32"/>
          <w:cs/>
        </w:rPr>
        <w:t xml:space="preserve">มาใช้ในการดูแลผู้ป่วย ดำเนินงานในรูปของ </w:t>
      </w:r>
      <w:r w:rsidRPr="007023D1">
        <w:rPr>
          <w:rFonts w:ascii="Angsana New" w:hAnsi="Angsana New"/>
          <w:sz w:val="32"/>
          <w:szCs w:val="32"/>
        </w:rPr>
        <w:t xml:space="preserve">Easy Asthma Clinic </w:t>
      </w:r>
      <w:proofErr w:type="spellStart"/>
      <w:r w:rsidRPr="007023D1">
        <w:rPr>
          <w:rFonts w:ascii="Angsana New" w:hAnsi="Angsana New"/>
          <w:sz w:val="32"/>
          <w:szCs w:val="32"/>
          <w:cs/>
        </w:rPr>
        <w:t>โดยสห</w:t>
      </w:r>
      <w:proofErr w:type="spellEnd"/>
      <w:r w:rsidRPr="007023D1">
        <w:rPr>
          <w:rFonts w:ascii="Angsana New" w:hAnsi="Angsana New"/>
          <w:sz w:val="32"/>
          <w:szCs w:val="32"/>
          <w:cs/>
        </w:rPr>
        <w:t xml:space="preserve">วิชาชีพ </w:t>
      </w:r>
      <w:r w:rsidRPr="007023D1">
        <w:rPr>
          <w:rFonts w:ascii="Angsana New" w:hAnsi="Angsana New" w:hint="cs"/>
          <w:sz w:val="32"/>
          <w:szCs w:val="32"/>
          <w:cs/>
        </w:rPr>
        <w:t>ผู้ป่ว</w:t>
      </w:r>
      <w:r w:rsidRPr="007023D1">
        <w:rPr>
          <w:rFonts w:ascii="Angsana New" w:hAnsi="Angsana New"/>
          <w:sz w:val="32"/>
          <w:szCs w:val="32"/>
          <w:cs/>
        </w:rPr>
        <w:t>ยจะได้รับการประเมินการควบคุมโรค ได้รับความรู้เรื่องการปฏิบัติตัวเกี่ยวกับโรคหอบหืด การใช้ยาพ่น การมาตรวจตามนัด</w:t>
      </w:r>
      <w:r w:rsidRPr="007023D1">
        <w:rPr>
          <w:rFonts w:ascii="Angsana New" w:hAnsi="Angsana New" w:hint="cs"/>
          <w:sz w:val="32"/>
          <w:szCs w:val="32"/>
          <w:cs/>
        </w:rPr>
        <w:t xml:space="preserve"> การเข้าถึงยา เครื่องมือ</w:t>
      </w:r>
      <w:r w:rsidRPr="007023D1">
        <w:rPr>
          <w:rFonts w:ascii="Angsana New" w:hAnsi="Angsana New"/>
          <w:sz w:val="32"/>
          <w:szCs w:val="32"/>
          <w:cs/>
        </w:rPr>
        <w:t xml:space="preserve"> ทำให้การดูแลรักษาผู้ป่วยโรคหืดมีประสิทธิภาพยิ่งขึ้น</w:t>
      </w: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วัตถุประสงค์</w:t>
      </w:r>
    </w:p>
    <w:p w:rsidR="00AD22A7" w:rsidRPr="00AD22A7" w:rsidRDefault="00AD22A7" w:rsidP="00AD22A7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AD22A7">
        <w:rPr>
          <w:rFonts w:ascii="Angsana New" w:hAnsi="Angsana New"/>
          <w:sz w:val="32"/>
          <w:szCs w:val="32"/>
          <w:cs/>
        </w:rPr>
        <w:t xml:space="preserve">ผู้ป่วยในคลินิกโรคหืดมารับบริการที่ห้องฉุกเฉินด้วย </w:t>
      </w:r>
      <w:r w:rsidRPr="00AD22A7">
        <w:rPr>
          <w:rFonts w:ascii="Angsana New" w:hAnsi="Angsana New"/>
          <w:sz w:val="32"/>
          <w:szCs w:val="32"/>
        </w:rPr>
        <w:t xml:space="preserve">Status </w:t>
      </w:r>
      <w:proofErr w:type="spellStart"/>
      <w:r w:rsidRPr="00AD22A7">
        <w:rPr>
          <w:rFonts w:ascii="Angsana New" w:hAnsi="Angsana New"/>
          <w:sz w:val="32"/>
          <w:szCs w:val="32"/>
        </w:rPr>
        <w:t>Asthmaticus</w:t>
      </w:r>
      <w:proofErr w:type="spellEnd"/>
      <w:r w:rsidRPr="00AD22A7">
        <w:rPr>
          <w:rFonts w:ascii="Angsana New" w:hAnsi="Angsana New"/>
          <w:sz w:val="32"/>
          <w:szCs w:val="32"/>
        </w:rPr>
        <w:t xml:space="preserve"> </w:t>
      </w:r>
      <w:r w:rsidRPr="00AD22A7">
        <w:rPr>
          <w:rFonts w:ascii="Angsana New" w:hAnsi="Angsana New"/>
          <w:sz w:val="32"/>
          <w:szCs w:val="32"/>
          <w:cs/>
        </w:rPr>
        <w:t xml:space="preserve">ลดลงเกณฑ์ </w:t>
      </w:r>
      <w:r w:rsidRPr="00AD22A7">
        <w:rPr>
          <w:rFonts w:ascii="Angsana New" w:hAnsi="Angsana New"/>
          <w:sz w:val="32"/>
          <w:szCs w:val="32"/>
        </w:rPr>
        <w:t>&lt; 15 %</w:t>
      </w:r>
    </w:p>
    <w:p w:rsid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ผู้ป่วยในคลินิกโรคหืดมารับบริการที่คลินิกตามนัดมากกว่า 2 ครั้ง/ปี</w:t>
      </w:r>
      <w:r>
        <w:rPr>
          <w:rFonts w:ascii="Angsana New" w:hAnsi="Angsana New"/>
          <w:sz w:val="32"/>
          <w:szCs w:val="32"/>
        </w:rPr>
        <w:t>&gt; 80  %</w:t>
      </w:r>
    </w:p>
    <w:p w:rsid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</w:t>
      </w:r>
      <w:r w:rsidRPr="00383AF6">
        <w:rPr>
          <w:rFonts w:ascii="Angsana New" w:hAnsi="Angsana New"/>
          <w:sz w:val="32"/>
          <w:szCs w:val="32"/>
          <w:cs/>
        </w:rPr>
        <w:t>ผู้ป่วยในคลินิกโรคหืดมารับการรักษา</w:t>
      </w:r>
      <w:proofErr w:type="spellStart"/>
      <w:r>
        <w:rPr>
          <w:rFonts w:ascii="Angsana New" w:hAnsi="Angsana New"/>
          <w:sz w:val="32"/>
          <w:szCs w:val="32"/>
        </w:rPr>
        <w:t>Admitt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 w:rsidRPr="00383AF6">
        <w:rPr>
          <w:rFonts w:ascii="Angsana New" w:hAnsi="Angsana New"/>
          <w:sz w:val="32"/>
          <w:szCs w:val="32"/>
          <w:cs/>
        </w:rPr>
        <w:t xml:space="preserve">ด้วย </w:t>
      </w:r>
      <w:r w:rsidRPr="00383AF6">
        <w:rPr>
          <w:rFonts w:ascii="Angsana New" w:hAnsi="Angsana New"/>
          <w:sz w:val="32"/>
          <w:szCs w:val="32"/>
        </w:rPr>
        <w:t xml:space="preserve">Status </w:t>
      </w:r>
      <w:proofErr w:type="spellStart"/>
      <w:r w:rsidRPr="00383AF6">
        <w:rPr>
          <w:rFonts w:ascii="Angsana New" w:hAnsi="Angsana New"/>
          <w:sz w:val="32"/>
          <w:szCs w:val="32"/>
        </w:rPr>
        <w:t>Asthmaticus</w:t>
      </w:r>
      <w:proofErr w:type="spellEnd"/>
      <w:r w:rsidRPr="00383AF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&lt;10%</w:t>
      </w:r>
    </w:p>
    <w:p w:rsid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</w:t>
      </w:r>
      <w:r w:rsidRPr="00383AF6">
        <w:rPr>
          <w:rFonts w:ascii="Angsana New" w:hAnsi="Angsana New"/>
          <w:sz w:val="32"/>
          <w:szCs w:val="32"/>
          <w:cs/>
        </w:rPr>
        <w:t>ผู้ป่วยในคลินิกโรคหืด</w:t>
      </w:r>
      <w:r>
        <w:rPr>
          <w:rFonts w:ascii="Angsana New" w:hAnsi="Angsana New" w:hint="cs"/>
          <w:sz w:val="32"/>
          <w:szCs w:val="32"/>
          <w:cs/>
        </w:rPr>
        <w:t>ได้รับการรักษาด้วยยาพ่น</w:t>
      </w:r>
      <w:proofErr w:type="spellStart"/>
      <w:r>
        <w:rPr>
          <w:rFonts w:ascii="Angsana New" w:hAnsi="Angsana New"/>
          <w:sz w:val="32"/>
          <w:szCs w:val="32"/>
        </w:rPr>
        <w:t>Steriod</w:t>
      </w:r>
      <w:proofErr w:type="spellEnd"/>
      <w:r w:rsidRPr="00383AF6">
        <w:rPr>
          <w:rFonts w:ascii="Angsana New" w:hAnsi="Angsana New"/>
          <w:sz w:val="32"/>
          <w:szCs w:val="32"/>
          <w:cs/>
        </w:rPr>
        <w:t xml:space="preserve"> </w:t>
      </w:r>
      <w:r w:rsidRPr="00383AF6">
        <w:rPr>
          <w:rFonts w:ascii="Angsana New" w:hAnsi="Angsana New"/>
          <w:sz w:val="32"/>
          <w:szCs w:val="32"/>
        </w:rPr>
        <w:t xml:space="preserve">&gt; </w:t>
      </w:r>
      <w:r>
        <w:rPr>
          <w:rFonts w:ascii="Angsana New" w:hAnsi="Angsana New"/>
          <w:sz w:val="32"/>
          <w:szCs w:val="32"/>
        </w:rPr>
        <w:t>90</w:t>
      </w:r>
      <w:r w:rsidRPr="00383AF6">
        <w:rPr>
          <w:rFonts w:ascii="Angsana New" w:hAnsi="Angsana New"/>
          <w:sz w:val="32"/>
          <w:szCs w:val="32"/>
        </w:rPr>
        <w:t xml:space="preserve"> %</w:t>
      </w:r>
    </w:p>
    <w:p w:rsidR="00AD22A7" w:rsidRP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 ผู้ป่วยได้รับบริการการเข้าถึงการรักษาโรคหืดเพิ่มมากขึ้นโดยขึ้นทะเบียนเพิ่ม  </w:t>
      </w:r>
      <w:r>
        <w:rPr>
          <w:rFonts w:ascii="Angsana New" w:hAnsi="Angsana New"/>
          <w:sz w:val="32"/>
          <w:szCs w:val="32"/>
        </w:rPr>
        <w:t xml:space="preserve">&gt; 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</w:rPr>
        <w:t>%</w:t>
      </w:r>
      <w:r>
        <w:rPr>
          <w:rFonts w:ascii="Angsana New" w:hAnsi="Angsana New" w:hint="cs"/>
          <w:sz w:val="32"/>
          <w:szCs w:val="32"/>
          <w:cs/>
        </w:rPr>
        <w:t>/ปี</w:t>
      </w: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สมมุติฐาน (กรณีใช้สถิติ)</w:t>
      </w: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proofErr w:type="spellStart"/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ประโชน์</w:t>
      </w:r>
      <w:proofErr w:type="spellEnd"/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ของงานวิจัย</w:t>
      </w:r>
    </w:p>
    <w:p w:rsidR="00AD22A7" w:rsidRPr="00AD22A7" w:rsidRDefault="00AD22A7" w:rsidP="00AD22A7">
      <w:pPr>
        <w:spacing w:after="0" w:line="240" w:lineRule="auto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  </w:t>
      </w:r>
      <w:r w:rsidRPr="00AD22A7">
        <w:rPr>
          <w:rFonts w:ascii="Angsana New" w:hAnsi="Angsana New"/>
          <w:sz w:val="32"/>
          <w:szCs w:val="32"/>
          <w:cs/>
        </w:rPr>
        <w:t xml:space="preserve">ผู้ป่วยในคลินิกโรคหืดมารับบริการที่ห้องฉุกเฉินด้วย </w:t>
      </w:r>
      <w:r w:rsidRPr="00AD22A7">
        <w:rPr>
          <w:rFonts w:ascii="Angsana New" w:hAnsi="Angsana New"/>
          <w:sz w:val="32"/>
          <w:szCs w:val="32"/>
        </w:rPr>
        <w:t xml:space="preserve">Status </w:t>
      </w:r>
      <w:proofErr w:type="spellStart"/>
      <w:r w:rsidRPr="00AD22A7">
        <w:rPr>
          <w:rFonts w:ascii="Angsana New" w:hAnsi="Angsana New"/>
          <w:sz w:val="32"/>
          <w:szCs w:val="32"/>
        </w:rPr>
        <w:t>Asthmaticus</w:t>
      </w:r>
      <w:proofErr w:type="spellEnd"/>
      <w:r w:rsidRPr="00AD22A7">
        <w:rPr>
          <w:rFonts w:ascii="Angsana New" w:hAnsi="Angsana New"/>
          <w:sz w:val="32"/>
          <w:szCs w:val="32"/>
        </w:rPr>
        <w:t xml:space="preserve"> </w:t>
      </w:r>
      <w:r w:rsidRPr="00AD22A7">
        <w:rPr>
          <w:rFonts w:ascii="Angsana New" w:hAnsi="Angsana New"/>
          <w:sz w:val="32"/>
          <w:szCs w:val="32"/>
          <w:cs/>
        </w:rPr>
        <w:t xml:space="preserve">ลดลงเกณฑ์ </w:t>
      </w:r>
      <w:r w:rsidRPr="00AD22A7">
        <w:rPr>
          <w:rFonts w:ascii="Angsana New" w:hAnsi="Angsana New"/>
          <w:sz w:val="32"/>
          <w:szCs w:val="32"/>
        </w:rPr>
        <w:t>&lt; 15 %</w:t>
      </w:r>
    </w:p>
    <w:p w:rsid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ผู้ป่วยในคลินิกโรคหืดมารับบริการที่คลินิกตามนัดมากกว่า 2 ครั้ง/ปี</w:t>
      </w:r>
      <w:r>
        <w:rPr>
          <w:rFonts w:ascii="Angsana New" w:hAnsi="Angsana New"/>
          <w:sz w:val="32"/>
          <w:szCs w:val="32"/>
        </w:rPr>
        <w:t>&gt; 80  %</w:t>
      </w:r>
    </w:p>
    <w:p w:rsid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</w:t>
      </w:r>
      <w:r w:rsidRPr="00383AF6">
        <w:rPr>
          <w:rFonts w:ascii="Angsana New" w:hAnsi="Angsana New"/>
          <w:sz w:val="32"/>
          <w:szCs w:val="32"/>
          <w:cs/>
        </w:rPr>
        <w:t>ผู้ป่วยในคลินิกโรคหืดมารับการรักษา</w:t>
      </w:r>
      <w:proofErr w:type="spellStart"/>
      <w:r>
        <w:rPr>
          <w:rFonts w:ascii="Angsana New" w:hAnsi="Angsana New"/>
          <w:sz w:val="32"/>
          <w:szCs w:val="32"/>
        </w:rPr>
        <w:t>Admitt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 w:rsidRPr="00383AF6">
        <w:rPr>
          <w:rFonts w:ascii="Angsana New" w:hAnsi="Angsana New"/>
          <w:sz w:val="32"/>
          <w:szCs w:val="32"/>
          <w:cs/>
        </w:rPr>
        <w:t xml:space="preserve">ด้วย </w:t>
      </w:r>
      <w:r w:rsidRPr="00383AF6">
        <w:rPr>
          <w:rFonts w:ascii="Angsana New" w:hAnsi="Angsana New"/>
          <w:sz w:val="32"/>
          <w:szCs w:val="32"/>
        </w:rPr>
        <w:t xml:space="preserve">Status </w:t>
      </w:r>
      <w:proofErr w:type="spellStart"/>
      <w:r w:rsidRPr="00383AF6">
        <w:rPr>
          <w:rFonts w:ascii="Angsana New" w:hAnsi="Angsana New"/>
          <w:sz w:val="32"/>
          <w:szCs w:val="32"/>
        </w:rPr>
        <w:t>Asthmaticus</w:t>
      </w:r>
      <w:proofErr w:type="spellEnd"/>
      <w:r w:rsidRPr="00383AF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&lt;10%</w:t>
      </w:r>
    </w:p>
    <w:p w:rsid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</w:t>
      </w:r>
      <w:r w:rsidRPr="00383AF6">
        <w:rPr>
          <w:rFonts w:ascii="Angsana New" w:hAnsi="Angsana New"/>
          <w:sz w:val="32"/>
          <w:szCs w:val="32"/>
          <w:cs/>
        </w:rPr>
        <w:t>ผู้ป่วยในคลินิกโรคหืด</w:t>
      </w:r>
      <w:r>
        <w:rPr>
          <w:rFonts w:ascii="Angsana New" w:hAnsi="Angsana New" w:hint="cs"/>
          <w:sz w:val="32"/>
          <w:szCs w:val="32"/>
          <w:cs/>
        </w:rPr>
        <w:t>ได้รับการรักษาด้วยยาพ่น</w:t>
      </w:r>
      <w:proofErr w:type="spellStart"/>
      <w:r>
        <w:rPr>
          <w:rFonts w:ascii="Angsana New" w:hAnsi="Angsana New"/>
          <w:sz w:val="32"/>
          <w:szCs w:val="32"/>
        </w:rPr>
        <w:t>Steriod</w:t>
      </w:r>
      <w:proofErr w:type="spellEnd"/>
      <w:r w:rsidRPr="00383AF6">
        <w:rPr>
          <w:rFonts w:ascii="Angsana New" w:hAnsi="Angsana New"/>
          <w:sz w:val="32"/>
          <w:szCs w:val="32"/>
          <w:cs/>
        </w:rPr>
        <w:t xml:space="preserve"> </w:t>
      </w:r>
      <w:r w:rsidRPr="00383AF6">
        <w:rPr>
          <w:rFonts w:ascii="Angsana New" w:hAnsi="Angsana New"/>
          <w:sz w:val="32"/>
          <w:szCs w:val="32"/>
        </w:rPr>
        <w:t xml:space="preserve">&gt; </w:t>
      </w:r>
      <w:r>
        <w:rPr>
          <w:rFonts w:ascii="Angsana New" w:hAnsi="Angsana New"/>
          <w:sz w:val="32"/>
          <w:szCs w:val="32"/>
        </w:rPr>
        <w:t>90</w:t>
      </w:r>
      <w:r w:rsidRPr="00383AF6">
        <w:rPr>
          <w:rFonts w:ascii="Angsana New" w:hAnsi="Angsana New"/>
          <w:sz w:val="32"/>
          <w:szCs w:val="32"/>
        </w:rPr>
        <w:t xml:space="preserve"> %</w:t>
      </w:r>
    </w:p>
    <w:p w:rsidR="00AD22A7" w:rsidRPr="00AD22A7" w:rsidRDefault="00AD22A7" w:rsidP="00AD22A7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  ผู้ป่วยได้รับบริการการเข้าถึงการรักษาโรคหืดเพิ่มมากขึ้นโดยขึ้นทะเบียนเพิ่ม  </w:t>
      </w:r>
      <w:r>
        <w:rPr>
          <w:rFonts w:ascii="Angsana New" w:hAnsi="Angsana New"/>
          <w:sz w:val="32"/>
          <w:szCs w:val="32"/>
        </w:rPr>
        <w:t xml:space="preserve">&gt; 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</w:rPr>
        <w:t>%</w:t>
      </w:r>
      <w:r>
        <w:rPr>
          <w:rFonts w:ascii="Angsana New" w:hAnsi="Angsana New" w:hint="cs"/>
          <w:sz w:val="32"/>
          <w:szCs w:val="32"/>
          <w:cs/>
        </w:rPr>
        <w:t>/ปี</w:t>
      </w:r>
    </w:p>
    <w:p w:rsidR="00AD22A7" w:rsidRDefault="00AD22A7" w:rsidP="00AD22A7">
      <w:pPr>
        <w:pStyle w:val="a3"/>
        <w:rPr>
          <w:rFonts w:ascii="Angsana News" w:hAnsi="Angsana News" w:cs="Angsana News"/>
          <w:sz w:val="32"/>
          <w:szCs w:val="32"/>
        </w:rPr>
      </w:pP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รูปแบบ</w:t>
      </w:r>
      <w:r w:rsidR="007023D1" w:rsidRPr="001A6474">
        <w:rPr>
          <w:rFonts w:ascii="Angsana News" w:hAnsi="Angsana News" w:cs="Angsana News"/>
          <w:b/>
          <w:bCs/>
          <w:sz w:val="32"/>
          <w:szCs w:val="32"/>
        </w:rPr>
        <w:t xml:space="preserve"> –</w:t>
      </w:r>
    </w:p>
    <w:p w:rsidR="007023D1" w:rsidRPr="007023D1" w:rsidRDefault="007023D1" w:rsidP="007023D1">
      <w:pPr>
        <w:ind w:left="360"/>
        <w:rPr>
          <w:rFonts w:ascii="Angsana News" w:hAnsi="Angsana News" w:cs="Angsana News"/>
          <w:sz w:val="32"/>
          <w:szCs w:val="32"/>
        </w:rPr>
      </w:pP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lastRenderedPageBreak/>
        <w:t>ประชากรกลุ่มตัวอย่าง</w:t>
      </w:r>
    </w:p>
    <w:p w:rsidR="00D211B2" w:rsidRDefault="007023D1" w:rsidP="007023D1">
      <w:pPr>
        <w:pStyle w:val="a3"/>
        <w:rPr>
          <w:rFonts w:ascii="Angsana New" w:hAnsi="Angsana New"/>
          <w:sz w:val="32"/>
          <w:szCs w:val="32"/>
        </w:rPr>
      </w:pPr>
      <w:r w:rsidRPr="00C86112">
        <w:rPr>
          <w:rFonts w:ascii="Angsana New" w:hAnsi="Angsana New"/>
          <w:sz w:val="32"/>
          <w:szCs w:val="32"/>
          <w:cs/>
        </w:rPr>
        <w:t>ผู้ป่วยในคลินิกโรคหืดมารับบริการที่ห้องฉุกเฉิน</w:t>
      </w:r>
    </w:p>
    <w:p w:rsidR="007023D1" w:rsidRPr="007023D1" w:rsidRDefault="007023D1" w:rsidP="007023D1">
      <w:pPr>
        <w:pStyle w:val="a3"/>
        <w:rPr>
          <w:rFonts w:ascii="Angsana News" w:hAnsi="Angsana News" w:cs="Angsana News" w:hint="cs"/>
          <w:sz w:val="32"/>
          <w:szCs w:val="32"/>
        </w:rPr>
      </w:pPr>
    </w:p>
    <w:p w:rsidR="00AD22A7" w:rsidRPr="001A6474" w:rsidRDefault="00AD22A7" w:rsidP="00D211B2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เครื่องมือ</w:t>
      </w:r>
    </w:p>
    <w:p w:rsidR="00D211B2" w:rsidRPr="001A6474" w:rsidRDefault="007023D1" w:rsidP="001A6474">
      <w:pPr>
        <w:pStyle w:val="a3"/>
        <w:rPr>
          <w:rFonts w:ascii="Angsana New" w:hAnsi="Angsana New"/>
          <w:sz w:val="32"/>
          <w:szCs w:val="32"/>
        </w:rPr>
      </w:pPr>
      <w:r w:rsidRPr="007023D1">
        <w:rPr>
          <w:rFonts w:ascii="Angsana New" w:hAnsi="Angsana New"/>
          <w:sz w:val="32"/>
          <w:szCs w:val="32"/>
        </w:rPr>
        <w:t xml:space="preserve">Flow chart </w:t>
      </w:r>
      <w:r w:rsidRPr="007023D1">
        <w:rPr>
          <w:rFonts w:ascii="Angsana New" w:hAnsi="Angsana New" w:hint="cs"/>
          <w:sz w:val="32"/>
          <w:szCs w:val="32"/>
          <w:cs/>
        </w:rPr>
        <w:t>แนวทางการดำเนินงาน</w:t>
      </w:r>
      <w:r w:rsidRPr="007023D1">
        <w:rPr>
          <w:rFonts w:ascii="Angsana New" w:hAnsi="Angsana New"/>
          <w:sz w:val="32"/>
          <w:szCs w:val="32"/>
          <w:cs/>
        </w:rPr>
        <w:t>ผู้ป่วยในคลินิกโรคหืดมารับบริการที่ห้องฉุกเฉิน</w:t>
      </w: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ขั้นตอน</w:t>
      </w:r>
    </w:p>
    <w:p w:rsidR="008E5C75" w:rsidRPr="008E5C75" w:rsidRDefault="008E5C75" w:rsidP="008E5C75">
      <w:pPr>
        <w:spacing w:after="0" w:line="240" w:lineRule="auto"/>
        <w:rPr>
          <w:rFonts w:ascii="Angsana News" w:eastAsia="Times New Roman" w:hAnsi="Angsana News" w:cs="Angsana News"/>
          <w:b/>
          <w:bCs/>
          <w:sz w:val="32"/>
          <w:szCs w:val="32"/>
        </w:rPr>
      </w:pPr>
      <w:r w:rsidRPr="008E5C75">
        <w:rPr>
          <w:rFonts w:ascii="Angsana News" w:eastAsia="Times New Roman" w:hAnsi="Angsana News" w:cs="Angsana News"/>
          <w:b/>
          <w:bCs/>
          <w:sz w:val="32"/>
          <w:szCs w:val="32"/>
          <w:cs/>
        </w:rPr>
        <w:t xml:space="preserve">ระยะที่ </w:t>
      </w:r>
      <w:r w:rsidRPr="008E5C75">
        <w:rPr>
          <w:rFonts w:ascii="Angsana News" w:eastAsia="Times New Roman" w:hAnsi="Angsana News" w:cs="Angsana News"/>
          <w:b/>
          <w:bCs/>
          <w:sz w:val="32"/>
          <w:szCs w:val="32"/>
        </w:rPr>
        <w:t xml:space="preserve">1 </w:t>
      </w:r>
      <w:r w:rsidRPr="008E5C75">
        <w:rPr>
          <w:rFonts w:ascii="Angsana News" w:eastAsia="Times New Roman" w:hAnsi="Angsana News" w:cs="Angsana News"/>
          <w:b/>
          <w:bCs/>
          <w:sz w:val="32"/>
          <w:szCs w:val="32"/>
          <w:cs/>
        </w:rPr>
        <w:t xml:space="preserve">มิถุนายน </w:t>
      </w:r>
      <w:r w:rsidRPr="008E5C75">
        <w:rPr>
          <w:rFonts w:ascii="Angsana News" w:eastAsia="Times New Roman" w:hAnsi="Angsana News" w:cs="Angsana News"/>
          <w:b/>
          <w:bCs/>
          <w:sz w:val="32"/>
          <w:szCs w:val="32"/>
        </w:rPr>
        <w:t>2557 –</w:t>
      </w:r>
      <w:r w:rsidRPr="008E5C75">
        <w:rPr>
          <w:rFonts w:ascii="Angsana News" w:eastAsia="Times New Roman" w:hAnsi="Angsana News" w:cs="Angsana News"/>
          <w:b/>
          <w:bCs/>
          <w:sz w:val="32"/>
          <w:szCs w:val="32"/>
          <w:cs/>
        </w:rPr>
        <w:t xml:space="preserve"> สิงหาคม </w:t>
      </w:r>
      <w:r w:rsidRPr="008E5C75">
        <w:rPr>
          <w:rFonts w:ascii="Angsana News" w:eastAsia="Times New Roman" w:hAnsi="Angsana News" w:cs="Angsana News"/>
          <w:b/>
          <w:bCs/>
          <w:sz w:val="32"/>
          <w:szCs w:val="32"/>
        </w:rPr>
        <w:t>2558</w:t>
      </w:r>
    </w:p>
    <w:p w:rsidR="008E5C75" w:rsidRPr="008E5C75" w:rsidRDefault="008E5C75" w:rsidP="008E5C75">
      <w:pPr>
        <w:numPr>
          <w:ilvl w:val="0"/>
          <w:numId w:val="6"/>
        </w:numPr>
        <w:spacing w:after="0" w:line="240" w:lineRule="auto"/>
        <w:contextualSpacing/>
        <w:rPr>
          <w:rFonts w:ascii="Angsana News" w:eastAsia="Calibri" w:hAnsi="Angsana News" w:cs="Angsana News"/>
          <w:sz w:val="32"/>
          <w:szCs w:val="32"/>
        </w:rPr>
      </w:pP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จัดตั้งทีมพัฒนาโดยทีมแพทย์,พยาบาลผู้รับผิดชอบคลินิกหอบหืด,เภสัชกร,นักกายภาพบำบัด ชี้แจงทำความเข้าใจกับทีมที่เกี่ยวข้องโดยการประชุม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PCT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จัดทำแบบติดตามอาการผู้ป่วย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Asthma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>ชี้แจงขั้นตอนการดำเนินงานของคลินิกและประสานงานเรื่องการนัดผู้ป่วย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>จัดประชุมการดูแลผู้ป่วย การคัดกรอง การนัดเพื่อเข้ารับการวินิจฉัยเพื่อเข้าสู่ การรักษาเร็วขึ้น</w:t>
      </w:r>
    </w:p>
    <w:p w:rsidR="008E5C75" w:rsidRPr="008E5C75" w:rsidRDefault="008E5C75" w:rsidP="008E5C75">
      <w:pPr>
        <w:numPr>
          <w:ilvl w:val="0"/>
          <w:numId w:val="6"/>
        </w:numPr>
        <w:spacing w:after="0" w:line="240" w:lineRule="auto"/>
        <w:contextualSpacing/>
        <w:rPr>
          <w:rFonts w:ascii="Angsana News" w:eastAsia="Calibri" w:hAnsi="Angsana News" w:cs="Angsana News"/>
          <w:sz w:val="32"/>
          <w:szCs w:val="32"/>
        </w:rPr>
      </w:pP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ทบทวนอุบัติการณ์ สถิติ พบว่ายังมีผู้ป่วย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Asthma  admit , Visit ER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จึงนำมากำหนดแบบติดตามการติดตามอาการผู้ป่วยเพื่อประเมินอาการทุก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Visit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>อย่างเข้มข้น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 </w:t>
      </w:r>
    </w:p>
    <w:p w:rsidR="008E5C75" w:rsidRPr="008E5C75" w:rsidRDefault="008E5C75" w:rsidP="008E5C75">
      <w:pPr>
        <w:numPr>
          <w:ilvl w:val="0"/>
          <w:numId w:val="6"/>
        </w:numPr>
        <w:spacing w:after="0" w:line="240" w:lineRule="auto"/>
        <w:contextualSpacing/>
        <w:rPr>
          <w:rFonts w:ascii="Angsana News" w:eastAsia="Calibri" w:hAnsi="Angsana News" w:cs="Angsana News"/>
          <w:sz w:val="32"/>
          <w:szCs w:val="32"/>
        </w:rPr>
      </w:pP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ให้บริการผู้ป่วยโรคหืดโดยพยาบาลซักประวัติประเมินอาการ,ซักประวัติ,ประเมินสมรรถภาพปอดโดยการเป่า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Peak Flow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,ซักถามปัญหาเบื้องต้นและให้สุขศึกษามีการใช้แบบติดตามผู้ป่วยโดยใช้ สติ๊กเกอร์ ประเมินอาการดังนี้ สีแดง 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= Poor control 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>สีเหลือง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 = Well-Control 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>สีเขียว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=Control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เพื่อติดตามผู้ป่วยใน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Visit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>ต่อไป  ส่งผู้ป่วยพบแพทย์,ให้การรักษาต่อเนื่อง,ส่งพบเภสัชเพื่อประเมินการใช้ยา มีการติดตามผู้ป่วยที่ขาดนัดโดยการใช้โทรศัพท์ติดตามมีการติดตามเยี่ยมบ้านผู้ป่วย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Asthma 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 โดยกำหนดการเยี่ยมบ้านใน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Case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รายใหม่ทุกรายโดยทีม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HHC </w:t>
      </w:r>
      <w:proofErr w:type="spellStart"/>
      <w:r w:rsidRPr="008E5C75">
        <w:rPr>
          <w:rFonts w:ascii="Angsana News" w:eastAsia="Calibri" w:hAnsi="Angsana News" w:cs="Angsana News"/>
          <w:sz w:val="32"/>
          <w:szCs w:val="32"/>
          <w:cs/>
        </w:rPr>
        <w:t>อส</w:t>
      </w:r>
      <w:proofErr w:type="spellEnd"/>
      <w:r w:rsidRPr="008E5C75">
        <w:rPr>
          <w:rFonts w:ascii="Angsana News" w:eastAsia="Calibri" w:hAnsi="Angsana News" w:cs="Angsana News"/>
          <w:sz w:val="32"/>
          <w:szCs w:val="32"/>
          <w:cs/>
        </w:rPr>
        <w:t>ม. โดยมีการส่งต่อข้อมูล</w:t>
      </w:r>
      <w:proofErr w:type="spellStart"/>
      <w:r w:rsidRPr="008E5C75">
        <w:rPr>
          <w:rFonts w:ascii="Angsana News" w:eastAsia="Calibri" w:hAnsi="Angsana News" w:cs="Angsana News"/>
          <w:sz w:val="32"/>
          <w:szCs w:val="32"/>
          <w:cs/>
        </w:rPr>
        <w:t>เพื่อ่</w:t>
      </w:r>
      <w:proofErr w:type="spellEnd"/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ติดตามประเมินการใช้ยา อาการ สิ่งแวดล้อม สิ่งกระตุ้นให้เกิดอาการและพฤติกรรมที่มีผลต่อโรคเป็นต้น หรือเยี่ยมบ้านในรายที่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Poor Control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ใน </w:t>
      </w:r>
      <w:r w:rsidRPr="008E5C75">
        <w:rPr>
          <w:rFonts w:ascii="Angsana News" w:eastAsia="Calibri" w:hAnsi="Angsana News" w:cs="Angsana News"/>
          <w:sz w:val="32"/>
          <w:szCs w:val="32"/>
        </w:rPr>
        <w:t>3 Visit</w:t>
      </w:r>
    </w:p>
    <w:p w:rsidR="008E5C75" w:rsidRPr="008E5C75" w:rsidRDefault="008E5C75" w:rsidP="008E5C75">
      <w:pPr>
        <w:contextualSpacing/>
        <w:rPr>
          <w:rFonts w:ascii="Angsana News" w:eastAsia="Calibri" w:hAnsi="Angsana News" w:cs="Angsana News"/>
          <w:b/>
          <w:bCs/>
          <w:sz w:val="32"/>
          <w:szCs w:val="32"/>
        </w:rPr>
      </w:pPr>
      <w:r w:rsidRPr="008E5C75">
        <w:rPr>
          <w:rFonts w:ascii="Angsana News" w:eastAsia="Calibri" w:hAnsi="Angsana News" w:cs="Angsana News"/>
          <w:b/>
          <w:bCs/>
          <w:sz w:val="32"/>
          <w:szCs w:val="32"/>
          <w:cs/>
        </w:rPr>
        <w:t xml:space="preserve">ระยะที่ </w:t>
      </w:r>
      <w:r w:rsidRPr="008E5C75">
        <w:rPr>
          <w:rFonts w:ascii="Angsana News" w:eastAsia="Calibri" w:hAnsi="Angsana News" w:cs="Angsana News"/>
          <w:b/>
          <w:bCs/>
          <w:sz w:val="32"/>
          <w:szCs w:val="32"/>
        </w:rPr>
        <w:t xml:space="preserve">2 </w:t>
      </w:r>
      <w:r w:rsidRPr="008E5C75">
        <w:rPr>
          <w:rFonts w:ascii="Angsana News" w:eastAsia="Calibri" w:hAnsi="Angsana News" w:cs="Angsana News"/>
          <w:b/>
          <w:bCs/>
          <w:sz w:val="32"/>
          <w:szCs w:val="32"/>
          <w:cs/>
        </w:rPr>
        <w:t xml:space="preserve">กันยายน </w:t>
      </w:r>
      <w:r w:rsidRPr="008E5C75">
        <w:rPr>
          <w:rFonts w:ascii="Angsana News" w:eastAsia="Calibri" w:hAnsi="Angsana News" w:cs="Angsana News"/>
          <w:b/>
          <w:bCs/>
          <w:sz w:val="32"/>
          <w:szCs w:val="32"/>
        </w:rPr>
        <w:t xml:space="preserve">2557 – </w:t>
      </w:r>
      <w:r w:rsidRPr="008E5C75">
        <w:rPr>
          <w:rFonts w:ascii="Angsana News" w:eastAsia="Calibri" w:hAnsi="Angsana News" w:cs="Angsana News"/>
          <w:b/>
          <w:bCs/>
          <w:sz w:val="32"/>
          <w:szCs w:val="32"/>
          <w:cs/>
        </w:rPr>
        <w:t xml:space="preserve">พฤศจิกายน </w:t>
      </w:r>
      <w:r w:rsidRPr="008E5C75">
        <w:rPr>
          <w:rFonts w:ascii="Angsana News" w:eastAsia="Calibri" w:hAnsi="Angsana News" w:cs="Angsana News"/>
          <w:b/>
          <w:bCs/>
          <w:sz w:val="32"/>
          <w:szCs w:val="32"/>
        </w:rPr>
        <w:t>2558</w:t>
      </w:r>
    </w:p>
    <w:p w:rsidR="008E5C75" w:rsidRPr="008E5C75" w:rsidRDefault="008E5C75" w:rsidP="008E5C75">
      <w:pPr>
        <w:numPr>
          <w:ilvl w:val="0"/>
          <w:numId w:val="7"/>
        </w:numPr>
        <w:spacing w:after="0" w:line="240" w:lineRule="auto"/>
        <w:contextualSpacing/>
        <w:rPr>
          <w:rFonts w:ascii="Angsana News" w:eastAsia="Calibri" w:hAnsi="Angsana News" w:cs="Angsana News"/>
          <w:sz w:val="32"/>
          <w:szCs w:val="32"/>
        </w:rPr>
      </w:pP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เก็บรวบรวมข้อมูลผู้ป่วยที่มีระดับ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Poor Control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ติดต่อกัน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3 Visit 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 xml:space="preserve">มาเข้ากลุ่มเพื่อปรับเปลี่ยน พฤติกรรม แก้ไขปัญหาโดยกำหนดโดยกำหนดกิจกรรมดำเนินการต่อไป โดยใช้โปรแกรมในการพัฒนาพฤติกรรมผู้ป่วย </w:t>
      </w:r>
      <w:r w:rsidRPr="008E5C75">
        <w:rPr>
          <w:rFonts w:ascii="Angsana News" w:eastAsia="Calibri" w:hAnsi="Angsana News" w:cs="Angsana News"/>
          <w:sz w:val="32"/>
          <w:szCs w:val="32"/>
        </w:rPr>
        <w:t xml:space="preserve">Asthma </w:t>
      </w:r>
      <w:r w:rsidRPr="008E5C75">
        <w:rPr>
          <w:rFonts w:ascii="Angsana News" w:eastAsia="Calibri" w:hAnsi="Angsana News" w:cs="Angsana News"/>
          <w:sz w:val="32"/>
          <w:szCs w:val="32"/>
          <w:cs/>
        </w:rPr>
        <w:t>ต่อไป</w:t>
      </w:r>
    </w:p>
    <w:p w:rsidR="008E5C75" w:rsidRPr="008E5C75" w:rsidRDefault="008E5C75" w:rsidP="008E5C75">
      <w:pPr>
        <w:numPr>
          <w:ilvl w:val="0"/>
          <w:numId w:val="7"/>
        </w:numPr>
        <w:spacing w:after="0" w:line="240" w:lineRule="auto"/>
        <w:contextualSpacing/>
        <w:rPr>
          <w:rFonts w:ascii="Angsana News" w:eastAsia="Calibri" w:hAnsi="Angsana News" w:cs="Angsana News"/>
          <w:sz w:val="32"/>
          <w:szCs w:val="32"/>
        </w:rPr>
      </w:pPr>
      <w:r w:rsidRPr="008E5C75">
        <w:rPr>
          <w:rFonts w:ascii="Angsana News" w:eastAsia="Calibri" w:hAnsi="Angsana News" w:cs="Angsana News"/>
          <w:sz w:val="32"/>
          <w:szCs w:val="32"/>
          <w:cs/>
        </w:rPr>
        <w:t>ส่งเสริมพลัง ให้กับผู้ดูแล/ญาติในการดูแลต่อเนื่อง</w:t>
      </w:r>
    </w:p>
    <w:p w:rsidR="008E5C75" w:rsidRPr="008E5C75" w:rsidRDefault="008E5C75" w:rsidP="008E5C75">
      <w:pPr>
        <w:spacing w:after="0" w:line="240" w:lineRule="auto"/>
        <w:rPr>
          <w:rFonts w:ascii="Angsana News" w:eastAsia="Times New Roman" w:hAnsi="Angsana News" w:cs="Angsana News"/>
          <w:sz w:val="32"/>
          <w:szCs w:val="32"/>
        </w:rPr>
      </w:pPr>
      <w:r w:rsidRPr="008E5C75">
        <w:rPr>
          <w:rFonts w:ascii="Angsana News" w:eastAsia="Times New Roman" w:hAnsi="Angsana News" w:cs="Angsana News"/>
          <w:sz w:val="32"/>
          <w:szCs w:val="32"/>
          <w:cs/>
        </w:rPr>
        <w:t xml:space="preserve">      3  ให้การรักษาผู้ป่วย</w:t>
      </w:r>
      <w:r w:rsidRPr="008E5C75">
        <w:rPr>
          <w:rFonts w:ascii="Angsana News" w:eastAsia="Times New Roman" w:hAnsi="Angsana News" w:cs="Angsana News"/>
          <w:sz w:val="32"/>
          <w:szCs w:val="32"/>
        </w:rPr>
        <w:t>.</w:t>
      </w:r>
      <w:r w:rsidRPr="008E5C75">
        <w:rPr>
          <w:rFonts w:ascii="Angsana News" w:eastAsia="Times New Roman" w:hAnsi="Angsana News" w:cs="Angsana News"/>
          <w:sz w:val="32"/>
          <w:szCs w:val="32"/>
          <w:cs/>
        </w:rPr>
        <w:t>ให้เข้าถึงยาตาม</w:t>
      </w:r>
      <w:r w:rsidRPr="008E5C75">
        <w:rPr>
          <w:rFonts w:ascii="Angsana News" w:eastAsia="Times New Roman" w:hAnsi="Angsana News" w:cs="Angsana News"/>
          <w:sz w:val="32"/>
          <w:szCs w:val="32"/>
        </w:rPr>
        <w:t>Gina gild line</w:t>
      </w:r>
    </w:p>
    <w:p w:rsidR="008E5C75" w:rsidRDefault="008E5C75" w:rsidP="008E5C75">
      <w:pPr>
        <w:pStyle w:val="a3"/>
        <w:rPr>
          <w:rFonts w:ascii="Angsana News" w:hAnsi="Angsana News" w:cs="Angsana News" w:hint="cs"/>
          <w:sz w:val="32"/>
          <w:szCs w:val="32"/>
        </w:rPr>
      </w:pPr>
    </w:p>
    <w:p w:rsidR="000B5D0C" w:rsidRDefault="000B5D0C" w:rsidP="008E5C75">
      <w:pPr>
        <w:pStyle w:val="a3"/>
        <w:rPr>
          <w:rFonts w:ascii="Angsana News" w:hAnsi="Angsana News" w:cs="Angsana News" w:hint="cs"/>
          <w:sz w:val="32"/>
          <w:szCs w:val="32"/>
        </w:rPr>
      </w:pPr>
    </w:p>
    <w:p w:rsidR="000B5D0C" w:rsidRPr="008E5C75" w:rsidRDefault="000B5D0C" w:rsidP="008E5C75">
      <w:pPr>
        <w:pStyle w:val="a3"/>
        <w:rPr>
          <w:rFonts w:ascii="Angsana News" w:hAnsi="Angsana News" w:cs="Angsana News"/>
          <w:sz w:val="32"/>
          <w:szCs w:val="32"/>
        </w:rPr>
      </w:pPr>
    </w:p>
    <w:p w:rsidR="00AD22A7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วิธีการวิเคราะห์ข้อมูล</w:t>
      </w:r>
    </w:p>
    <w:p w:rsidR="008E5C75" w:rsidRPr="000B5D0C" w:rsidRDefault="000B5D0C" w:rsidP="000B5D0C">
      <w:pPr>
        <w:ind w:left="36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แจกแจงความถี่ จำนวนและร้อยละ</w:t>
      </w: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ผลการวิเคราะห์</w:t>
      </w:r>
    </w:p>
    <w:p w:rsidR="008E5C75" w:rsidRDefault="008E5C75" w:rsidP="008E5C75">
      <w:pPr>
        <w:rPr>
          <w:rFonts w:ascii="Angsana New" w:hAnsi="Angsana New"/>
          <w:sz w:val="32"/>
          <w:szCs w:val="32"/>
        </w:rPr>
      </w:pPr>
      <w:r w:rsidRPr="00C86112">
        <w:rPr>
          <w:rFonts w:ascii="Angsana New" w:hAnsi="Angsana New"/>
          <w:sz w:val="32"/>
          <w:szCs w:val="32"/>
          <w:cs/>
        </w:rPr>
        <w:t xml:space="preserve">จากการทบทวนผู้ป่วยในคลินิกโรคหืดที่มารับบริการผู้ป่วยนอกแบ่งตามระดับอาการในปี </w:t>
      </w:r>
      <w:r w:rsidRPr="00C86112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/>
          <w:sz w:val="32"/>
          <w:szCs w:val="32"/>
        </w:rPr>
        <w:t>7</w:t>
      </w:r>
      <w:r w:rsidRPr="00C86112">
        <w:rPr>
          <w:rFonts w:ascii="Angsana New" w:hAnsi="Angsana New"/>
          <w:sz w:val="32"/>
          <w:szCs w:val="32"/>
        </w:rPr>
        <w:t>– 255</w:t>
      </w:r>
      <w:r>
        <w:rPr>
          <w:rFonts w:ascii="Angsana New" w:hAnsi="Angsana New"/>
          <w:sz w:val="32"/>
          <w:szCs w:val="32"/>
        </w:rPr>
        <w:t>8</w:t>
      </w:r>
      <w:r w:rsidRPr="00C86112">
        <w:rPr>
          <w:rFonts w:ascii="Angsana New" w:hAnsi="Angsana New"/>
          <w:sz w:val="32"/>
          <w:szCs w:val="32"/>
          <w:cs/>
        </w:rPr>
        <w:t xml:space="preserve"> ในจำนวนนี้มีผู้ป่วยที่มาพ่นยาห้องฉุกเฉินก่อนนัดและบางรายที่ต้อง </w:t>
      </w:r>
      <w:proofErr w:type="spellStart"/>
      <w:r w:rsidRPr="00C86112">
        <w:rPr>
          <w:rFonts w:ascii="Angsana New" w:hAnsi="Angsana New"/>
          <w:sz w:val="32"/>
          <w:szCs w:val="32"/>
        </w:rPr>
        <w:t>Admit</w:t>
      </w:r>
      <w:r>
        <w:rPr>
          <w:rFonts w:ascii="Angsana New" w:hAnsi="Angsana New"/>
          <w:sz w:val="32"/>
          <w:szCs w:val="32"/>
        </w:rPr>
        <w:t>t</w:t>
      </w:r>
      <w:proofErr w:type="spellEnd"/>
    </w:p>
    <w:p w:rsidR="008E5C75" w:rsidRPr="00C86112" w:rsidRDefault="008E5C75" w:rsidP="008E5C7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ผู้ป่วยปี 2557 แบ่งเป็นผู้ป่วยเก่า 78 คน/358 </w:t>
      </w:r>
      <w:r>
        <w:rPr>
          <w:rFonts w:ascii="Angsana New" w:hAnsi="Angsana New"/>
          <w:sz w:val="32"/>
          <w:szCs w:val="32"/>
        </w:rPr>
        <w:t>Visit</w:t>
      </w:r>
      <w:r>
        <w:rPr>
          <w:rFonts w:ascii="Angsana New" w:hAnsi="Angsana New" w:hint="cs"/>
          <w:sz w:val="32"/>
          <w:szCs w:val="32"/>
          <w:cs/>
        </w:rPr>
        <w:t xml:space="preserve"> ผู้ป่วยใหม่ 30 คน/95 </w:t>
      </w:r>
      <w:r>
        <w:rPr>
          <w:rFonts w:ascii="Angsana New" w:hAnsi="Angsana New"/>
          <w:sz w:val="32"/>
          <w:szCs w:val="32"/>
        </w:rPr>
        <w:t xml:space="preserve">Visit </w:t>
      </w:r>
      <w:r>
        <w:rPr>
          <w:rFonts w:ascii="Angsana New" w:hAnsi="Angsana New" w:hint="cs"/>
          <w:sz w:val="32"/>
          <w:szCs w:val="32"/>
          <w:cs/>
        </w:rPr>
        <w:t xml:space="preserve"> ผู้ป่วยปี 2558 แบ่งเป็นผู้ป่วยเก่า 89 คน/486 </w:t>
      </w:r>
      <w:r>
        <w:rPr>
          <w:rFonts w:ascii="Angsana New" w:hAnsi="Angsana New"/>
          <w:sz w:val="32"/>
          <w:szCs w:val="32"/>
        </w:rPr>
        <w:t>Visit</w:t>
      </w:r>
      <w:r>
        <w:rPr>
          <w:rFonts w:ascii="Angsana New" w:hAnsi="Angsana New" w:hint="cs"/>
          <w:sz w:val="32"/>
          <w:szCs w:val="32"/>
          <w:cs/>
        </w:rPr>
        <w:t xml:space="preserve"> ผู้ป่วยใหม่ 23 คน/68</w:t>
      </w:r>
      <w:r>
        <w:rPr>
          <w:rFonts w:ascii="Angsana New" w:hAnsi="Angsana New"/>
          <w:sz w:val="32"/>
          <w:szCs w:val="32"/>
        </w:rPr>
        <w:t>Visit</w:t>
      </w:r>
    </w:p>
    <w:p w:rsidR="008E5C75" w:rsidRPr="00C86112" w:rsidRDefault="008E5C75" w:rsidP="008E5C75">
      <w:pPr>
        <w:rPr>
          <w:rFonts w:ascii="Angsana New" w:hAnsi="Angsana New"/>
          <w:sz w:val="32"/>
          <w:szCs w:val="32"/>
          <w:cs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1276"/>
        <w:gridCol w:w="1275"/>
        <w:gridCol w:w="1418"/>
        <w:gridCol w:w="1326"/>
      </w:tblGrid>
      <w:tr w:rsidR="008E5C75" w:rsidRPr="00C86112" w:rsidTr="009115D7">
        <w:trPr>
          <w:trHeight w:val="332"/>
        </w:trPr>
        <w:tc>
          <w:tcPr>
            <w:tcW w:w="2457" w:type="dxa"/>
            <w:vMerge w:val="restart"/>
          </w:tcPr>
          <w:p w:rsidR="008E5C75" w:rsidRDefault="008E5C75" w:rsidP="009115D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1581150" cy="568960"/>
                      <wp:effectExtent l="9525" t="6985" r="9525" b="508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1150" cy="568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5.5pt;margin-top:.3pt;width:124.5pt;height:4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"/>
                  </w:pict>
                </mc:Fallback>
              </mc:AlternateContent>
            </w:r>
            <w:r w:rsidRPr="00C861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ระดับอาการ                   </w:t>
            </w:r>
          </w:p>
          <w:p w:rsidR="008E5C75" w:rsidRPr="00C86112" w:rsidRDefault="008E5C75" w:rsidP="009115D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Pr="00C861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  <w:gridSpan w:val="2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86112">
              <w:rPr>
                <w:rFonts w:ascii="Angsana New" w:hAnsi="Angsana New"/>
                <w:b/>
                <w:bCs/>
                <w:sz w:val="32"/>
                <w:szCs w:val="32"/>
              </w:rPr>
              <w:t>255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Visit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%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4" w:type="dxa"/>
            <w:gridSpan w:val="2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86112">
              <w:rPr>
                <w:rFonts w:ascii="Angsana New" w:hAnsi="Angsana New"/>
                <w:b/>
                <w:bCs/>
                <w:sz w:val="32"/>
                <w:szCs w:val="32"/>
              </w:rPr>
              <w:t>255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8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Visit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%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5C75" w:rsidRPr="00C86112" w:rsidTr="009115D7">
        <w:trPr>
          <w:trHeight w:val="332"/>
        </w:trPr>
        <w:tc>
          <w:tcPr>
            <w:tcW w:w="2457" w:type="dxa"/>
            <w:vMerge/>
          </w:tcPr>
          <w:p w:rsidR="008E5C75" w:rsidRPr="00C86112" w:rsidRDefault="008E5C75" w:rsidP="009115D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ผู้ป่วยเก่า</w:t>
            </w:r>
          </w:p>
        </w:tc>
        <w:tc>
          <w:tcPr>
            <w:tcW w:w="1275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ผู้ป่วยใหม่</w:t>
            </w:r>
          </w:p>
        </w:tc>
        <w:tc>
          <w:tcPr>
            <w:tcW w:w="1418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ผู้ป่วยเก่า</w:t>
            </w:r>
          </w:p>
        </w:tc>
        <w:tc>
          <w:tcPr>
            <w:tcW w:w="132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ผู้ป่วยใหม่</w:t>
            </w:r>
          </w:p>
        </w:tc>
      </w:tr>
      <w:tr w:rsidR="008E5C75" w:rsidRPr="00C86112" w:rsidTr="009115D7">
        <w:trPr>
          <w:trHeight w:val="332"/>
        </w:trPr>
        <w:tc>
          <w:tcPr>
            <w:tcW w:w="2457" w:type="dxa"/>
          </w:tcPr>
          <w:p w:rsidR="008E5C75" w:rsidRPr="00C86112" w:rsidRDefault="008E5C75" w:rsidP="009115D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86112">
              <w:rPr>
                <w:rFonts w:ascii="Angsana New" w:hAnsi="Angsana New"/>
                <w:b/>
                <w:bCs/>
                <w:sz w:val="32"/>
                <w:szCs w:val="32"/>
              </w:rPr>
              <w:t>Control</w:t>
            </w:r>
          </w:p>
        </w:tc>
        <w:tc>
          <w:tcPr>
            <w:tcW w:w="127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35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/ 13.31</w:t>
            </w:r>
          </w:p>
        </w:tc>
        <w:tc>
          <w:tcPr>
            <w:tcW w:w="1275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16/16.84</w:t>
            </w:r>
          </w:p>
        </w:tc>
        <w:tc>
          <w:tcPr>
            <w:tcW w:w="1418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47/11.24</w:t>
            </w:r>
          </w:p>
        </w:tc>
        <w:tc>
          <w:tcPr>
            <w:tcW w:w="132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18/26.47</w:t>
            </w:r>
          </w:p>
        </w:tc>
      </w:tr>
      <w:tr w:rsidR="008E5C75" w:rsidRPr="00C86112" w:rsidTr="009115D7">
        <w:trPr>
          <w:trHeight w:val="314"/>
        </w:trPr>
        <w:tc>
          <w:tcPr>
            <w:tcW w:w="2457" w:type="dxa"/>
          </w:tcPr>
          <w:p w:rsidR="008E5C75" w:rsidRPr="00C86112" w:rsidRDefault="008E5C75" w:rsidP="009115D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86112">
              <w:rPr>
                <w:rFonts w:ascii="Angsana New" w:hAnsi="Angsana New"/>
                <w:b/>
                <w:bCs/>
                <w:sz w:val="32"/>
                <w:szCs w:val="32"/>
              </w:rPr>
              <w:t>Well-Control</w:t>
            </w:r>
          </w:p>
        </w:tc>
        <w:tc>
          <w:tcPr>
            <w:tcW w:w="127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24/9.16</w:t>
            </w:r>
          </w:p>
        </w:tc>
        <w:tc>
          <w:tcPr>
            <w:tcW w:w="1275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2/2.11</w:t>
            </w:r>
          </w:p>
        </w:tc>
        <w:tc>
          <w:tcPr>
            <w:tcW w:w="1418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33/7.89</w:t>
            </w:r>
          </w:p>
        </w:tc>
        <w:tc>
          <w:tcPr>
            <w:tcW w:w="132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8/11.76</w:t>
            </w:r>
          </w:p>
        </w:tc>
      </w:tr>
      <w:tr w:rsidR="008E5C75" w:rsidRPr="00C86112" w:rsidTr="009115D7">
        <w:trPr>
          <w:trHeight w:val="350"/>
        </w:trPr>
        <w:tc>
          <w:tcPr>
            <w:tcW w:w="2457" w:type="dxa"/>
          </w:tcPr>
          <w:p w:rsidR="008E5C75" w:rsidRPr="00C86112" w:rsidRDefault="008E5C75" w:rsidP="009115D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86112">
              <w:rPr>
                <w:rFonts w:ascii="Angsana New" w:hAnsi="Angsana New"/>
                <w:b/>
                <w:bCs/>
                <w:sz w:val="32"/>
                <w:szCs w:val="32"/>
              </w:rPr>
              <w:t>Poor-Control</w:t>
            </w:r>
          </w:p>
        </w:tc>
        <w:tc>
          <w:tcPr>
            <w:tcW w:w="127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204/77.57</w:t>
            </w:r>
          </w:p>
        </w:tc>
        <w:tc>
          <w:tcPr>
            <w:tcW w:w="1275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77/81.05</w:t>
            </w:r>
          </w:p>
        </w:tc>
        <w:tc>
          <w:tcPr>
            <w:tcW w:w="1418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338/80.86</w:t>
            </w:r>
          </w:p>
        </w:tc>
        <w:tc>
          <w:tcPr>
            <w:tcW w:w="1326" w:type="dxa"/>
          </w:tcPr>
          <w:p w:rsidR="008E5C75" w:rsidRPr="00C86112" w:rsidRDefault="008E5C75" w:rsidP="00911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42/61.76</w:t>
            </w:r>
          </w:p>
        </w:tc>
      </w:tr>
    </w:tbl>
    <w:p w:rsidR="008E5C75" w:rsidRPr="008E5C75" w:rsidRDefault="008E5C75" w:rsidP="008E5C75">
      <w:pPr>
        <w:pStyle w:val="a3"/>
        <w:rPr>
          <w:rFonts w:ascii="Angsana New" w:hAnsi="Angsana New" w:cs="Angsana New"/>
          <w:sz w:val="32"/>
          <w:szCs w:val="32"/>
        </w:rPr>
      </w:pP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อภิปราย</w:t>
      </w:r>
    </w:p>
    <w:p w:rsidR="001A6474" w:rsidRPr="00C86112" w:rsidRDefault="001A6474" w:rsidP="001A6474">
      <w:pPr>
        <w:rPr>
          <w:rFonts w:ascii="Angsana New" w:hAnsi="Angsana New"/>
          <w:sz w:val="32"/>
          <w:szCs w:val="32"/>
        </w:rPr>
      </w:pPr>
      <w:r w:rsidRPr="00C86112">
        <w:rPr>
          <w:rFonts w:ascii="Angsana New" w:hAnsi="Angsana New"/>
          <w:sz w:val="32"/>
          <w:szCs w:val="32"/>
          <w:cs/>
        </w:rPr>
        <w:t>จากการทบทวนการดูแลผู้ป่วยโรคหอบหืดพบว่า</w:t>
      </w:r>
    </w:p>
    <w:p w:rsidR="001A6474" w:rsidRPr="00C86112" w:rsidRDefault="001A6474" w:rsidP="001A6474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C86112">
        <w:rPr>
          <w:rFonts w:ascii="Angsana New" w:hAnsi="Angsana New" w:cs="Angsana New"/>
          <w:sz w:val="32"/>
          <w:szCs w:val="32"/>
          <w:cs/>
        </w:rPr>
        <w:t>บุคลากรยังขาดความรู้ความเข้าใจเกี่ยวกับ</w:t>
      </w:r>
      <w:r>
        <w:rPr>
          <w:rFonts w:ascii="Angsana New" w:hAnsi="Angsana New" w:cs="Angsana New" w:hint="cs"/>
          <w:sz w:val="32"/>
          <w:szCs w:val="32"/>
          <w:cs/>
        </w:rPr>
        <w:t>การคัดกรอง</w:t>
      </w:r>
      <w:r w:rsidRPr="00C86112">
        <w:rPr>
          <w:rFonts w:ascii="Angsana New" w:hAnsi="Angsana New" w:cs="Angsana New"/>
          <w:sz w:val="32"/>
          <w:szCs w:val="32"/>
          <w:cs/>
        </w:rPr>
        <w:t>โรคหืด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การแนะนำ ให้ความรู้</w:t>
      </w:r>
    </w:p>
    <w:p w:rsidR="001A6474" w:rsidRPr="00C86112" w:rsidRDefault="001A6474" w:rsidP="001A6474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C86112">
        <w:rPr>
          <w:rFonts w:ascii="Angsana New" w:hAnsi="Angsana New" w:cs="Angsana New"/>
          <w:sz w:val="32"/>
          <w:szCs w:val="32"/>
          <w:cs/>
        </w:rPr>
        <w:t>ผู้ป่วยขาดความรู้เรื่องการปฏิบัติตัวเพื่อหลีกเลี่ยงสิ่งกระตุ้น</w:t>
      </w:r>
    </w:p>
    <w:p w:rsidR="001A6474" w:rsidRPr="00C86112" w:rsidRDefault="001A6474" w:rsidP="001A6474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C86112">
        <w:rPr>
          <w:rFonts w:ascii="Angsana New" w:hAnsi="Angsana New" w:cs="Angsana New"/>
          <w:sz w:val="32"/>
          <w:szCs w:val="32"/>
          <w:cs/>
        </w:rPr>
        <w:t>ผู้ป่วยขาดความ</w:t>
      </w:r>
      <w:r>
        <w:rPr>
          <w:rFonts w:ascii="Angsana New" w:hAnsi="Angsana New" w:cs="Angsana New" w:hint="cs"/>
          <w:sz w:val="32"/>
          <w:szCs w:val="32"/>
          <w:cs/>
        </w:rPr>
        <w:t>ตระหนักการใช้ยา การรักษาต่อเนื่อง</w:t>
      </w:r>
    </w:p>
    <w:p w:rsidR="001A6474" w:rsidRPr="00C86112" w:rsidRDefault="001A6474" w:rsidP="001A6474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C86112">
        <w:rPr>
          <w:rFonts w:ascii="Angsana New" w:hAnsi="Angsana New" w:cs="Angsana New"/>
          <w:sz w:val="32"/>
          <w:szCs w:val="32"/>
          <w:cs/>
        </w:rPr>
        <w:t>ขาดระบบการนัดติดตามอาการ</w:t>
      </w:r>
    </w:p>
    <w:p w:rsidR="001A6474" w:rsidRDefault="001A6474" w:rsidP="001A6474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C86112">
        <w:rPr>
          <w:rFonts w:ascii="Angsana New" w:hAnsi="Angsana New" w:cs="Angsana New"/>
          <w:sz w:val="32"/>
          <w:szCs w:val="32"/>
          <w:cs/>
        </w:rPr>
        <w:t>ขาด</w:t>
      </w:r>
      <w:r>
        <w:rPr>
          <w:rFonts w:ascii="Angsana New" w:hAnsi="Angsana New" w:cs="Angsana New" w:hint="cs"/>
          <w:sz w:val="32"/>
          <w:szCs w:val="32"/>
          <w:cs/>
        </w:rPr>
        <w:t>อุปกรณ์</w:t>
      </w:r>
      <w:r w:rsidRPr="00C86112">
        <w:rPr>
          <w:rFonts w:ascii="Angsana New" w:hAnsi="Angsana New" w:cs="Angsana New"/>
          <w:sz w:val="32"/>
          <w:szCs w:val="32"/>
          <w:cs/>
        </w:rPr>
        <w:t>ฟื้นฟูสมร</w:t>
      </w:r>
      <w:r>
        <w:rPr>
          <w:rFonts w:ascii="Angsana New" w:hAnsi="Angsana New" w:cs="Angsana New" w:hint="cs"/>
          <w:sz w:val="32"/>
          <w:szCs w:val="32"/>
          <w:cs/>
        </w:rPr>
        <w:t>ร</w:t>
      </w:r>
      <w:r w:rsidRPr="00C86112">
        <w:rPr>
          <w:rFonts w:ascii="Angsana New" w:hAnsi="Angsana New" w:cs="Angsana New"/>
          <w:sz w:val="32"/>
          <w:szCs w:val="32"/>
          <w:cs/>
        </w:rPr>
        <w:t>ถภาพปอด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อุปกรณ์วัดออกซิจนในเลือดและขาดเจ้าหน้าที่กายภาพ</w:t>
      </w:r>
    </w:p>
    <w:p w:rsidR="001A6474" w:rsidRDefault="001A6474" w:rsidP="001A6474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ขาดเครื่องพ่นยา</w:t>
      </w:r>
    </w:p>
    <w:p w:rsidR="008E5C75" w:rsidRDefault="008E5C75" w:rsidP="008E5C75">
      <w:pPr>
        <w:pStyle w:val="a3"/>
        <w:rPr>
          <w:rFonts w:ascii="Angsana News" w:hAnsi="Angsana News" w:cs="Angsana News"/>
          <w:sz w:val="32"/>
          <w:szCs w:val="32"/>
        </w:rPr>
      </w:pP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lastRenderedPageBreak/>
        <w:t>ข้อเสนอแนะ</w:t>
      </w:r>
    </w:p>
    <w:p w:rsidR="008E5C75" w:rsidRDefault="00D211B2" w:rsidP="001A6474">
      <w:pPr>
        <w:ind w:left="360" w:firstLine="360"/>
        <w:rPr>
          <w:rFonts w:ascii="Angsana New" w:hAnsi="Angsana New" w:cs="Angsana New"/>
          <w:sz w:val="32"/>
          <w:szCs w:val="32"/>
        </w:rPr>
      </w:pPr>
      <w:bookmarkStart w:id="0" w:name="_GoBack"/>
      <w:r w:rsidRPr="001A6474">
        <w:rPr>
          <w:rFonts w:ascii="Angsana New" w:hAnsi="Angsana New" w:cs="Angsana New"/>
          <w:sz w:val="32"/>
          <w:szCs w:val="32"/>
          <w:cs/>
        </w:rPr>
        <w:t>การดำเนินคลินิกโรคหืดช่วยให้ผู้ป่วยโรคหืดได้รับการรัก</w:t>
      </w:r>
      <w:r w:rsidRPr="001A6474">
        <w:rPr>
          <w:rFonts w:ascii="Angsana New" w:hAnsi="Angsana New" w:cs="Angsana New" w:hint="cs"/>
          <w:sz w:val="32"/>
          <w:szCs w:val="32"/>
          <w:cs/>
        </w:rPr>
        <w:t>ษา</w:t>
      </w:r>
      <w:r w:rsidRPr="001A6474">
        <w:rPr>
          <w:rFonts w:ascii="Angsana New" w:hAnsi="Angsana New" w:cs="Angsana New"/>
          <w:sz w:val="32"/>
          <w:szCs w:val="32"/>
          <w:cs/>
        </w:rPr>
        <w:t xml:space="preserve">ตามมาตรฐานมาตรฐานของ </w:t>
      </w:r>
      <w:r w:rsidRPr="001A6474">
        <w:rPr>
          <w:rFonts w:ascii="Angsana New" w:hAnsi="Angsana New" w:cs="Angsana New"/>
          <w:sz w:val="32"/>
          <w:szCs w:val="32"/>
        </w:rPr>
        <w:t xml:space="preserve">GINA </w:t>
      </w:r>
      <w:r w:rsidRPr="001A6474">
        <w:rPr>
          <w:rFonts w:ascii="Angsana New" w:hAnsi="Angsana New" w:cs="Angsana New"/>
          <w:sz w:val="32"/>
          <w:szCs w:val="32"/>
          <w:cs/>
        </w:rPr>
        <w:t xml:space="preserve">ช่วยลดความถี่และความรุนแรงของโรคหืด ทำให้สามารถควบคุมโรคหืดได้ ผู้ป่วยโรคหืดและผู้ดูแลมีความรู้เกี่ยวกับโรคหืด การปฏิบัติตัวเพื่อหลีกเลี่ยงสิ่งกระตุ้น มีทักษะในการใช้ยาพ่นแต่จากสถิติจะเห็นได้ว่าผู้ป่วยโรคหืด ที่ </w:t>
      </w:r>
      <w:r w:rsidRPr="001A6474">
        <w:rPr>
          <w:rFonts w:ascii="Angsana New" w:hAnsi="Angsana New" w:cs="Angsana New"/>
          <w:sz w:val="32"/>
          <w:szCs w:val="32"/>
        </w:rPr>
        <w:t xml:space="preserve">Admit </w:t>
      </w:r>
      <w:r w:rsidRPr="001A6474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1A6474">
        <w:rPr>
          <w:rFonts w:ascii="Angsana New" w:hAnsi="Angsana New" w:cs="Angsana New"/>
          <w:sz w:val="32"/>
          <w:szCs w:val="32"/>
        </w:rPr>
        <w:t xml:space="preserve">ER Visit </w:t>
      </w:r>
      <w:r w:rsidRPr="001A6474">
        <w:rPr>
          <w:rFonts w:ascii="Angsana New" w:hAnsi="Angsana New" w:cs="Angsana New"/>
          <w:sz w:val="32"/>
          <w:szCs w:val="32"/>
          <w:cs/>
        </w:rPr>
        <w:t>ลดลง</w:t>
      </w:r>
      <w:r w:rsidRPr="001A6474">
        <w:rPr>
          <w:rFonts w:ascii="Angsana New" w:hAnsi="Angsana New" w:cs="Angsana New" w:hint="cs"/>
          <w:sz w:val="32"/>
          <w:szCs w:val="32"/>
          <w:cs/>
        </w:rPr>
        <w:t xml:space="preserve"> แต่อัตราการควบคุม</w:t>
      </w:r>
      <w:r w:rsidRPr="001A6474">
        <w:rPr>
          <w:rFonts w:ascii="Angsana New" w:hAnsi="Angsana New" w:cs="Angsana New"/>
          <w:sz w:val="32"/>
          <w:szCs w:val="32"/>
        </w:rPr>
        <w:t xml:space="preserve">Control </w:t>
      </w:r>
      <w:r w:rsidRPr="001A6474">
        <w:rPr>
          <w:rFonts w:ascii="Angsana New" w:hAnsi="Angsana New" w:cs="Angsana New" w:hint="cs"/>
          <w:sz w:val="32"/>
          <w:szCs w:val="32"/>
          <w:cs/>
        </w:rPr>
        <w:t xml:space="preserve">ยังไม่แตกต่างมากนัก </w:t>
      </w:r>
      <w:r w:rsidRPr="001A6474">
        <w:rPr>
          <w:rFonts w:ascii="Angsana New" w:hAnsi="Angsana New" w:cs="Angsana New"/>
          <w:sz w:val="32"/>
          <w:szCs w:val="32"/>
          <w:cs/>
        </w:rPr>
        <w:t>อาจจะเน</w:t>
      </w:r>
      <w:r w:rsidRPr="001A6474">
        <w:rPr>
          <w:rFonts w:ascii="Angsana New" w:hAnsi="Angsana New" w:cs="Angsana New" w:hint="cs"/>
          <w:sz w:val="32"/>
          <w:szCs w:val="32"/>
          <w:cs/>
        </w:rPr>
        <w:t>ื่อ</w:t>
      </w:r>
      <w:r w:rsidRPr="001A6474">
        <w:rPr>
          <w:rFonts w:ascii="Angsana New" w:hAnsi="Angsana New" w:cs="Angsana New"/>
          <w:sz w:val="32"/>
          <w:szCs w:val="32"/>
          <w:cs/>
        </w:rPr>
        <w:t>งมาจากผู้ป่วยโรคหืดยังไม่สามารถดูแลตนเองได้ทั้งหมด</w:t>
      </w:r>
      <w:r w:rsidRPr="001A64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A6474">
        <w:rPr>
          <w:rFonts w:ascii="Angsana New" w:hAnsi="Angsana New" w:cs="Angsana New"/>
          <w:sz w:val="32"/>
          <w:szCs w:val="32"/>
          <w:cs/>
        </w:rPr>
        <w:t>ต้องอาศัยผู้ดูแลช่วยควบคุมกำกับการใช้ยา ซึ่งพบว่าทักษะการใช้ยาพ่นยังไม่ดี ทำให้อัตราการ</w:t>
      </w:r>
      <w:r w:rsidRPr="001A6474">
        <w:rPr>
          <w:rFonts w:ascii="Angsana New" w:hAnsi="Angsana New" w:cs="Angsana New" w:hint="cs"/>
          <w:sz w:val="32"/>
          <w:szCs w:val="32"/>
          <w:cs/>
        </w:rPr>
        <w:t>ควบคุม</w:t>
      </w:r>
      <w:r w:rsidRPr="001A6474">
        <w:rPr>
          <w:rFonts w:ascii="Angsana New" w:hAnsi="Angsana New" w:cs="Angsana New"/>
          <w:sz w:val="32"/>
          <w:szCs w:val="32"/>
        </w:rPr>
        <w:t xml:space="preserve">Control </w:t>
      </w:r>
      <w:r w:rsidRPr="001A6474">
        <w:rPr>
          <w:rFonts w:ascii="Angsana New" w:hAnsi="Angsana New" w:cs="Angsana New" w:hint="cs"/>
          <w:sz w:val="32"/>
          <w:szCs w:val="32"/>
          <w:cs/>
        </w:rPr>
        <w:t xml:space="preserve">ยังไม่บรรลุตัวชี้วัด </w:t>
      </w:r>
      <w:r w:rsidRPr="001A6474">
        <w:rPr>
          <w:rFonts w:ascii="Angsana New" w:hAnsi="Angsana New" w:cs="Angsana New"/>
          <w:sz w:val="32"/>
          <w:szCs w:val="32"/>
          <w:cs/>
        </w:rPr>
        <w:t xml:space="preserve">ส่งผลให้อัตราการ </w:t>
      </w:r>
      <w:r w:rsidRPr="001A6474">
        <w:rPr>
          <w:rFonts w:ascii="Angsana New" w:hAnsi="Angsana New" w:cs="Angsana New"/>
          <w:sz w:val="32"/>
          <w:szCs w:val="32"/>
        </w:rPr>
        <w:t xml:space="preserve">Admit  </w:t>
      </w:r>
      <w:r w:rsidRPr="001A6474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1A6474">
        <w:rPr>
          <w:rFonts w:ascii="Angsana New" w:hAnsi="Angsana New" w:cs="Angsana New"/>
          <w:sz w:val="32"/>
          <w:szCs w:val="32"/>
        </w:rPr>
        <w:t xml:space="preserve">ER Visit </w:t>
      </w:r>
      <w:r w:rsidRPr="001A6474">
        <w:rPr>
          <w:rFonts w:ascii="Angsana New" w:hAnsi="Angsana New" w:cs="Angsana New"/>
          <w:sz w:val="32"/>
          <w:szCs w:val="32"/>
          <w:cs/>
        </w:rPr>
        <w:t>ยังไม่ลดลงเท่าที่ควร</w:t>
      </w:r>
    </w:p>
    <w:bookmarkEnd w:id="0"/>
    <w:p w:rsidR="001A6474" w:rsidRPr="001A6474" w:rsidRDefault="001A6474" w:rsidP="001A6474">
      <w:pPr>
        <w:ind w:left="360" w:firstLine="360"/>
        <w:rPr>
          <w:rFonts w:ascii="Angsana New" w:hAnsi="Angsana New" w:cs="Angsana New"/>
          <w:sz w:val="32"/>
          <w:szCs w:val="32"/>
        </w:rPr>
      </w:pPr>
    </w:p>
    <w:p w:rsidR="00AD22A7" w:rsidRPr="001A6474" w:rsidRDefault="00AD22A7" w:rsidP="00AD22A7">
      <w:pPr>
        <w:pStyle w:val="a3"/>
        <w:numPr>
          <w:ilvl w:val="0"/>
          <w:numId w:val="2"/>
        </w:numPr>
        <w:rPr>
          <w:rFonts w:ascii="Angsana News" w:hAnsi="Angsana News" w:cs="Angsana News"/>
          <w:b/>
          <w:bCs/>
          <w:sz w:val="32"/>
          <w:szCs w:val="32"/>
        </w:rPr>
      </w:pPr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เอกสารอ้าง</w:t>
      </w:r>
      <w:proofErr w:type="spellStart"/>
      <w:r w:rsidRPr="001A6474">
        <w:rPr>
          <w:rFonts w:ascii="Angsana News" w:hAnsi="Angsana News" w:cs="Angsana News" w:hint="cs"/>
          <w:b/>
          <w:bCs/>
          <w:sz w:val="32"/>
          <w:szCs w:val="32"/>
          <w:cs/>
        </w:rPr>
        <w:t>อิ้ง</w:t>
      </w:r>
      <w:proofErr w:type="spellEnd"/>
    </w:p>
    <w:p w:rsidR="00AD22A7" w:rsidRDefault="00AD22A7" w:rsidP="00AD22A7">
      <w:pPr>
        <w:pStyle w:val="a3"/>
        <w:rPr>
          <w:rFonts w:ascii="Angsana News" w:hAnsi="Angsana News" w:cs="Angsana News"/>
          <w:sz w:val="32"/>
          <w:szCs w:val="32"/>
        </w:rPr>
      </w:pPr>
    </w:p>
    <w:p w:rsidR="00AD22A7" w:rsidRPr="00AD22A7" w:rsidRDefault="00AD22A7" w:rsidP="00AD22A7">
      <w:pPr>
        <w:pStyle w:val="a3"/>
        <w:rPr>
          <w:rFonts w:ascii="Angsana News" w:hAnsi="Angsana News" w:cs="Angsana News"/>
          <w:sz w:val="32"/>
          <w:szCs w:val="32"/>
        </w:rPr>
      </w:pPr>
    </w:p>
    <w:sectPr w:rsidR="00AD22A7" w:rsidRPr="00AD2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77B"/>
    <w:multiLevelType w:val="hybridMultilevel"/>
    <w:tmpl w:val="E97004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67A1543"/>
    <w:multiLevelType w:val="hybridMultilevel"/>
    <w:tmpl w:val="5220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3C64"/>
    <w:multiLevelType w:val="hybridMultilevel"/>
    <w:tmpl w:val="F384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115E"/>
    <w:multiLevelType w:val="hybridMultilevel"/>
    <w:tmpl w:val="E108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3A5"/>
    <w:multiLevelType w:val="hybridMultilevel"/>
    <w:tmpl w:val="D2244F1C"/>
    <w:lvl w:ilvl="0" w:tplc="4F780F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7803"/>
    <w:multiLevelType w:val="hybridMultilevel"/>
    <w:tmpl w:val="A342B8EA"/>
    <w:lvl w:ilvl="0" w:tplc="13528A3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A7E01"/>
    <w:multiLevelType w:val="hybridMultilevel"/>
    <w:tmpl w:val="E8AE0CB0"/>
    <w:lvl w:ilvl="0" w:tplc="E45C422C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FC1AB9"/>
    <w:multiLevelType w:val="hybridMultilevel"/>
    <w:tmpl w:val="A3DA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7"/>
    <w:rsid w:val="000B5D0C"/>
    <w:rsid w:val="001A6474"/>
    <w:rsid w:val="002D5D23"/>
    <w:rsid w:val="00617357"/>
    <w:rsid w:val="007023D1"/>
    <w:rsid w:val="008A4BF3"/>
    <w:rsid w:val="008E5C75"/>
    <w:rsid w:val="00AD22A7"/>
    <w:rsid w:val="00D211B2"/>
    <w:rsid w:val="00D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D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D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2016-06-24T03:57:00Z</cp:lastPrinted>
  <dcterms:created xsi:type="dcterms:W3CDTF">2016-05-25T07:31:00Z</dcterms:created>
  <dcterms:modified xsi:type="dcterms:W3CDTF">2016-06-24T04:18:00Z</dcterms:modified>
</cp:coreProperties>
</file>