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37" w:rsidRDefault="00D06589" w:rsidP="00153701">
      <w:pPr>
        <w:jc w:val="center"/>
        <w:rPr>
          <w:rFonts w:ascii="TH SarabunPSK" w:hAnsi="TH SarabunPSK" w:cs="TH SarabunPSK"/>
          <w:b/>
          <w:bCs/>
        </w:rPr>
      </w:pPr>
      <w:r w:rsidRPr="00C755BC">
        <w:rPr>
          <w:rFonts w:ascii="TH SarabunPSK" w:hAnsi="TH SarabunPSK" w:cs="TH SarabunPSK" w:hint="cs"/>
          <w:b/>
          <w:bCs/>
          <w:cs/>
        </w:rPr>
        <w:t>ปัจจัย</w:t>
      </w:r>
      <w:r w:rsidRPr="00C755BC">
        <w:rPr>
          <w:rFonts w:ascii="TH SarabunPSK" w:hAnsi="TH SarabunPSK" w:cs="TH SarabunPSK"/>
          <w:b/>
          <w:bCs/>
          <w:cs/>
        </w:rPr>
        <w:t>ที่มีความสัมพันธ์ต่อการติดเชื้อซ้ำของโรคพยาธิใบไม้ตับของประชาชน</w:t>
      </w:r>
    </w:p>
    <w:p w:rsidR="008B5B37" w:rsidRDefault="00D06589" w:rsidP="008B5B37">
      <w:pPr>
        <w:jc w:val="center"/>
        <w:rPr>
          <w:rFonts w:ascii="TH SarabunPSK" w:hAnsi="TH SarabunPSK" w:cs="TH SarabunPSK"/>
          <w:b/>
          <w:bCs/>
        </w:rPr>
      </w:pPr>
      <w:r w:rsidRPr="00C755BC">
        <w:rPr>
          <w:rFonts w:ascii="TH SarabunPSK" w:hAnsi="TH SarabunPSK" w:cs="TH SarabunPSK"/>
          <w:b/>
          <w:bCs/>
          <w:cs/>
        </w:rPr>
        <w:t>ในอำเภอนามน จังหวัดกาฬสินธุ์</w:t>
      </w:r>
      <w:r w:rsidR="00153701">
        <w:rPr>
          <w:rFonts w:ascii="TH SarabunPSK" w:hAnsi="TH SarabunPSK" w:cs="TH SarabunPSK" w:hint="cs"/>
          <w:b/>
          <w:bCs/>
          <w:cs/>
        </w:rPr>
        <w:t xml:space="preserve"> </w:t>
      </w:r>
    </w:p>
    <w:p w:rsidR="00B64582" w:rsidRDefault="00153701" w:rsidP="0015370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(</w:t>
      </w:r>
      <w:r w:rsidR="00D06589" w:rsidRPr="00C755BC">
        <w:rPr>
          <w:rFonts w:ascii="TH SarabunPSK" w:hAnsi="TH SarabunPSK" w:cs="TH SarabunPSK"/>
        </w:rPr>
        <w:t xml:space="preserve">Factors associated to re-infection of </w:t>
      </w:r>
      <w:r w:rsidR="00D06589" w:rsidRPr="00C755BC">
        <w:rPr>
          <w:rFonts w:ascii="TH SarabunPSK" w:hAnsi="TH SarabunPSK" w:cs="TH SarabunPSK"/>
          <w:i/>
          <w:iCs/>
        </w:rPr>
        <w:t xml:space="preserve">Opisthorchis </w:t>
      </w:r>
      <w:proofErr w:type="spellStart"/>
      <w:r w:rsidR="00D06589" w:rsidRPr="00C755BC">
        <w:rPr>
          <w:rFonts w:ascii="TH SarabunPSK" w:hAnsi="TH SarabunPSK" w:cs="TH SarabunPSK"/>
          <w:i/>
          <w:iCs/>
        </w:rPr>
        <w:t>Viverrini</w:t>
      </w:r>
      <w:proofErr w:type="spellEnd"/>
      <w:r w:rsidR="00D06589" w:rsidRPr="00C755BC">
        <w:rPr>
          <w:rFonts w:ascii="TH SarabunPSK" w:hAnsi="TH SarabunPSK" w:cs="TH SarabunPSK"/>
        </w:rPr>
        <w:t xml:space="preserve"> of people</w:t>
      </w:r>
    </w:p>
    <w:p w:rsidR="00D06589" w:rsidRPr="00153701" w:rsidRDefault="00D06589" w:rsidP="00153701">
      <w:pPr>
        <w:jc w:val="center"/>
        <w:rPr>
          <w:rFonts w:ascii="TH SarabunPSK" w:hAnsi="TH SarabunPSK" w:cs="TH SarabunPSK"/>
          <w:b/>
          <w:bCs/>
        </w:rPr>
      </w:pPr>
      <w:proofErr w:type="gramStart"/>
      <w:r w:rsidRPr="00C755BC">
        <w:rPr>
          <w:rFonts w:ascii="TH SarabunPSK" w:hAnsi="TH SarabunPSK" w:cs="TH SarabunPSK"/>
        </w:rPr>
        <w:t>in</w:t>
      </w:r>
      <w:proofErr w:type="gramEnd"/>
      <w:r w:rsidRPr="00C755BC">
        <w:rPr>
          <w:rFonts w:ascii="TH SarabunPSK" w:hAnsi="TH SarabunPSK" w:cs="TH SarabunPSK"/>
        </w:rPr>
        <w:t xml:space="preserve"> </w:t>
      </w:r>
      <w:proofErr w:type="spellStart"/>
      <w:r w:rsidRPr="00C755BC">
        <w:rPr>
          <w:rFonts w:ascii="TH SarabunPSK" w:hAnsi="TH SarabunPSK" w:cs="TH SarabunPSK"/>
        </w:rPr>
        <w:t>Namon</w:t>
      </w:r>
      <w:proofErr w:type="spellEnd"/>
      <w:r w:rsidRPr="00C755BC">
        <w:rPr>
          <w:rFonts w:ascii="TH SarabunPSK" w:hAnsi="TH SarabunPSK" w:cs="TH SarabunPSK"/>
        </w:rPr>
        <w:t xml:space="preserve"> district, </w:t>
      </w:r>
      <w:proofErr w:type="spellStart"/>
      <w:r w:rsidRPr="00C755BC">
        <w:rPr>
          <w:rFonts w:ascii="TH SarabunPSK" w:hAnsi="TH SarabunPSK" w:cs="TH SarabunPSK"/>
        </w:rPr>
        <w:t>Kalasin</w:t>
      </w:r>
      <w:proofErr w:type="spellEnd"/>
      <w:r w:rsidRPr="00C755BC">
        <w:rPr>
          <w:rFonts w:ascii="TH SarabunPSK" w:hAnsi="TH SarabunPSK" w:cs="TH SarabunPSK"/>
        </w:rPr>
        <w:t xml:space="preserve"> province.</w:t>
      </w:r>
      <w:r w:rsidR="00153701">
        <w:rPr>
          <w:rFonts w:ascii="TH SarabunPSK" w:hAnsi="TH SarabunPSK" w:cs="TH SarabunPSK" w:hint="cs"/>
          <w:cs/>
        </w:rPr>
        <w:t>)</w:t>
      </w:r>
    </w:p>
    <w:p w:rsidR="00D06589" w:rsidRPr="00C755BC" w:rsidRDefault="00D06589" w:rsidP="00C755BC">
      <w:pPr>
        <w:jc w:val="right"/>
        <w:rPr>
          <w:rFonts w:ascii="TH SarabunPSK" w:hAnsi="TH SarabunPSK" w:cs="TH SarabunPSK"/>
          <w:vertAlign w:val="superscript"/>
        </w:rPr>
      </w:pPr>
      <w:r w:rsidRPr="00C755BC">
        <w:rPr>
          <w:rFonts w:ascii="TH SarabunPSK" w:hAnsi="TH SarabunPSK" w:cs="TH SarabunPSK"/>
          <w:cs/>
        </w:rPr>
        <w:t>อนุวัตน์ เพ็งพุฒ</w:t>
      </w:r>
      <w:r w:rsidRPr="00C755BC">
        <w:rPr>
          <w:rFonts w:ascii="TH SarabunPSK" w:hAnsi="TH SarabunPSK" w:cs="TH SarabunPSK"/>
          <w:vertAlign w:val="superscript"/>
          <w:cs/>
        </w:rPr>
        <w:t>1</w:t>
      </w:r>
      <w:r w:rsidRPr="00C755BC">
        <w:rPr>
          <w:rFonts w:ascii="TH SarabunPSK" w:hAnsi="TH SarabunPSK" w:cs="TH SarabunPSK"/>
          <w:cs/>
        </w:rPr>
        <w:t>, ดุล</w:t>
      </w:r>
      <w:r w:rsidR="00B64582">
        <w:rPr>
          <w:rFonts w:ascii="TH SarabunPSK" w:hAnsi="TH SarabunPSK" w:cs="TH SarabunPSK" w:hint="cs"/>
          <w:cs/>
        </w:rPr>
        <w:t>ย์</w:t>
      </w:r>
      <w:r w:rsidRPr="00C755BC">
        <w:rPr>
          <w:rFonts w:ascii="TH SarabunPSK" w:hAnsi="TH SarabunPSK" w:cs="TH SarabunPSK"/>
          <w:cs/>
        </w:rPr>
        <w:t>ศักดิ์ เทพขันธ์</w:t>
      </w:r>
      <w:r w:rsidRPr="00C755BC">
        <w:rPr>
          <w:rFonts w:ascii="TH SarabunPSK" w:hAnsi="TH SarabunPSK" w:cs="TH SarabunPSK"/>
          <w:vertAlign w:val="superscript"/>
          <w:cs/>
        </w:rPr>
        <w:t>2</w:t>
      </w:r>
      <w:r w:rsidR="00B64582">
        <w:rPr>
          <w:rFonts w:ascii="TH SarabunPSK" w:hAnsi="TH SarabunPSK" w:cs="TH SarabunPSK" w:hint="cs"/>
          <w:vertAlign w:val="superscript"/>
          <w:cs/>
        </w:rPr>
        <w:t>*</w:t>
      </w:r>
    </w:p>
    <w:p w:rsidR="00D06589" w:rsidRPr="00C755BC" w:rsidRDefault="00D06589" w:rsidP="00C755BC">
      <w:pPr>
        <w:jc w:val="right"/>
        <w:rPr>
          <w:rFonts w:ascii="TH SarabunPSK" w:hAnsi="TH SarabunPSK" w:cs="TH SarabunPSK"/>
        </w:rPr>
      </w:pPr>
      <w:r w:rsidRPr="00C755BC">
        <w:rPr>
          <w:rFonts w:ascii="TH SarabunPSK" w:hAnsi="TH SarabunPSK" w:cs="TH SarabunPSK"/>
          <w:vertAlign w:val="superscript"/>
          <w:cs/>
        </w:rPr>
        <w:t>1</w:t>
      </w:r>
      <w:r w:rsidRPr="00C755BC">
        <w:rPr>
          <w:rFonts w:ascii="TH SarabunPSK" w:hAnsi="TH SarabunPSK" w:cs="TH SarabunPSK"/>
          <w:cs/>
        </w:rPr>
        <w:t>โรงพยาบาลส่งเสริมสุขภาพตำบลสงเปลือย ตำบลสงเปลือย อำเภอนามน จังหวัดกาฬสินธุ์</w:t>
      </w:r>
    </w:p>
    <w:p w:rsidR="00D06589" w:rsidRDefault="00D06589" w:rsidP="00C755BC">
      <w:pPr>
        <w:jc w:val="right"/>
        <w:rPr>
          <w:rFonts w:ascii="TH SarabunPSK" w:hAnsi="TH SarabunPSK" w:cs="TH SarabunPSK"/>
        </w:rPr>
      </w:pPr>
      <w:r w:rsidRPr="00C755BC">
        <w:rPr>
          <w:rFonts w:ascii="TH SarabunPSK" w:hAnsi="TH SarabunPSK" w:cs="TH SarabunPSK"/>
          <w:vertAlign w:val="superscript"/>
          <w:cs/>
        </w:rPr>
        <w:t>2</w:t>
      </w:r>
      <w:r w:rsidRPr="00C755BC">
        <w:rPr>
          <w:rFonts w:ascii="TH SarabunPSK" w:hAnsi="TH SarabunPSK" w:cs="TH SarabunPSK"/>
          <w:cs/>
        </w:rPr>
        <w:t>โรงพยาบาลส่งเสริมสุขภาพตำบลอุทัยวรรณ ตำบลหลักเหลี่ยม อำเภอนามน จังหวัดกาฬสินธุ์</w:t>
      </w:r>
    </w:p>
    <w:p w:rsidR="00896D35" w:rsidRDefault="00B64582" w:rsidP="00C755BC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*</w:t>
      </w:r>
      <w:r w:rsidR="00896D35">
        <w:rPr>
          <w:rFonts w:ascii="TH SarabunPSK" w:hAnsi="TH SarabunPSK" w:cs="TH SarabunPSK" w:hint="cs"/>
          <w:cs/>
        </w:rPr>
        <w:t>ผู้นำเสนอผลงาน</w:t>
      </w:r>
      <w:r w:rsidR="00896D35"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ดุลย์ศักดิ์ เทพขันธ์</w:t>
      </w:r>
    </w:p>
    <w:p w:rsidR="008B5B37" w:rsidRDefault="008B5B37" w:rsidP="00C755BC">
      <w:pPr>
        <w:jc w:val="right"/>
        <w:rPr>
          <w:rFonts w:ascii="TH SarabunPSK" w:hAnsi="TH SarabunPSK" w:cs="TH SarabunPSK"/>
        </w:rPr>
      </w:pPr>
    </w:p>
    <w:p w:rsidR="008B5B37" w:rsidRPr="00C755BC" w:rsidRDefault="008B5B37" w:rsidP="008B5B37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บทคัดย่อ</w:t>
      </w:r>
    </w:p>
    <w:p w:rsidR="00D06589" w:rsidRPr="00C755BC" w:rsidRDefault="00D06589" w:rsidP="00C755BC">
      <w:pPr>
        <w:jc w:val="thaiDistribute"/>
        <w:rPr>
          <w:rFonts w:ascii="TH SarabunPSK" w:hAnsi="TH SarabunPSK" w:cs="TH SarabunPSK"/>
          <w:b/>
          <w:bCs/>
        </w:rPr>
      </w:pPr>
    </w:p>
    <w:p w:rsidR="005E0FB1" w:rsidRPr="00BB354A" w:rsidRDefault="00D06589" w:rsidP="0050528A">
      <w:pPr>
        <w:jc w:val="thaiDistribute"/>
        <w:rPr>
          <w:rFonts w:ascii="TH SarabunPSK" w:hAnsi="TH SarabunPSK" w:cs="TH SarabunPSK"/>
          <w:color w:val="FF0000"/>
        </w:rPr>
      </w:pPr>
      <w:r w:rsidRPr="00635548">
        <w:rPr>
          <w:rFonts w:ascii="TH SarabunPSK" w:hAnsi="TH SarabunPSK" w:cs="TH SarabunPSK"/>
          <w:b/>
          <w:bCs/>
          <w:cs/>
        </w:rPr>
        <w:t>บทนำ</w:t>
      </w:r>
      <w:r w:rsidR="00635548" w:rsidRPr="00635548">
        <w:rPr>
          <w:rFonts w:ascii="TH SarabunPSK" w:hAnsi="TH SarabunPSK" w:cs="TH SarabunPSK"/>
          <w:b/>
          <w:bCs/>
        </w:rPr>
        <w:t xml:space="preserve">: </w:t>
      </w:r>
      <w:r w:rsidR="00FB28E3">
        <w:rPr>
          <w:rFonts w:ascii="TH SarabunPSK" w:hAnsi="TH SarabunPSK" w:cs="TH SarabunPSK"/>
          <w:cs/>
        </w:rPr>
        <w:t>โรค</w:t>
      </w:r>
      <w:bookmarkStart w:id="0" w:name="_GoBack"/>
      <w:bookmarkEnd w:id="0"/>
      <w:r w:rsidRPr="00635548">
        <w:rPr>
          <w:rFonts w:ascii="TH SarabunPSK" w:hAnsi="TH SarabunPSK" w:cs="TH SarabunPSK"/>
          <w:cs/>
        </w:rPr>
        <w:t xml:space="preserve">มะเร็งท่อน้ำดีเป็นปัญหาทางสาธารณสุขที่สำคัญของภาคตะวันออกเฉียงเหนือโดยที่อัตราการเสียชีวิตเกินกว่าครึ่งของการเสียชีวิตด้วยมะเร็งท่อน้ำดีนั้นเป็นประชากรในภาคตะวันออกเฉียงเหนือ </w:t>
      </w:r>
      <w:r w:rsidR="00892DA6">
        <w:rPr>
          <w:rFonts w:ascii="TH SarabunPSK" w:hAnsi="TH SarabunPSK" w:cs="TH SarabunPSK" w:hint="cs"/>
          <w:cs/>
        </w:rPr>
        <w:t xml:space="preserve">อำเภอนามนมีอัตราที่มีความชุกของการติดเชื้อโรคพยาธิสูง </w:t>
      </w:r>
      <w:r w:rsidRPr="00635548">
        <w:rPr>
          <w:rFonts w:ascii="TH SarabunPSK" w:hAnsi="TH SarabunPSK" w:cs="TH SarabunPSK"/>
          <w:cs/>
        </w:rPr>
        <w:t xml:space="preserve">ปัจจัยเสี่ยงที่สำคัญของการเกิดโรคมะเร็งท่อน้ำดี  คือ การติดพยาธิใบไม้ตับ จากพฤติกรรมการบริโภคปลาน้ำจืดดิบๆ </w:t>
      </w:r>
      <w:r w:rsidR="00635548" w:rsidRPr="00635548">
        <w:rPr>
          <w:rFonts w:ascii="TH SarabunPSK" w:hAnsi="TH SarabunPSK" w:cs="TH SarabunPSK" w:hint="cs"/>
          <w:cs/>
        </w:rPr>
        <w:t>จากการศึกษาที่ผ่านมา พบว่า  การติดเชื้อพยาธิใบไม้ตับซ้ำเป็นปัจจัยเสี่ยงที่ทำให้เกิดโรคมะเร็งท่อน้ำดี</w:t>
      </w:r>
      <w:r w:rsidR="00635548">
        <w:rPr>
          <w:rFonts w:ascii="TH SarabunPSK" w:hAnsi="TH SarabunPSK" w:cs="TH SarabunPSK"/>
        </w:rPr>
        <w:t xml:space="preserve"> </w:t>
      </w:r>
      <w:r w:rsidR="00C755BC" w:rsidRPr="00FA026D">
        <w:rPr>
          <w:rFonts w:ascii="TH SarabunPSK" w:hAnsi="TH SarabunPSK" w:cs="TH SarabunPSK" w:hint="cs"/>
          <w:cs/>
        </w:rPr>
        <w:t>การศึกษาครั้งนี้มีวัถุประสงค์</w:t>
      </w:r>
      <w:r w:rsidRPr="00FA026D">
        <w:rPr>
          <w:rFonts w:ascii="TH SarabunPSK" w:hAnsi="TH SarabunPSK" w:cs="TH SarabunPSK"/>
          <w:cs/>
        </w:rPr>
        <w:t>เพื่อศึกษา</w:t>
      </w:r>
      <w:r w:rsidRPr="00FA026D">
        <w:rPr>
          <w:rFonts w:ascii="TH SarabunPSK" w:eastAsia="Times New Roman" w:hAnsi="TH SarabunPSK" w:cs="TH SarabunPSK" w:hint="cs"/>
          <w:cs/>
        </w:rPr>
        <w:t>ปัจจัย</w:t>
      </w:r>
      <w:r w:rsidRPr="00FA026D">
        <w:rPr>
          <w:rFonts w:ascii="TH SarabunPSK" w:eastAsia="Times New Roman" w:hAnsi="TH SarabunPSK" w:cs="TH SarabunPSK"/>
          <w:cs/>
        </w:rPr>
        <w:t>ที่มีความสัมพันธ์ต่อการติดเชื้อซ้ำของโรคพยาธิใบไม้ตับ</w:t>
      </w:r>
      <w:r w:rsidR="00FA026D" w:rsidRPr="00FA026D">
        <w:rPr>
          <w:rFonts w:ascii="TH SarabunPSK" w:eastAsia="Times New Roman" w:hAnsi="TH SarabunPSK" w:cs="TH SarabunPSK" w:hint="cs"/>
          <w:cs/>
        </w:rPr>
        <w:t>ของประชาชน</w:t>
      </w:r>
      <w:r w:rsidRPr="00FA026D">
        <w:rPr>
          <w:rFonts w:ascii="TH SarabunPSK" w:eastAsia="Times New Roman" w:hAnsi="TH SarabunPSK" w:cs="TH SarabunPSK"/>
          <w:cs/>
        </w:rPr>
        <w:t xml:space="preserve">ในอำเภอนามน จังหวัดกาฬสินธุ์ </w:t>
      </w:r>
    </w:p>
    <w:p w:rsidR="00D06589" w:rsidRPr="00036351" w:rsidRDefault="00D06589" w:rsidP="00036351">
      <w:pPr>
        <w:shd w:val="clear" w:color="auto" w:fill="FFFFFF" w:themeFill="background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552"/>
          <w:tab w:val="left" w:pos="2835"/>
        </w:tabs>
        <w:jc w:val="thaiDistribute"/>
        <w:rPr>
          <w:rFonts w:ascii="TH SarabunPSK" w:eastAsia="Times New Roman" w:hAnsi="TH SarabunPSK" w:cs="TH SarabunPSK"/>
          <w:b/>
          <w:bCs/>
        </w:rPr>
      </w:pPr>
      <w:r w:rsidRPr="00C755BC">
        <w:rPr>
          <w:rFonts w:ascii="TH SarabunPSK" w:eastAsia="Times New Roman" w:hAnsi="TH SarabunPSK" w:cs="TH SarabunPSK"/>
          <w:b/>
          <w:bCs/>
          <w:cs/>
        </w:rPr>
        <w:t>วิธีการศึกษา</w:t>
      </w:r>
      <w:r w:rsidR="00C755BC">
        <w:rPr>
          <w:rFonts w:ascii="TH SarabunPSK" w:eastAsia="Times New Roman" w:hAnsi="TH SarabunPSK" w:cs="TH SarabunPSK"/>
          <w:b/>
          <w:bCs/>
        </w:rPr>
        <w:t xml:space="preserve">: </w:t>
      </w:r>
      <w:r w:rsidRPr="00C755BC">
        <w:rPr>
          <w:rFonts w:ascii="TH SarabunPSK" w:eastAsia="Times New Roman" w:hAnsi="TH SarabunPSK" w:cs="TH SarabunPSK"/>
          <w:cs/>
        </w:rPr>
        <w:t xml:space="preserve">การศึกษาครั้งนี้เป็นการศึกษาเชิงวิเคราะห์แบบย้อนหลัง </w:t>
      </w:r>
      <w:r w:rsidRPr="00C755BC">
        <w:rPr>
          <w:rFonts w:ascii="TH SarabunPSK" w:eastAsia="Times New Roman" w:hAnsi="TH SarabunPSK" w:cs="TH SarabunPSK"/>
        </w:rPr>
        <w:t>(Analytical case-control study)</w:t>
      </w:r>
      <w:r w:rsidR="00C755BC" w:rsidRPr="00C755BC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="00036351" w:rsidRPr="00036351">
        <w:rPr>
          <w:rFonts w:ascii="TH SarabunPSK" w:eastAsia="Times New Roman" w:hAnsi="TH SarabunPSK" w:cs="TH SarabunPSK" w:hint="cs"/>
          <w:cs/>
        </w:rPr>
        <w:t>ของ</w:t>
      </w:r>
      <w:r w:rsidRPr="00036351">
        <w:rPr>
          <w:rFonts w:ascii="TH SarabunPSK" w:hAnsi="TH SarabunPSK" w:cs="TH SarabunPSK"/>
          <w:cs/>
        </w:rPr>
        <w:t>ผู้</w:t>
      </w:r>
      <w:r w:rsidRPr="00C755BC">
        <w:rPr>
          <w:rFonts w:ascii="TH SarabunPSK" w:hAnsi="TH SarabunPSK" w:cs="TH SarabunPSK"/>
          <w:cs/>
        </w:rPr>
        <w:t xml:space="preserve">ที่ได้รับการตรวจพบไข่พยาธิใบไม้ตับด้วยวิธี </w:t>
      </w:r>
      <w:r w:rsidRPr="00C755BC">
        <w:rPr>
          <w:rFonts w:ascii="TH SarabunPSK" w:hAnsi="TH SarabunPSK" w:cs="TH SarabunPSK"/>
        </w:rPr>
        <w:t>Kato thick smear</w:t>
      </w:r>
      <w:r w:rsidRPr="00C755BC">
        <w:rPr>
          <w:rFonts w:ascii="TH SarabunPSK" w:hAnsi="TH SarabunPSK" w:cs="TH SarabunPSK"/>
          <w:cs/>
        </w:rPr>
        <w:t xml:space="preserve"> </w:t>
      </w:r>
      <w:r w:rsidR="008D35F6">
        <w:rPr>
          <w:rFonts w:ascii="TH SarabunPSK" w:hAnsi="TH SarabunPSK" w:cs="TH SarabunPSK" w:hint="cs"/>
          <w:cs/>
        </w:rPr>
        <w:t>และได้รับ</w:t>
      </w:r>
      <w:r w:rsidRPr="00C755BC">
        <w:rPr>
          <w:rFonts w:ascii="TH SarabunPSK" w:hAnsi="TH SarabunPSK" w:cs="TH SarabunPSK"/>
          <w:cs/>
        </w:rPr>
        <w:t>การให้สุขศึกษาพร้อมการรักษาด้วยยา</w:t>
      </w:r>
      <w:r w:rsidR="00036351">
        <w:rPr>
          <w:rFonts w:ascii="TH SarabunPSK" w:hAnsi="TH SarabunPSK" w:cs="TH SarabunPSK" w:hint="cs"/>
          <w:cs/>
        </w:rPr>
        <w:t>พ</w:t>
      </w:r>
      <w:r w:rsidR="00892DA6">
        <w:rPr>
          <w:rFonts w:ascii="TH SarabunPSK" w:hAnsi="TH SarabunPSK" w:cs="TH SarabunPSK" w:hint="cs"/>
          <w:cs/>
        </w:rPr>
        <w:t>ร</w:t>
      </w:r>
      <w:r w:rsidR="00036351">
        <w:rPr>
          <w:rFonts w:ascii="TH SarabunPSK" w:hAnsi="TH SarabunPSK" w:cs="TH SarabunPSK" w:hint="cs"/>
          <w:cs/>
        </w:rPr>
        <w:t>าซิค</w:t>
      </w:r>
      <w:r w:rsidR="00892DA6">
        <w:rPr>
          <w:rFonts w:ascii="TH SarabunPSK" w:hAnsi="TH SarabunPSK" w:cs="TH SarabunPSK" w:hint="cs"/>
          <w:cs/>
        </w:rPr>
        <w:t>ว</w:t>
      </w:r>
      <w:r w:rsidR="00036351">
        <w:rPr>
          <w:rFonts w:ascii="TH SarabunPSK" w:hAnsi="TH SarabunPSK" w:cs="TH SarabunPSK" w:hint="cs"/>
          <w:cs/>
        </w:rPr>
        <w:t>อนเทล (</w:t>
      </w:r>
      <w:proofErr w:type="spellStart"/>
      <w:r w:rsidR="00036351">
        <w:rPr>
          <w:rFonts w:ascii="TH SarabunPSK" w:hAnsi="TH SarabunPSK" w:cs="TH SarabunPSK"/>
        </w:rPr>
        <w:t>P</w:t>
      </w:r>
      <w:r w:rsidR="00FA026D">
        <w:rPr>
          <w:rFonts w:ascii="TH SarabunPSK" w:hAnsi="TH SarabunPSK" w:cs="TH SarabunPSK"/>
        </w:rPr>
        <w:t>r</w:t>
      </w:r>
      <w:r w:rsidR="00036351">
        <w:rPr>
          <w:rFonts w:ascii="TH SarabunPSK" w:hAnsi="TH SarabunPSK" w:cs="TH SarabunPSK"/>
        </w:rPr>
        <w:t>aziquantel</w:t>
      </w:r>
      <w:proofErr w:type="spellEnd"/>
      <w:r w:rsidR="00036351">
        <w:rPr>
          <w:rFonts w:ascii="TH SarabunPSK" w:hAnsi="TH SarabunPSK" w:cs="TH SarabunPSK"/>
        </w:rPr>
        <w:t>)</w:t>
      </w:r>
      <w:r w:rsidRPr="00C755BC">
        <w:rPr>
          <w:rFonts w:ascii="TH SarabunPSK" w:hAnsi="TH SarabunPSK" w:cs="TH SarabunPSK"/>
        </w:rPr>
        <w:t xml:space="preserve"> </w:t>
      </w:r>
      <w:r w:rsidRPr="00C755BC">
        <w:rPr>
          <w:rFonts w:ascii="TH SarabunPSK" w:hAnsi="TH SarabunPSK" w:cs="TH SarabunPSK"/>
          <w:cs/>
        </w:rPr>
        <w:t xml:space="preserve">ในโครงการรณรงค์คัดกรองพยาธิใบไม้ตับ ประจำปี พ.ศ. </w:t>
      </w:r>
      <w:r w:rsidRPr="00C755BC">
        <w:rPr>
          <w:rFonts w:ascii="TH SarabunPSK" w:hAnsi="TH SarabunPSK" w:cs="TH SarabunPSK"/>
        </w:rPr>
        <w:t>2558</w:t>
      </w:r>
      <w:r w:rsidR="008D35F6">
        <w:rPr>
          <w:rFonts w:ascii="TH SarabunPSK" w:hAnsi="TH SarabunPSK" w:cs="TH SarabunPSK"/>
          <w:cs/>
        </w:rPr>
        <w:t xml:space="preserve"> และเข้า</w:t>
      </w:r>
      <w:r w:rsidRPr="00C755BC">
        <w:rPr>
          <w:rFonts w:ascii="TH SarabunPSK" w:hAnsi="TH SarabunPSK" w:cs="TH SarabunPSK"/>
          <w:cs/>
        </w:rPr>
        <w:t xml:space="preserve">รับการตรวจซ้ำในโครงการรณรงค์คัดกรองพยาธิใบไม้ตับ ประจำปี พ.ศ. </w:t>
      </w:r>
      <w:r w:rsidRPr="00C755BC">
        <w:rPr>
          <w:rFonts w:ascii="TH SarabunPSK" w:hAnsi="TH SarabunPSK" w:cs="TH SarabunPSK"/>
        </w:rPr>
        <w:t xml:space="preserve">2559 </w:t>
      </w:r>
      <w:r w:rsidRPr="00C755BC">
        <w:rPr>
          <w:rFonts w:ascii="TH SarabunPSK" w:hAnsi="TH SarabunPSK" w:cs="TH SarabunPSK"/>
          <w:cs/>
        </w:rPr>
        <w:t xml:space="preserve">จำนวน </w:t>
      </w:r>
      <w:r w:rsidR="00C755BC">
        <w:rPr>
          <w:rFonts w:ascii="TH SarabunPSK" w:hAnsi="TH SarabunPSK" w:cs="TH SarabunPSK"/>
        </w:rPr>
        <w:t>423</w:t>
      </w:r>
      <w:r w:rsidRPr="00C755BC">
        <w:rPr>
          <w:rFonts w:ascii="TH SarabunPSK" w:hAnsi="TH SarabunPSK" w:cs="TH SarabunPSK"/>
          <w:cs/>
        </w:rPr>
        <w:t xml:space="preserve"> คน ในเขตตำบลหลักเหลี่ยม และตำบลสงเปลือย อำเภอนามน จังหวัดกาฬสินธุ์ </w:t>
      </w:r>
      <w:r w:rsidR="00036351" w:rsidRPr="00036351">
        <w:rPr>
          <w:rFonts w:ascii="TH SarabunPSK" w:hAnsi="TH SarabunPSK" w:cs="TH SarabunPSK" w:hint="cs"/>
          <w:cs/>
        </w:rPr>
        <w:t>คำนวณขนาดตัวอย่าง</w:t>
      </w:r>
      <w:r w:rsidR="00036351" w:rsidRPr="00036351">
        <w:rPr>
          <w:rFonts w:ascii="TH SarabunPSK" w:eastAsia="Times New Roman" w:hAnsi="TH SarabunPSK" w:cs="TH SarabunPSK"/>
          <w:cs/>
        </w:rPr>
        <w:t>กรณีใช้การวิเคราะห์ถดถอยพหุลอจิสติก</w:t>
      </w:r>
      <w:r w:rsidR="00036351" w:rsidRPr="00036351">
        <w:rPr>
          <w:rFonts w:ascii="TH SarabunPSK" w:eastAsia="Times New Roman" w:hAnsi="TH SarabunPSK" w:cs="TH SarabunPSK" w:hint="cs"/>
          <w:cs/>
        </w:rPr>
        <w:t xml:space="preserve"> </w:t>
      </w:r>
      <w:r w:rsidR="00036351">
        <w:rPr>
          <w:rFonts w:ascii="TH SarabunPSK" w:hAnsi="TH SarabunPSK" w:cs="TH SarabunPSK" w:hint="cs"/>
          <w:cs/>
        </w:rPr>
        <w:t>ได้ขนาดตัวอย่าง</w:t>
      </w:r>
      <w:r w:rsidR="00036351" w:rsidRPr="00C755BC">
        <w:rPr>
          <w:rFonts w:ascii="TH SarabunPSK" w:hAnsi="TH SarabunPSK" w:cs="TH SarabunPSK" w:hint="cs"/>
          <w:cs/>
        </w:rPr>
        <w:t xml:space="preserve"> </w:t>
      </w:r>
      <w:r w:rsidR="009903C3">
        <w:rPr>
          <w:rFonts w:ascii="TH SarabunPSK" w:hAnsi="TH SarabunPSK" w:cs="TH SarabunPSK" w:hint="cs"/>
          <w:cs/>
        </w:rPr>
        <w:t>ดังนี้</w:t>
      </w:r>
      <w:r w:rsidR="00C755BC" w:rsidRPr="00C755BC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Pr="00C755BC">
        <w:rPr>
          <w:rFonts w:ascii="TH SarabunPSK" w:hAnsi="TH SarabunPSK" w:cs="TH SarabunPSK"/>
          <w:cs/>
        </w:rPr>
        <w:t>กลุ่มศึกษา คือ ผู้ที่มีการติดเชื้อซ้ำของ</w:t>
      </w:r>
      <w:r w:rsidR="00892DA6">
        <w:rPr>
          <w:rFonts w:ascii="TH SarabunPSK" w:hAnsi="TH SarabunPSK" w:cs="TH SarabunPSK" w:hint="cs"/>
          <w:cs/>
        </w:rPr>
        <w:t>โรค</w:t>
      </w:r>
      <w:r w:rsidRPr="00C755BC">
        <w:rPr>
          <w:rFonts w:ascii="TH SarabunPSK" w:hAnsi="TH SarabunPSK" w:cs="TH SarabunPSK"/>
          <w:cs/>
        </w:rPr>
        <w:t xml:space="preserve">พยาธิใบไม้ตับ </w:t>
      </w:r>
      <w:r w:rsidR="00036351" w:rsidRPr="00C755BC">
        <w:rPr>
          <w:rFonts w:ascii="TH SarabunPSK" w:hAnsi="TH SarabunPSK" w:cs="TH SarabunPSK"/>
          <w:cs/>
        </w:rPr>
        <w:t xml:space="preserve">จำนวน </w:t>
      </w:r>
      <w:r w:rsidR="00036351" w:rsidRPr="00C755BC">
        <w:rPr>
          <w:rFonts w:ascii="TH SarabunPSK" w:hAnsi="TH SarabunPSK" w:cs="TH SarabunPSK"/>
        </w:rPr>
        <w:t xml:space="preserve">136 </w:t>
      </w:r>
      <w:r w:rsidR="00036351" w:rsidRPr="00C755BC">
        <w:rPr>
          <w:rFonts w:ascii="TH SarabunPSK" w:hAnsi="TH SarabunPSK" w:cs="TH SarabunPSK"/>
          <w:cs/>
        </w:rPr>
        <w:t>คน</w:t>
      </w:r>
      <w:r w:rsidR="008D35F6">
        <w:rPr>
          <w:rFonts w:ascii="TH SarabunPSK" w:hAnsi="TH SarabunPSK" w:cs="TH SarabunPSK" w:hint="cs"/>
          <w:cs/>
        </w:rPr>
        <w:t xml:space="preserve"> </w:t>
      </w:r>
      <w:r w:rsidR="00036351">
        <w:rPr>
          <w:rFonts w:ascii="TH SarabunPSK" w:hAnsi="TH SarabunPSK" w:cs="TH SarabunPSK"/>
          <w:cs/>
        </w:rPr>
        <w:t xml:space="preserve">กลุ่มควบคุม </w:t>
      </w:r>
      <w:r w:rsidRPr="00C755BC">
        <w:rPr>
          <w:rFonts w:ascii="TH SarabunPSK" w:hAnsi="TH SarabunPSK" w:cs="TH SarabunPSK"/>
          <w:cs/>
        </w:rPr>
        <w:t>คือ ผู้ที่ไม่มีการติดเชื้อซ้ำของพยาธิ</w:t>
      </w:r>
      <w:r w:rsidR="005E7297">
        <w:rPr>
          <w:rFonts w:ascii="TH SarabunPSK" w:hAnsi="TH SarabunPSK" w:cs="TH SarabunPSK" w:hint="cs"/>
          <w:cs/>
        </w:rPr>
        <w:t>ใ</w:t>
      </w:r>
      <w:r w:rsidRPr="00C755BC">
        <w:rPr>
          <w:rFonts w:ascii="TH SarabunPSK" w:hAnsi="TH SarabunPSK" w:cs="TH SarabunPSK"/>
          <w:cs/>
        </w:rPr>
        <w:t xml:space="preserve">บไม้ตับ </w:t>
      </w:r>
      <w:r w:rsidR="00036351" w:rsidRPr="00C755BC">
        <w:rPr>
          <w:rFonts w:ascii="TH SarabunPSK" w:hAnsi="TH SarabunPSK" w:cs="TH SarabunPSK"/>
          <w:cs/>
        </w:rPr>
        <w:t xml:space="preserve">จำนวน </w:t>
      </w:r>
      <w:r w:rsidR="00036351" w:rsidRPr="00C755BC">
        <w:rPr>
          <w:rFonts w:ascii="TH SarabunPSK" w:hAnsi="TH SarabunPSK" w:cs="TH SarabunPSK"/>
        </w:rPr>
        <w:t xml:space="preserve">136 </w:t>
      </w:r>
      <w:r w:rsidR="00036351" w:rsidRPr="00C755BC">
        <w:rPr>
          <w:rFonts w:ascii="TH SarabunPSK" w:hAnsi="TH SarabunPSK" w:cs="TH SarabunPSK"/>
          <w:cs/>
        </w:rPr>
        <w:t>คน</w:t>
      </w:r>
      <w:r w:rsidR="00036351">
        <w:rPr>
          <w:rFonts w:ascii="TH SarabunPSK" w:hAnsi="TH SarabunPSK" w:cs="TH SarabunPSK" w:hint="cs"/>
          <w:cs/>
        </w:rPr>
        <w:t xml:space="preserve"> </w:t>
      </w:r>
      <w:r w:rsidR="009903C3">
        <w:rPr>
          <w:rFonts w:ascii="TH SarabunPSK" w:hAnsi="TH SarabunPSK" w:cs="TH SarabunPSK" w:hint="cs"/>
          <w:cs/>
        </w:rPr>
        <w:t xml:space="preserve">รวมทั้งหมด 272 คน </w:t>
      </w:r>
      <w:r w:rsidRPr="00C755BC">
        <w:rPr>
          <w:rFonts w:ascii="TH SarabunPSK" w:hAnsi="TH SarabunPSK" w:cs="TH SarabunPSK"/>
          <w:cs/>
        </w:rPr>
        <w:t>และทำการสุ่มตัวอย่างจากทะเบีย</w:t>
      </w:r>
      <w:r w:rsidR="005E7297">
        <w:rPr>
          <w:rFonts w:ascii="TH SarabunPSK" w:hAnsi="TH SarabunPSK" w:cs="TH SarabunPSK"/>
          <w:cs/>
        </w:rPr>
        <w:t>นผู้เข้ารับการตรวจพยาธิใบไม้ตับ</w:t>
      </w:r>
      <w:r w:rsidRPr="00C755BC">
        <w:rPr>
          <w:rFonts w:ascii="TH SarabunPSK" w:hAnsi="TH SarabunPSK" w:cs="TH SarabunPSK"/>
          <w:cs/>
        </w:rPr>
        <w:t>ด้วย</w:t>
      </w:r>
      <w:r w:rsidRPr="00C755BC">
        <w:rPr>
          <w:rFonts w:ascii="TH SarabunPSK" w:hAnsi="TH SarabunPSK" w:cs="TH SarabunPSK" w:hint="cs"/>
          <w:cs/>
        </w:rPr>
        <w:t xml:space="preserve">ตารางเลขสุ่ม </w:t>
      </w:r>
      <w:r w:rsidR="00036351">
        <w:rPr>
          <w:rFonts w:ascii="TH SarabunPSK" w:hAnsi="TH SarabunPSK" w:cs="TH SarabunPSK" w:hint="cs"/>
          <w:cs/>
        </w:rPr>
        <w:t>เก็บรวบรวมข้อมูลด้วย</w:t>
      </w:r>
      <w:r w:rsidR="005E7297">
        <w:rPr>
          <w:rFonts w:ascii="TH SarabunPSK" w:hAnsi="TH SarabunPSK" w:cs="TH SarabunPSK" w:hint="cs"/>
          <w:cs/>
        </w:rPr>
        <w:t>แบบสอบถาม</w:t>
      </w:r>
      <w:r w:rsidR="00036351">
        <w:rPr>
          <w:rFonts w:ascii="TH SarabunPSK" w:hAnsi="TH SarabunPSK" w:cs="TH SarabunPSK" w:hint="cs"/>
          <w:cs/>
        </w:rPr>
        <w:t>จากกลุ่มตัวอย่างโดยตรง</w:t>
      </w:r>
      <w:r w:rsidRPr="00C755BC">
        <w:rPr>
          <w:rFonts w:ascii="TH SarabunPSK" w:hAnsi="TH SarabunPSK" w:cs="TH SarabunPSK"/>
        </w:rPr>
        <w:t xml:space="preserve"> </w:t>
      </w:r>
      <w:r w:rsidR="005E7297" w:rsidRPr="00C755BC">
        <w:rPr>
          <w:rFonts w:ascii="TH SarabunPSK" w:eastAsia="Times New Roman" w:hAnsi="TH SarabunPSK" w:cs="TH SarabunPSK"/>
          <w:cs/>
        </w:rPr>
        <w:t>วิเคราะห์ความสัมพันธ์ระหว่าง</w:t>
      </w:r>
      <w:r w:rsidR="005E7297" w:rsidRPr="00C755BC">
        <w:rPr>
          <w:rFonts w:ascii="TH SarabunPSK" w:eastAsia="Times New Roman" w:hAnsi="TH SarabunPSK" w:cs="TH SarabunPSK" w:hint="cs"/>
          <w:cs/>
        </w:rPr>
        <w:t>ปัจจัยต่างๆ</w:t>
      </w:r>
      <w:r w:rsidR="00036351">
        <w:rPr>
          <w:rFonts w:ascii="TH SarabunPSK" w:eastAsia="Times New Roman" w:hAnsi="TH SarabunPSK" w:cs="TH SarabunPSK" w:hint="cs"/>
          <w:cs/>
        </w:rPr>
        <w:t xml:space="preserve"> </w:t>
      </w:r>
      <w:r w:rsidR="005E7297" w:rsidRPr="00C755BC">
        <w:rPr>
          <w:rFonts w:ascii="TH SarabunPSK" w:eastAsia="Times New Roman" w:hAnsi="TH SarabunPSK" w:cs="TH SarabunPSK"/>
          <w:cs/>
        </w:rPr>
        <w:t>กับการติดเชื้อซ้ำของโรคพยาธิใบไม้ตับ</w:t>
      </w:r>
      <w:r w:rsidR="00036351">
        <w:rPr>
          <w:rFonts w:ascii="TH SarabunPSK" w:eastAsia="Times New Roman" w:hAnsi="TH SarabunPSK" w:cs="TH SarabunPSK"/>
          <w:cs/>
        </w:rPr>
        <w:t xml:space="preserve"> ด้วย</w:t>
      </w:r>
      <w:r w:rsidR="005E7297" w:rsidRPr="00C755BC">
        <w:rPr>
          <w:rFonts w:ascii="TH SarabunPSK" w:eastAsia="Times New Roman" w:hAnsi="TH SarabunPSK" w:cs="TH SarabunPSK"/>
          <w:cs/>
        </w:rPr>
        <w:t>วิธีการวิเคราะห์ถดถอยพหุลอจิสติก</w:t>
      </w:r>
      <w:r w:rsidR="00036351">
        <w:rPr>
          <w:rFonts w:ascii="TH SarabunPSK" w:eastAsia="Times New Roman" w:hAnsi="TH SarabunPSK" w:cs="TH SarabunPSK" w:hint="cs"/>
          <w:cs/>
        </w:rPr>
        <w:t xml:space="preserve"> </w:t>
      </w:r>
      <w:r w:rsidR="00036351" w:rsidRPr="00C755BC">
        <w:rPr>
          <w:rFonts w:ascii="TH SarabunPSK" w:eastAsia="Times New Roman" w:hAnsi="TH SarabunPSK" w:cs="TH SarabunPSK"/>
          <w:cs/>
        </w:rPr>
        <w:t>วิเคราะห์หาโมเดลที่ดีที่สุด</w:t>
      </w:r>
      <w:r w:rsidR="00036351" w:rsidRPr="00C755BC">
        <w:rPr>
          <w:rFonts w:ascii="TH SarabunPSK" w:eastAsia="Times New Roman" w:hAnsi="TH SarabunPSK" w:cs="TH SarabunPSK" w:hint="cs"/>
          <w:cs/>
        </w:rPr>
        <w:t>ด้วยวิธีขจัดออกทีละตัวแปร</w:t>
      </w:r>
      <w:r w:rsidR="00036351">
        <w:rPr>
          <w:rFonts w:ascii="TH SarabunPSK" w:eastAsia="Times New Roman" w:hAnsi="TH SarabunPSK" w:cs="TH SarabunPSK" w:hint="cs"/>
          <w:cs/>
        </w:rPr>
        <w:t xml:space="preserve"> </w:t>
      </w:r>
      <w:r w:rsidR="00036351" w:rsidRPr="00C755BC">
        <w:rPr>
          <w:rFonts w:ascii="TH SarabunPSK" w:eastAsia="Times New Roman" w:hAnsi="TH SarabunPSK" w:cs="TH SarabunPSK" w:hint="cs"/>
          <w:cs/>
        </w:rPr>
        <w:t>กำหนดระดับ</w:t>
      </w:r>
      <w:r w:rsidR="00036351" w:rsidRPr="00C755BC">
        <w:rPr>
          <w:rFonts w:ascii="TH SarabunPSK" w:eastAsia="Times New Roman" w:hAnsi="TH SarabunPSK" w:cs="TH SarabunPSK"/>
          <w:cs/>
        </w:rPr>
        <w:t xml:space="preserve">นัยสำคัญทางสถิติที่ระดับ </w:t>
      </w:r>
      <w:r w:rsidR="00036351" w:rsidRPr="00C755BC">
        <w:rPr>
          <w:rFonts w:ascii="TH SarabunPSK" w:eastAsia="Times New Roman" w:hAnsi="TH SarabunPSK" w:cs="TH SarabunPSK"/>
        </w:rPr>
        <w:t>0.05</w:t>
      </w:r>
      <w:r w:rsidR="00036351">
        <w:rPr>
          <w:rFonts w:ascii="TH SarabunPSK" w:eastAsia="Times New Roman" w:hAnsi="TH SarabunPSK" w:cs="TH SarabunPSK" w:hint="cs"/>
          <w:cs/>
        </w:rPr>
        <w:t xml:space="preserve"> </w:t>
      </w:r>
      <w:r w:rsidR="005E7297" w:rsidRPr="00C755BC">
        <w:rPr>
          <w:rFonts w:ascii="TH SarabunPSK" w:eastAsia="Times New Roman" w:hAnsi="TH SarabunPSK" w:cs="TH SarabunPSK"/>
          <w:cs/>
        </w:rPr>
        <w:t>นำเสนอขนาดความสัมพันธ์ด้วย</w:t>
      </w:r>
      <w:r w:rsidRPr="00C755BC">
        <w:rPr>
          <w:rFonts w:ascii="TH SarabunPSK" w:eastAsia="Times New Roman" w:hAnsi="TH SarabunPSK" w:cs="TH SarabunPSK"/>
        </w:rPr>
        <w:t xml:space="preserve"> </w:t>
      </w:r>
      <w:r w:rsidR="005E7297" w:rsidRPr="00C755BC">
        <w:rPr>
          <w:rFonts w:ascii="TH SarabunPSK" w:eastAsia="Times New Roman" w:hAnsi="TH SarabunPSK" w:cs="TH SarabunPSK"/>
        </w:rPr>
        <w:t>Adjusted odds ratio (</w:t>
      </w:r>
      <w:proofErr w:type="spellStart"/>
      <w:r w:rsidR="005E7297" w:rsidRPr="00C755BC">
        <w:rPr>
          <w:rFonts w:ascii="TH SarabunPSK" w:eastAsia="Times New Roman" w:hAnsi="TH SarabunPSK" w:cs="TH SarabunPSK"/>
        </w:rPr>
        <w:t>OR</w:t>
      </w:r>
      <w:r w:rsidR="005E7297" w:rsidRPr="00C755BC">
        <w:rPr>
          <w:rFonts w:ascii="TH SarabunPSK" w:eastAsia="Times New Roman" w:hAnsi="TH SarabunPSK" w:cs="TH SarabunPSK"/>
          <w:vertAlign w:val="subscript"/>
        </w:rPr>
        <w:t>adj</w:t>
      </w:r>
      <w:proofErr w:type="spellEnd"/>
      <w:r w:rsidR="005E7297" w:rsidRPr="00C755BC">
        <w:rPr>
          <w:rFonts w:ascii="TH SarabunPSK" w:eastAsia="Times New Roman" w:hAnsi="TH SarabunPSK" w:cs="TH SarabunPSK"/>
        </w:rPr>
        <w:t xml:space="preserve">) </w:t>
      </w:r>
      <w:r w:rsidRPr="00C755BC">
        <w:rPr>
          <w:rFonts w:ascii="TH SarabunPSK" w:eastAsia="Times New Roman" w:hAnsi="TH SarabunPSK" w:cs="TH SarabunPSK"/>
          <w:cs/>
        </w:rPr>
        <w:t>และค่าช่วงความเชื่อมั่น</w:t>
      </w:r>
      <w:r w:rsidRPr="00C755BC">
        <w:rPr>
          <w:rFonts w:ascii="TH SarabunPSK" w:eastAsia="Times New Roman" w:hAnsi="TH SarabunPSK" w:cs="TH SarabunPSK"/>
        </w:rPr>
        <w:t xml:space="preserve"> 95%</w:t>
      </w:r>
    </w:p>
    <w:p w:rsidR="00651979" w:rsidRDefault="0050528A" w:rsidP="00C755BC">
      <w:pPr>
        <w:tabs>
          <w:tab w:val="left" w:pos="0"/>
          <w:tab w:val="left" w:pos="720"/>
          <w:tab w:val="left" w:pos="1008"/>
          <w:tab w:val="left" w:pos="1080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</w:tabs>
        <w:jc w:val="thaiDistribute"/>
        <w:rPr>
          <w:rFonts w:ascii="TH SarabunPSK" w:hAnsi="TH SarabunPSK" w:cs="TH SarabunPSK"/>
          <w:shd w:val="clear" w:color="auto" w:fill="FEFEFE"/>
        </w:rPr>
      </w:pPr>
      <w:r w:rsidRPr="00651979">
        <w:rPr>
          <w:rFonts w:ascii="TH SarabunPSK" w:eastAsia="Times New Roman" w:hAnsi="TH SarabunPSK" w:cs="TH SarabunPSK"/>
          <w:b/>
          <w:bCs/>
          <w:cs/>
        </w:rPr>
        <w:t xml:space="preserve">ผลการศึกษา </w:t>
      </w:r>
      <w:r w:rsidRPr="00651979">
        <w:rPr>
          <w:rFonts w:ascii="TH SarabunPSK" w:eastAsia="Times New Roman" w:hAnsi="TH SarabunPSK" w:cs="TH SarabunPSK"/>
          <w:cs/>
        </w:rPr>
        <w:t>พบว่า</w:t>
      </w:r>
      <w:r w:rsidR="00651979" w:rsidRPr="00651979">
        <w:rPr>
          <w:rFonts w:ascii="TH SarabunPSK" w:eastAsia="Times New Roman" w:hAnsi="TH SarabunPSK" w:cs="TH SarabunPSK"/>
          <w:cs/>
        </w:rPr>
        <w:t xml:space="preserve"> </w:t>
      </w:r>
      <w:r w:rsidR="00651979" w:rsidRPr="00651979">
        <w:rPr>
          <w:rFonts w:ascii="TH SarabunPSK" w:hAnsi="TH SarabunPSK" w:cs="TH SarabunPSK"/>
          <w:shd w:val="clear" w:color="auto" w:fill="FEFEFE"/>
          <w:cs/>
        </w:rPr>
        <w:t xml:space="preserve">การได้รับข้อมูลข่าวสารความรู้เกี่ยวกับพยาธิใบไม้ตับและมะเร็งท่อน้ำดีจากเจ้าหน้าที่สาธารณสุข การรับประทานก้อยปลาดิบร่วมกับครอบครัว </w:t>
      </w:r>
      <w:r w:rsidR="00651979">
        <w:rPr>
          <w:rFonts w:ascii="TH SarabunPSK" w:hAnsi="TH SarabunPSK" w:cs="TH SarabunPSK" w:hint="cs"/>
          <w:shd w:val="clear" w:color="auto" w:fill="FEFEFE"/>
          <w:cs/>
        </w:rPr>
        <w:t>และการรับประทานก้อยปลาดิบร่วมกับ</w:t>
      </w:r>
      <w:r w:rsidR="00651979" w:rsidRPr="00651979">
        <w:rPr>
          <w:rFonts w:ascii="TH SarabunPSK" w:hAnsi="TH SarabunPSK" w:cs="TH SarabunPSK"/>
          <w:shd w:val="clear" w:color="auto" w:fill="FEFEFE"/>
          <w:cs/>
        </w:rPr>
        <w:t>เพื่อนบ้านในละแวกเดียวกัน มีความสัมพันธ์กับต่อการติดเชื้อซ้ำของโรคพยาธิใบไม้ตับ อย่างมีนัยสำคัญทางด้าน</w:t>
      </w:r>
      <w:r w:rsidR="00651979" w:rsidRPr="00651979">
        <w:rPr>
          <w:rFonts w:ascii="TH SarabunPSK" w:hAnsi="TH SarabunPSK" w:cs="TH SarabunPSK"/>
          <w:shd w:val="clear" w:color="auto" w:fill="FEFEFE"/>
          <w:cs/>
        </w:rPr>
        <w:lastRenderedPageBreak/>
        <w:t xml:space="preserve">สถิติที่ระดับ </w:t>
      </w:r>
      <w:r w:rsidR="00651979" w:rsidRPr="00651979">
        <w:rPr>
          <w:rFonts w:ascii="TH SarabunPSK" w:hAnsi="TH SarabunPSK" w:cs="TH SarabunPSK"/>
          <w:shd w:val="clear" w:color="auto" w:fill="FEFEFE"/>
        </w:rPr>
        <w:t xml:space="preserve">0.05 </w:t>
      </w:r>
      <w:r w:rsidR="009903C3">
        <w:rPr>
          <w:rFonts w:ascii="TH SarabunPSK" w:hAnsi="TH SarabunPSK" w:cs="TH SarabunPSK" w:hint="cs"/>
          <w:shd w:val="clear" w:color="auto" w:fill="FEFEFE"/>
          <w:cs/>
        </w:rPr>
        <w:t>โดย</w:t>
      </w:r>
      <w:r w:rsidR="00651979" w:rsidRPr="00651979">
        <w:rPr>
          <w:rFonts w:ascii="TH SarabunPSK" w:hAnsi="TH SarabunPSK" w:cs="TH SarabunPSK"/>
          <w:shd w:val="clear" w:color="auto" w:fill="FEFEFE"/>
          <w:cs/>
        </w:rPr>
        <w:t>ผู้ที่ไม่ได้รับข่าวสารความรู้เกี่ยวกับพยาธิใบไม้ตับและมะเร็ง</w:t>
      </w:r>
      <w:r w:rsidR="009903C3">
        <w:rPr>
          <w:rFonts w:ascii="TH SarabunPSK" w:hAnsi="TH SarabunPSK" w:cs="TH SarabunPSK"/>
          <w:shd w:val="clear" w:color="auto" w:fill="FEFEFE"/>
          <w:cs/>
        </w:rPr>
        <w:t>ท่อน้ำดีจากเจ้าหน้าที่สาธารณสุขมีโอกาส</w:t>
      </w:r>
      <w:r w:rsidR="00651979" w:rsidRPr="00651979">
        <w:rPr>
          <w:rFonts w:ascii="TH SarabunPSK" w:hAnsi="TH SarabunPSK" w:cs="TH SarabunPSK"/>
          <w:shd w:val="clear" w:color="auto" w:fill="FEFEFE"/>
          <w:cs/>
        </w:rPr>
        <w:t>ติดเชื้อ</w:t>
      </w:r>
      <w:r w:rsidR="009903C3">
        <w:rPr>
          <w:rFonts w:ascii="TH SarabunPSK" w:hAnsi="TH SarabunPSK" w:cs="TH SarabunPSK" w:hint="cs"/>
          <w:shd w:val="clear" w:color="auto" w:fill="FEFEFE"/>
          <w:cs/>
        </w:rPr>
        <w:t>โรคพยาธิใบไม้ตับ</w:t>
      </w:r>
      <w:r w:rsidR="00651979" w:rsidRPr="00651979">
        <w:rPr>
          <w:rFonts w:ascii="TH SarabunPSK" w:hAnsi="TH SarabunPSK" w:cs="TH SarabunPSK"/>
          <w:shd w:val="clear" w:color="auto" w:fill="FEFEFE"/>
          <w:cs/>
        </w:rPr>
        <w:t xml:space="preserve">ซ้ำ เป็น </w:t>
      </w:r>
      <w:r w:rsidR="00651979" w:rsidRPr="00651979">
        <w:rPr>
          <w:rFonts w:ascii="TH SarabunPSK" w:hAnsi="TH SarabunPSK" w:cs="TH SarabunPSK"/>
          <w:shd w:val="clear" w:color="auto" w:fill="FEFEFE"/>
        </w:rPr>
        <w:t xml:space="preserve">4.6 </w:t>
      </w:r>
      <w:r w:rsidR="00651979" w:rsidRPr="00651979">
        <w:rPr>
          <w:rFonts w:ascii="TH SarabunPSK" w:hAnsi="TH SarabunPSK" w:cs="TH SarabunPSK"/>
          <w:shd w:val="clear" w:color="auto" w:fill="FEFEFE"/>
          <w:cs/>
        </w:rPr>
        <w:t>เท่า ของผู้ที่ได้รับข่าวสารความรู้เกี่ยวกับพยาธิใบไม้ตับและมะเร็งท่อน้ำดีจากเจ้าหน้าที่สาธารณสุข (</w:t>
      </w:r>
      <w:proofErr w:type="spellStart"/>
      <w:r w:rsidR="00954E00" w:rsidRPr="00C755BC">
        <w:rPr>
          <w:rFonts w:ascii="TH SarabunPSK" w:eastAsia="Times New Roman" w:hAnsi="TH SarabunPSK" w:cs="TH SarabunPSK"/>
        </w:rPr>
        <w:t>OR</w:t>
      </w:r>
      <w:r w:rsidR="00954E00" w:rsidRPr="00C755BC">
        <w:rPr>
          <w:rFonts w:ascii="TH SarabunPSK" w:eastAsia="Times New Roman" w:hAnsi="TH SarabunPSK" w:cs="TH SarabunPSK"/>
          <w:vertAlign w:val="subscript"/>
        </w:rPr>
        <w:t>adj</w:t>
      </w:r>
      <w:proofErr w:type="spellEnd"/>
      <w:r w:rsidR="00954E00">
        <w:rPr>
          <w:rFonts w:ascii="TH SarabunPSK" w:hAnsi="TH SarabunPSK" w:cs="TH SarabunPSK"/>
          <w:shd w:val="clear" w:color="auto" w:fill="FEFEFE"/>
        </w:rPr>
        <w:t xml:space="preserve"> =4.16, </w:t>
      </w:r>
      <w:r w:rsidR="00651979" w:rsidRPr="00651979">
        <w:rPr>
          <w:rFonts w:ascii="TH SarabunPSK" w:hAnsi="TH SarabunPSK" w:cs="TH SarabunPSK"/>
          <w:shd w:val="clear" w:color="auto" w:fill="FEFEFE"/>
        </w:rPr>
        <w:t>95% CI=1.28, 16.51</w:t>
      </w:r>
      <w:r w:rsidR="00954E00" w:rsidRPr="00954E00">
        <w:rPr>
          <w:rFonts w:ascii="TH SarabunPSK" w:hAnsi="TH SarabunPSK" w:cs="TH SarabunPSK"/>
          <w:shd w:val="clear" w:color="auto" w:fill="FEFEFE"/>
        </w:rPr>
        <w:t xml:space="preserve"> </w:t>
      </w:r>
      <w:r w:rsidR="00954E00">
        <w:rPr>
          <w:rFonts w:ascii="TH SarabunPSK" w:hAnsi="TH SarabunPSK" w:cs="TH SarabunPSK"/>
          <w:shd w:val="clear" w:color="auto" w:fill="FEFEFE"/>
        </w:rPr>
        <w:t>p=0.019,</w:t>
      </w:r>
      <w:r w:rsidR="00651979" w:rsidRPr="00651979">
        <w:rPr>
          <w:rFonts w:ascii="TH SarabunPSK" w:hAnsi="TH SarabunPSK" w:cs="TH SarabunPSK"/>
          <w:shd w:val="clear" w:color="auto" w:fill="FEFEFE"/>
        </w:rPr>
        <w:t xml:space="preserve">) </w:t>
      </w:r>
      <w:r w:rsidR="009903C3">
        <w:rPr>
          <w:rFonts w:ascii="TH SarabunPSK" w:hAnsi="TH SarabunPSK" w:cs="TH SarabunPSK" w:hint="cs"/>
          <w:shd w:val="clear" w:color="auto" w:fill="FEFEFE"/>
          <w:cs/>
        </w:rPr>
        <w:t>ส่วน</w:t>
      </w:r>
      <w:r w:rsidR="00651979" w:rsidRPr="00651979">
        <w:rPr>
          <w:rFonts w:ascii="TH SarabunPSK" w:hAnsi="TH SarabunPSK" w:cs="TH SarabunPSK"/>
          <w:shd w:val="clear" w:color="auto" w:fill="FEFEFE"/>
          <w:cs/>
        </w:rPr>
        <w:t>ผู้ที่เคยรับ</w:t>
      </w:r>
      <w:r w:rsidR="009903C3">
        <w:rPr>
          <w:rFonts w:ascii="TH SarabunPSK" w:hAnsi="TH SarabunPSK" w:cs="TH SarabunPSK"/>
          <w:shd w:val="clear" w:color="auto" w:fill="FEFEFE"/>
          <w:cs/>
        </w:rPr>
        <w:t>ประทานก้อยปลาดิบร่วมกับครอบครัว</w:t>
      </w:r>
      <w:r w:rsidR="009903C3">
        <w:rPr>
          <w:rFonts w:ascii="TH SarabunPSK" w:hAnsi="TH SarabunPSK" w:cs="TH SarabunPSK" w:hint="cs"/>
          <w:shd w:val="clear" w:color="auto" w:fill="FEFEFE"/>
          <w:cs/>
        </w:rPr>
        <w:t>จะ</w:t>
      </w:r>
      <w:r w:rsidR="00651979" w:rsidRPr="00651979">
        <w:rPr>
          <w:rFonts w:ascii="TH SarabunPSK" w:hAnsi="TH SarabunPSK" w:cs="TH SarabunPSK"/>
          <w:shd w:val="clear" w:color="auto" w:fill="FEFEFE"/>
          <w:cs/>
        </w:rPr>
        <w:t>มีโอกาสติดเชื้อ</w:t>
      </w:r>
      <w:r w:rsidR="009903C3">
        <w:rPr>
          <w:rFonts w:ascii="TH SarabunPSK" w:hAnsi="TH SarabunPSK" w:cs="TH SarabunPSK"/>
          <w:shd w:val="clear" w:color="auto" w:fill="FEFEFE"/>
          <w:cs/>
        </w:rPr>
        <w:t>โรคพยาธิใบไม้ตับ</w:t>
      </w:r>
      <w:r w:rsidR="00651979" w:rsidRPr="00651979">
        <w:rPr>
          <w:rFonts w:ascii="TH SarabunPSK" w:hAnsi="TH SarabunPSK" w:cs="TH SarabunPSK"/>
          <w:shd w:val="clear" w:color="auto" w:fill="FEFEFE"/>
          <w:cs/>
        </w:rPr>
        <w:t xml:space="preserve">ซ้ำ เป็น </w:t>
      </w:r>
      <w:r w:rsidR="00651979" w:rsidRPr="00651979">
        <w:rPr>
          <w:rFonts w:ascii="TH SarabunPSK" w:hAnsi="TH SarabunPSK" w:cs="TH SarabunPSK"/>
          <w:shd w:val="clear" w:color="auto" w:fill="FEFEFE"/>
        </w:rPr>
        <w:t xml:space="preserve">1.9 </w:t>
      </w:r>
      <w:r w:rsidR="00651979" w:rsidRPr="00651979">
        <w:rPr>
          <w:rFonts w:ascii="TH SarabunPSK" w:hAnsi="TH SarabunPSK" w:cs="TH SarabunPSK"/>
          <w:shd w:val="clear" w:color="auto" w:fill="FEFEFE"/>
          <w:cs/>
        </w:rPr>
        <w:t>เท่าผู้ที่ไม่รับประทานก้อยปลาดิบ</w:t>
      </w:r>
      <w:r w:rsidR="009903C3">
        <w:rPr>
          <w:rFonts w:ascii="TH SarabunPSK" w:hAnsi="TH SarabunPSK" w:cs="TH SarabunPSK"/>
          <w:shd w:val="clear" w:color="auto" w:fill="FEFEFE"/>
          <w:cs/>
        </w:rPr>
        <w:t>ร่วมกับครอบครัว</w:t>
      </w:r>
      <w:r w:rsidR="00651979" w:rsidRPr="00651979">
        <w:rPr>
          <w:rFonts w:ascii="TH SarabunPSK" w:hAnsi="TH SarabunPSK" w:cs="TH SarabunPSK"/>
          <w:shd w:val="clear" w:color="auto" w:fill="FEFEFE"/>
          <w:cs/>
        </w:rPr>
        <w:t xml:space="preserve"> (</w:t>
      </w:r>
      <w:proofErr w:type="spellStart"/>
      <w:r w:rsidR="00954E00" w:rsidRPr="00C755BC">
        <w:rPr>
          <w:rFonts w:ascii="TH SarabunPSK" w:eastAsia="Times New Roman" w:hAnsi="TH SarabunPSK" w:cs="TH SarabunPSK"/>
        </w:rPr>
        <w:t>OR</w:t>
      </w:r>
      <w:r w:rsidR="00954E00" w:rsidRPr="00C755BC">
        <w:rPr>
          <w:rFonts w:ascii="TH SarabunPSK" w:eastAsia="Times New Roman" w:hAnsi="TH SarabunPSK" w:cs="TH SarabunPSK"/>
          <w:vertAlign w:val="subscript"/>
        </w:rPr>
        <w:t>adj</w:t>
      </w:r>
      <w:proofErr w:type="spellEnd"/>
      <w:r w:rsidR="00954E00">
        <w:rPr>
          <w:rFonts w:ascii="TH SarabunPSK" w:hAnsi="TH SarabunPSK" w:cs="TH SarabunPSK"/>
          <w:shd w:val="clear" w:color="auto" w:fill="FEFEFE"/>
        </w:rPr>
        <w:t xml:space="preserve"> =</w:t>
      </w:r>
      <w:r w:rsidR="00954E00">
        <w:rPr>
          <w:rFonts w:ascii="TH SarabunPSK" w:hAnsi="TH SarabunPSK" w:cs="TH SarabunPSK" w:hint="cs"/>
          <w:shd w:val="clear" w:color="auto" w:fill="FEFEFE"/>
          <w:cs/>
        </w:rPr>
        <w:t xml:space="preserve">1.9 </w:t>
      </w:r>
      <w:r w:rsidR="00651979" w:rsidRPr="00651979">
        <w:rPr>
          <w:rFonts w:ascii="TH SarabunPSK" w:hAnsi="TH SarabunPSK" w:cs="TH SarabunPSK"/>
          <w:shd w:val="clear" w:color="auto" w:fill="FEFEFE"/>
        </w:rPr>
        <w:t xml:space="preserve">95% CI=1.15, 3.15) </w:t>
      </w:r>
      <w:r w:rsidR="009903C3">
        <w:rPr>
          <w:rFonts w:ascii="TH SarabunPSK" w:hAnsi="TH SarabunPSK" w:cs="TH SarabunPSK" w:hint="cs"/>
          <w:shd w:val="clear" w:color="auto" w:fill="FEFEFE"/>
          <w:cs/>
        </w:rPr>
        <w:t>และ</w:t>
      </w:r>
      <w:r w:rsidR="00651979" w:rsidRPr="00651979">
        <w:rPr>
          <w:rFonts w:ascii="TH SarabunPSK" w:hAnsi="TH SarabunPSK" w:cs="TH SarabunPSK"/>
          <w:shd w:val="clear" w:color="auto" w:fill="FEFEFE"/>
          <w:cs/>
        </w:rPr>
        <w:t xml:space="preserve">ผู้ที่เคยรับประทานก้อยปลาดิบร่วมกับเพื่อนบ้านในระแวกเดียวกันมีโอกาสต่อการติดเชื้อซ้ำของโรคพยาธิใบไม้ตับ เป็น </w:t>
      </w:r>
      <w:r w:rsidR="00651979" w:rsidRPr="00651979">
        <w:rPr>
          <w:rFonts w:ascii="TH SarabunPSK" w:hAnsi="TH SarabunPSK" w:cs="TH SarabunPSK"/>
          <w:shd w:val="clear" w:color="auto" w:fill="FEFEFE"/>
        </w:rPr>
        <w:t xml:space="preserve">2.6 </w:t>
      </w:r>
      <w:r w:rsidR="00651979" w:rsidRPr="00651979">
        <w:rPr>
          <w:rFonts w:ascii="TH SarabunPSK" w:hAnsi="TH SarabunPSK" w:cs="TH SarabunPSK"/>
          <w:shd w:val="clear" w:color="auto" w:fill="FEFEFE"/>
          <w:cs/>
        </w:rPr>
        <w:t>เท่า ของผู้ไม่เคยรับประทานก้อยปลาดิบ</w:t>
      </w:r>
      <w:r w:rsidR="00284332" w:rsidRPr="00651979">
        <w:rPr>
          <w:rFonts w:ascii="TH SarabunPSK" w:hAnsi="TH SarabunPSK" w:cs="TH SarabunPSK"/>
          <w:shd w:val="clear" w:color="auto" w:fill="FEFEFE"/>
          <w:cs/>
        </w:rPr>
        <w:t>ร่วมกับเพื่อนบ้านในระแวกเดียวกัน</w:t>
      </w:r>
      <w:r w:rsidR="00651979" w:rsidRPr="00651979">
        <w:rPr>
          <w:rFonts w:ascii="TH SarabunPSK" w:hAnsi="TH SarabunPSK" w:cs="TH SarabunPSK"/>
          <w:shd w:val="clear" w:color="auto" w:fill="FEFEFE"/>
          <w:cs/>
        </w:rPr>
        <w:t xml:space="preserve"> (</w:t>
      </w:r>
      <w:r w:rsidR="00651979" w:rsidRPr="00651979">
        <w:rPr>
          <w:rFonts w:ascii="TH SarabunPSK" w:hAnsi="TH SarabunPSK" w:cs="TH SarabunPSK"/>
          <w:shd w:val="clear" w:color="auto" w:fill="FEFEFE"/>
        </w:rPr>
        <w:t xml:space="preserve">95% CI=1.55, 4.36) </w:t>
      </w:r>
    </w:p>
    <w:p w:rsidR="005012AC" w:rsidRPr="00C755BC" w:rsidRDefault="00651979" w:rsidP="00C755BC">
      <w:pPr>
        <w:tabs>
          <w:tab w:val="left" w:pos="0"/>
          <w:tab w:val="left" w:pos="720"/>
          <w:tab w:val="left" w:pos="1008"/>
          <w:tab w:val="left" w:pos="1080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</w:tabs>
        <w:jc w:val="thaiDistribute"/>
        <w:rPr>
          <w:rFonts w:ascii="TH SarabunPSK" w:eastAsia="Times New Roman" w:hAnsi="TH SarabunPSK" w:cs="TH SarabunPSK"/>
        </w:rPr>
      </w:pPr>
      <w:r w:rsidRPr="00651979">
        <w:rPr>
          <w:rFonts w:ascii="TH SarabunPSK" w:hAnsi="TH SarabunPSK" w:cs="TH SarabunPSK" w:hint="cs"/>
          <w:b/>
          <w:bCs/>
          <w:shd w:val="clear" w:color="auto" w:fill="FEFEFE"/>
          <w:cs/>
        </w:rPr>
        <w:t>สรุป</w:t>
      </w:r>
      <w:r w:rsidR="00315AFE">
        <w:rPr>
          <w:rFonts w:ascii="TH SarabunPSK" w:hAnsi="TH SarabunPSK" w:cs="TH SarabunPSK" w:hint="cs"/>
          <w:b/>
          <w:bCs/>
          <w:shd w:val="clear" w:color="auto" w:fill="FEFEFE"/>
          <w:cs/>
        </w:rPr>
        <w:t>และข้อเสนอแนะ</w:t>
      </w:r>
      <w:r w:rsidR="005012AC">
        <w:rPr>
          <w:rFonts w:ascii="TH SarabunPSK" w:hAnsi="TH SarabunPSK" w:cs="TH SarabunPSK"/>
          <w:shd w:val="clear" w:color="auto" w:fill="FEFEFE"/>
        </w:rPr>
        <w:t xml:space="preserve">: </w:t>
      </w:r>
      <w:r w:rsidR="00E71F17">
        <w:rPr>
          <w:rFonts w:ascii="TH SarabunPSK" w:hAnsi="TH SarabunPSK" w:cs="TH SarabunPSK" w:hint="cs"/>
          <w:shd w:val="clear" w:color="auto" w:fill="FEFEFE"/>
          <w:cs/>
        </w:rPr>
        <w:t>การให้สุขศึกษา</w:t>
      </w:r>
      <w:r w:rsidR="005012AC">
        <w:rPr>
          <w:rFonts w:ascii="TH SarabunPSK" w:hAnsi="TH SarabunPSK" w:cs="TH SarabunPSK" w:hint="cs"/>
          <w:shd w:val="clear" w:color="auto" w:fill="FEFEFE"/>
          <w:cs/>
        </w:rPr>
        <w:t>ของเจ้าหน้าที่สาธารณสุขมีความจำเป็นอย่างยิ่งในการส่งเสริมความรู้ ทัศนคติ พฤติกรรมที่ดี</w:t>
      </w:r>
      <w:r w:rsidR="00E71F17">
        <w:rPr>
          <w:rFonts w:ascii="TH SarabunPSK" w:hAnsi="TH SarabunPSK" w:cs="TH SarabunPSK" w:hint="cs"/>
          <w:shd w:val="clear" w:color="auto" w:fill="FEFEFE"/>
          <w:cs/>
        </w:rPr>
        <w:t xml:space="preserve"> </w:t>
      </w:r>
      <w:r w:rsidR="00315AFE">
        <w:rPr>
          <w:rFonts w:ascii="TH SarabunPSK" w:hAnsi="TH SarabunPSK" w:cs="TH SarabunPSK" w:hint="cs"/>
          <w:shd w:val="clear" w:color="auto" w:fill="FEFEFE"/>
          <w:cs/>
        </w:rPr>
        <w:t>การดำเนินงาน</w:t>
      </w:r>
      <w:r w:rsidR="00E71F17">
        <w:rPr>
          <w:rFonts w:ascii="TH SarabunPSK" w:hAnsi="TH SarabunPSK" w:cs="TH SarabunPSK" w:hint="cs"/>
          <w:shd w:val="clear" w:color="auto" w:fill="FEFEFE"/>
          <w:cs/>
        </w:rPr>
        <w:t>ต้อง</w:t>
      </w:r>
      <w:r w:rsidR="000C24FC">
        <w:rPr>
          <w:rFonts w:ascii="TH SarabunPSK" w:hAnsi="TH SarabunPSK" w:cs="TH SarabunPSK" w:hint="cs"/>
          <w:shd w:val="clear" w:color="auto" w:fill="FEFEFE"/>
          <w:cs/>
        </w:rPr>
        <w:t>มี</w:t>
      </w:r>
      <w:r w:rsidR="00B46483">
        <w:rPr>
          <w:rFonts w:ascii="TH SarabunPSK" w:hAnsi="TH SarabunPSK" w:cs="TH SarabunPSK" w:hint="cs"/>
          <w:shd w:val="clear" w:color="auto" w:fill="FEFEFE"/>
          <w:cs/>
        </w:rPr>
        <w:t xml:space="preserve">ความต่อเนื่อง </w:t>
      </w:r>
      <w:r w:rsidR="00E71F17">
        <w:rPr>
          <w:rFonts w:ascii="TH SarabunPSK" w:hAnsi="TH SarabunPSK" w:cs="TH SarabunPSK" w:hint="cs"/>
          <w:shd w:val="clear" w:color="auto" w:fill="FEFEFE"/>
          <w:cs/>
        </w:rPr>
        <w:t xml:space="preserve">ครอบคลุมทั้งสมาชิกในครอบครัว เพื่อนบ้าน </w:t>
      </w:r>
      <w:r w:rsidR="00B46483">
        <w:rPr>
          <w:rFonts w:ascii="TH SarabunPSK" w:hAnsi="TH SarabunPSK" w:cs="TH SarabunPSK" w:hint="cs"/>
          <w:shd w:val="clear" w:color="auto" w:fill="FEFEFE"/>
          <w:cs/>
        </w:rPr>
        <w:t>และ</w:t>
      </w:r>
      <w:r w:rsidR="00E71F17">
        <w:rPr>
          <w:rFonts w:ascii="TH SarabunPSK" w:hAnsi="TH SarabunPSK" w:cs="TH SarabunPSK" w:hint="cs"/>
          <w:shd w:val="clear" w:color="auto" w:fill="FEFEFE"/>
          <w:cs/>
        </w:rPr>
        <w:t>ชุมชน</w:t>
      </w:r>
      <w:r w:rsidR="00B46483">
        <w:rPr>
          <w:rFonts w:ascii="TH SarabunPSK" w:hAnsi="TH SarabunPSK" w:cs="TH SarabunPSK" w:hint="cs"/>
          <w:shd w:val="clear" w:color="auto" w:fill="FEFEFE"/>
          <w:cs/>
        </w:rPr>
        <w:t xml:space="preserve"> </w:t>
      </w:r>
      <w:r w:rsidR="00E71F17">
        <w:rPr>
          <w:rFonts w:ascii="TH SarabunPSK" w:hAnsi="TH SarabunPSK" w:cs="TH SarabunPSK" w:hint="cs"/>
          <w:shd w:val="clear" w:color="auto" w:fill="FEFEFE"/>
          <w:cs/>
        </w:rPr>
        <w:t xml:space="preserve"> เพื่อให</w:t>
      </w:r>
      <w:r w:rsidR="00315AFE">
        <w:rPr>
          <w:rFonts w:ascii="TH SarabunPSK" w:hAnsi="TH SarabunPSK" w:cs="TH SarabunPSK" w:hint="cs"/>
          <w:shd w:val="clear" w:color="auto" w:fill="FEFEFE"/>
          <w:cs/>
        </w:rPr>
        <w:t>้เป็นการป้องกันปัจจัยเสี่ยงที</w:t>
      </w:r>
      <w:r w:rsidR="00B46483">
        <w:rPr>
          <w:rFonts w:ascii="TH SarabunPSK" w:hAnsi="TH SarabunPSK" w:cs="TH SarabunPSK" w:hint="cs"/>
          <w:shd w:val="clear" w:color="auto" w:fill="FEFEFE"/>
          <w:cs/>
        </w:rPr>
        <w:t>่</w:t>
      </w:r>
      <w:r w:rsidR="00315AFE">
        <w:rPr>
          <w:rFonts w:ascii="TH SarabunPSK" w:hAnsi="TH SarabunPSK" w:cs="TH SarabunPSK" w:hint="cs"/>
          <w:shd w:val="clear" w:color="auto" w:fill="FEFEFE"/>
          <w:cs/>
        </w:rPr>
        <w:t>ส่งผล</w:t>
      </w:r>
      <w:r w:rsidR="00E71F17">
        <w:rPr>
          <w:rFonts w:ascii="TH SarabunPSK" w:hAnsi="TH SarabunPSK" w:cs="TH SarabunPSK" w:hint="cs"/>
          <w:shd w:val="clear" w:color="auto" w:fill="FEFEFE"/>
          <w:cs/>
        </w:rPr>
        <w:t>ให้</w:t>
      </w:r>
      <w:r w:rsidR="00B46483">
        <w:rPr>
          <w:rFonts w:ascii="TH SarabunPSK" w:hAnsi="TH SarabunPSK" w:cs="TH SarabunPSK" w:hint="cs"/>
          <w:shd w:val="clear" w:color="auto" w:fill="FEFEFE"/>
          <w:cs/>
        </w:rPr>
        <w:t>ประชาชน</w:t>
      </w:r>
      <w:r w:rsidR="00E71F17">
        <w:rPr>
          <w:rFonts w:ascii="TH SarabunPSK" w:hAnsi="TH SarabunPSK" w:cs="TH SarabunPSK" w:hint="cs"/>
          <w:shd w:val="clear" w:color="auto" w:fill="FEFEFE"/>
          <w:cs/>
        </w:rPr>
        <w:t>กลับมาติดเชื้อ</w:t>
      </w:r>
      <w:r w:rsidR="00B46483">
        <w:rPr>
          <w:rFonts w:ascii="TH SarabunPSK" w:hAnsi="TH SarabunPSK" w:cs="TH SarabunPSK" w:hint="cs"/>
          <w:shd w:val="clear" w:color="auto" w:fill="FEFEFE"/>
          <w:cs/>
        </w:rPr>
        <w:t>โรคพยาธิใบไม้ตับ</w:t>
      </w:r>
      <w:r w:rsidR="00E71F17">
        <w:rPr>
          <w:rFonts w:ascii="TH SarabunPSK" w:hAnsi="TH SarabunPSK" w:cs="TH SarabunPSK" w:hint="cs"/>
          <w:shd w:val="clear" w:color="auto" w:fill="FEFEFE"/>
          <w:cs/>
        </w:rPr>
        <w:t>ซ้ำ</w:t>
      </w:r>
      <w:r w:rsidR="00B46483">
        <w:rPr>
          <w:rFonts w:ascii="TH SarabunPSK" w:hAnsi="TH SarabunPSK" w:cs="TH SarabunPSK" w:hint="cs"/>
          <w:shd w:val="clear" w:color="auto" w:fill="FEFEFE"/>
          <w:cs/>
        </w:rPr>
        <w:t>อีกครั้ง</w:t>
      </w:r>
    </w:p>
    <w:p w:rsidR="00E8571F" w:rsidRPr="00C755BC" w:rsidRDefault="00FB28E3" w:rsidP="00C755BC">
      <w:pPr>
        <w:rPr>
          <w:sz w:val="24"/>
          <w:szCs w:val="24"/>
        </w:rPr>
      </w:pPr>
    </w:p>
    <w:sectPr w:rsidR="00E8571F" w:rsidRPr="00C755BC" w:rsidSect="00D06589">
      <w:pgSz w:w="11906" w:h="16838"/>
      <w:pgMar w:top="2160" w:right="2160" w:bottom="216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9"/>
    <w:rsid w:val="00036351"/>
    <w:rsid w:val="000C24FC"/>
    <w:rsid w:val="000D1656"/>
    <w:rsid w:val="00153701"/>
    <w:rsid w:val="00174A11"/>
    <w:rsid w:val="00284332"/>
    <w:rsid w:val="00315AFE"/>
    <w:rsid w:val="00343624"/>
    <w:rsid w:val="0036518F"/>
    <w:rsid w:val="00412672"/>
    <w:rsid w:val="005012AC"/>
    <w:rsid w:val="0050528A"/>
    <w:rsid w:val="005B74BD"/>
    <w:rsid w:val="005E0FB1"/>
    <w:rsid w:val="005E4ABC"/>
    <w:rsid w:val="005E7297"/>
    <w:rsid w:val="00635548"/>
    <w:rsid w:val="00651979"/>
    <w:rsid w:val="006F3D09"/>
    <w:rsid w:val="00716D3A"/>
    <w:rsid w:val="007279D1"/>
    <w:rsid w:val="007A76C0"/>
    <w:rsid w:val="00892DA6"/>
    <w:rsid w:val="00896D35"/>
    <w:rsid w:val="008B5B37"/>
    <w:rsid w:val="008D35F6"/>
    <w:rsid w:val="00954E00"/>
    <w:rsid w:val="009903C3"/>
    <w:rsid w:val="009C21F1"/>
    <w:rsid w:val="00B46483"/>
    <w:rsid w:val="00B64582"/>
    <w:rsid w:val="00BB354A"/>
    <w:rsid w:val="00C31892"/>
    <w:rsid w:val="00C755BC"/>
    <w:rsid w:val="00C80337"/>
    <w:rsid w:val="00D06589"/>
    <w:rsid w:val="00D22E5B"/>
    <w:rsid w:val="00E11AB0"/>
    <w:rsid w:val="00E17DAF"/>
    <w:rsid w:val="00E71F17"/>
    <w:rsid w:val="00F7403C"/>
    <w:rsid w:val="00FA026D"/>
    <w:rsid w:val="00F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84470-6E88-4DB9-994B-616A3710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58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Dulsak</dc:creator>
  <cp:lastModifiedBy>Asinine Pengput</cp:lastModifiedBy>
  <cp:revision>11</cp:revision>
  <dcterms:created xsi:type="dcterms:W3CDTF">2016-06-30T10:49:00Z</dcterms:created>
  <dcterms:modified xsi:type="dcterms:W3CDTF">2016-07-06T06:06:00Z</dcterms:modified>
</cp:coreProperties>
</file>