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82" w:rsidRPr="00B80682" w:rsidRDefault="00B80682" w:rsidP="00B806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80682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แบบฟอร์มส่งบทคัดย่อ</w:t>
      </w:r>
      <w:r w:rsidRPr="00B806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 </w:t>
      </w:r>
      <w:r w:rsidRPr="00B80682">
        <w:rPr>
          <w:rFonts w:ascii="TH SarabunPSK" w:hAnsi="TH SarabunPSK" w:cs="TH SarabunPSK"/>
          <w:b/>
          <w:bCs/>
          <w:sz w:val="40"/>
          <w:szCs w:val="40"/>
        </w:rPr>
        <w:t>Oral Poster</w:t>
      </w:r>
      <w:r w:rsidRPr="00B806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นวัตกรรม และสิ่งประดิษฐ์</w:t>
      </w:r>
    </w:p>
    <w:p w:rsidR="00B80682" w:rsidRPr="00B80682" w:rsidRDefault="00B80682" w:rsidP="00B806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80682">
        <w:rPr>
          <w:rFonts w:ascii="TH SarabunPSK" w:hAnsi="TH SarabunPSK" w:cs="TH SarabunPSK" w:hint="cs"/>
          <w:b/>
          <w:bCs/>
          <w:sz w:val="44"/>
          <w:szCs w:val="44"/>
          <w:cs/>
        </w:rPr>
        <w:t>บทคัดย่อ</w:t>
      </w:r>
    </w:p>
    <w:p w:rsidR="006C60F7" w:rsidRDefault="00746464" w:rsidP="00746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ชื่อเรื่อง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C6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 w:rsidR="006C60F7">
        <w:rPr>
          <w:rFonts w:ascii="TH SarabunPSK" w:hAnsi="TH SarabunPSK" w:cs="TH SarabunPSK" w:hint="cs"/>
          <w:sz w:val="32"/>
          <w:szCs w:val="32"/>
          <w:cs/>
        </w:rPr>
        <w:t>บัตรนัดทำนายโรค</w:t>
      </w:r>
      <w:bookmarkEnd w:id="0"/>
    </w:p>
    <w:p w:rsidR="00746464" w:rsidRPr="00B80682" w:rsidRDefault="00746464" w:rsidP="00746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2. รายชื่อผู้วิจัย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และให้ขีดเส้นใต้ผู้นำเสนอ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>):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87944">
        <w:rPr>
          <w:rFonts w:ascii="TH SarabunPSK" w:hAnsi="TH SarabunPSK" w:cs="TH SarabunPSK" w:hint="cs"/>
          <w:sz w:val="32"/>
          <w:szCs w:val="32"/>
          <w:u w:val="single"/>
          <w:cs/>
        </w:rPr>
        <w:t>นา</w:t>
      </w:r>
      <w:r w:rsidR="006C60F7">
        <w:rPr>
          <w:rFonts w:ascii="TH SarabunPSK" w:hAnsi="TH SarabunPSK" w:cs="TH SarabunPSK" w:hint="cs"/>
          <w:sz w:val="32"/>
          <w:szCs w:val="32"/>
          <w:u w:val="single"/>
          <w:cs/>
        </w:rPr>
        <w:t>งสาววรัณ</w:t>
      </w:r>
      <w:proofErr w:type="spellEnd"/>
      <w:r w:rsidR="006C60F7">
        <w:rPr>
          <w:rFonts w:ascii="TH SarabunPSK" w:hAnsi="TH SarabunPSK" w:cs="TH SarabunPSK" w:hint="cs"/>
          <w:sz w:val="32"/>
          <w:szCs w:val="32"/>
          <w:u w:val="single"/>
          <w:cs/>
        </w:rPr>
        <w:t>ยา ภูกาบเงิน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46464" w:rsidRPr="00B80682" w:rsidRDefault="00746464" w:rsidP="00746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3. 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6C60F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6C60F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โรงพยาบาลฆ้องชัย</w:t>
      </w:r>
    </w:p>
    <w:p w:rsidR="00746464" w:rsidRPr="00587944" w:rsidRDefault="00746464" w:rsidP="00746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4. ที่มาและความสำคัญของปัญหา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C60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60F7" w:rsidRPr="001F51C1">
        <w:rPr>
          <w:rFonts w:ascii="TH SarabunPSK" w:hAnsi="TH SarabunPSK" w:cs="TH SarabunPSK"/>
          <w:sz w:val="32"/>
          <w:szCs w:val="32"/>
          <w:cs/>
        </w:rPr>
        <w:t>โรคเบาหวานเป็น</w:t>
      </w:r>
      <w:r w:rsidR="006C60F7">
        <w:rPr>
          <w:rFonts w:ascii="TH SarabunPSK" w:hAnsi="TH SarabunPSK" w:cs="TH SarabunPSK" w:hint="cs"/>
          <w:sz w:val="32"/>
          <w:szCs w:val="32"/>
          <w:cs/>
        </w:rPr>
        <w:t>โ</w:t>
      </w:r>
      <w:r w:rsidR="006C60F7" w:rsidRPr="001F51C1">
        <w:rPr>
          <w:rFonts w:ascii="TH SarabunPSK" w:hAnsi="TH SarabunPSK" w:cs="TH SarabunPSK"/>
          <w:sz w:val="32"/>
          <w:szCs w:val="32"/>
          <w:cs/>
        </w:rPr>
        <w:t>รคเรื้อรังอันดับต้นๆ ที่</w:t>
      </w:r>
      <w:r w:rsidR="006C60F7">
        <w:rPr>
          <w:rFonts w:ascii="TH SarabunPSK" w:hAnsi="TH SarabunPSK" w:cs="TH SarabunPSK" w:hint="cs"/>
          <w:sz w:val="32"/>
          <w:szCs w:val="32"/>
          <w:cs/>
        </w:rPr>
        <w:t>มีผู้ป่วย</w:t>
      </w:r>
      <w:r w:rsidR="006C60F7" w:rsidRPr="001F51C1">
        <w:rPr>
          <w:rFonts w:ascii="TH SarabunPSK" w:hAnsi="TH SarabunPSK" w:cs="TH SarabunPSK"/>
          <w:sz w:val="32"/>
          <w:szCs w:val="32"/>
          <w:cs/>
        </w:rPr>
        <w:t>มารับบริการในคลินิก</w:t>
      </w:r>
      <w:r w:rsidR="006C60F7">
        <w:rPr>
          <w:rFonts w:ascii="TH SarabunPSK" w:hAnsi="TH SarabunPSK" w:cs="TH SarabunPSK" w:hint="cs"/>
          <w:sz w:val="32"/>
          <w:szCs w:val="32"/>
          <w:cs/>
        </w:rPr>
        <w:t>ผู้ป่วยนอกของโรงพยาบาลฆ้องชัย</w:t>
      </w:r>
      <w:r w:rsidR="006C60F7" w:rsidRPr="001F51C1">
        <w:rPr>
          <w:rFonts w:ascii="TH SarabunPSK" w:hAnsi="TH SarabunPSK" w:cs="TH SarabunPSK"/>
          <w:sz w:val="32"/>
          <w:szCs w:val="32"/>
          <w:cs/>
        </w:rPr>
        <w:t xml:space="preserve"> ปัจจุบัน</w:t>
      </w:r>
      <w:r w:rsidR="006C60F7">
        <w:rPr>
          <w:rFonts w:ascii="TH SarabunPSK" w:hAnsi="TH SarabunPSK" w:cs="TH SarabunPSK" w:hint="cs"/>
          <w:sz w:val="32"/>
          <w:szCs w:val="32"/>
          <w:cs/>
        </w:rPr>
        <w:t>มีผู้ป่วย</w:t>
      </w:r>
      <w:r w:rsidR="006C60F7" w:rsidRPr="001F51C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6C60F7">
        <w:rPr>
          <w:rFonts w:ascii="TH SarabunPSK" w:hAnsi="TH SarabunPSK" w:cs="TH SarabunPSK" w:hint="cs"/>
          <w:sz w:val="32"/>
          <w:szCs w:val="32"/>
          <w:cs/>
        </w:rPr>
        <w:t>566</w:t>
      </w:r>
      <w:r w:rsidR="006C60F7" w:rsidRPr="001F51C1">
        <w:rPr>
          <w:rFonts w:ascii="TH SarabunPSK" w:hAnsi="TH SarabunPSK" w:cs="TH SarabunPSK"/>
          <w:sz w:val="32"/>
          <w:szCs w:val="32"/>
          <w:cs/>
        </w:rPr>
        <w:t xml:space="preserve"> ราย จากการสำรวจ</w:t>
      </w:r>
      <w:r w:rsidR="006C60F7">
        <w:rPr>
          <w:rFonts w:ascii="TH SarabunPSK" w:hAnsi="TH SarabunPSK" w:cs="TH SarabunPSK" w:hint="cs"/>
          <w:sz w:val="32"/>
          <w:szCs w:val="32"/>
          <w:cs/>
        </w:rPr>
        <w:t>พฤติกรรมเสี่ยงของ</w:t>
      </w:r>
      <w:r w:rsidR="006C60F7" w:rsidRPr="001F51C1">
        <w:rPr>
          <w:rFonts w:ascii="TH SarabunPSK" w:hAnsi="TH SarabunPSK" w:cs="TH SarabunPSK"/>
          <w:sz w:val="32"/>
          <w:szCs w:val="32"/>
          <w:cs/>
        </w:rPr>
        <w:t>ผู้ป่วย พบว่ามีพฤติกรรมการบริโภคและการออกกำลังกายไม่เหมาะสม รวมทั้งขาดความตระหนักในการดูแลสุขภาพ ส่งผลให้มีค่าระดับน้ำตาลในเลือด</w:t>
      </w:r>
      <w:r w:rsidR="006C60F7">
        <w:rPr>
          <w:rFonts w:ascii="TH SarabunPSK" w:hAnsi="TH SarabunPSK" w:cs="TH SarabunPSK" w:hint="cs"/>
          <w:sz w:val="32"/>
          <w:szCs w:val="32"/>
          <w:cs/>
        </w:rPr>
        <w:t>สูงกว่าค่ามาตรฐาน</w:t>
      </w:r>
      <w:r w:rsidR="006C60F7" w:rsidRPr="001F51C1">
        <w:rPr>
          <w:rFonts w:ascii="TH SarabunPSK" w:hAnsi="TH SarabunPSK" w:cs="TH SarabunPSK"/>
          <w:sz w:val="32"/>
          <w:szCs w:val="32"/>
          <w:cs/>
        </w:rPr>
        <w:t xml:space="preserve"> ผู้รับผิดชอบงานโรคเรื้อรังของโรงพยาบาลฆ้องชัย จึงได้มีแนวคิดที่จะพัฒนาและหาแนวทาง</w:t>
      </w:r>
      <w:r w:rsidR="006C60F7">
        <w:rPr>
          <w:rFonts w:ascii="TH SarabunPSK" w:hAnsi="TH SarabunPSK" w:cs="TH SarabunPSK" w:hint="cs"/>
          <w:sz w:val="32"/>
          <w:szCs w:val="32"/>
          <w:cs/>
        </w:rPr>
        <w:t>ในการดูแลผู้ป่วยโรคเบาหวานที่มีระดับน้ำตาลในเลือดสูงกว่ามาตรฐาน เพื่อให้ผู้ป่วยตระหนักถึงความสำคัญในการควบคุมระดับน้ำตาลในเลือด จึงได้จัดทำนวัตกรรมบัตรนัดทำนายโรค เพื่อแนะนำให้ผู้ป่วยมีความรู้และความเข้าใจในการปฏิบัติตนที่เหมาะสมมากยิ่งขึ้น</w:t>
      </w:r>
    </w:p>
    <w:p w:rsidR="006C60F7" w:rsidRPr="00824559" w:rsidRDefault="006C60F7" w:rsidP="006C60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6464" w:rsidRPr="00B806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746464"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746464" w:rsidRPr="00B8068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เพื่อให้ผู้ป่วยโรคเบาหวา</w:t>
      </w:r>
      <w:r w:rsidR="009F454A">
        <w:rPr>
          <w:rFonts w:ascii="TH SarabunPSK" w:hAnsi="TH SarabunPSK" w:cs="TH SarabunPSK" w:hint="cs"/>
          <w:sz w:val="32"/>
          <w:szCs w:val="32"/>
          <w:cs/>
        </w:rPr>
        <w:t>นได้รับคำแนะนำในการดูแลสุขภาพ</w:t>
      </w:r>
      <w:r>
        <w:rPr>
          <w:rFonts w:ascii="TH SarabunPSK" w:hAnsi="TH SarabunPSK" w:cs="TH SarabunPSK" w:hint="cs"/>
          <w:sz w:val="32"/>
          <w:szCs w:val="32"/>
          <w:cs/>
        </w:rPr>
        <w:t>ที่ถูกต้อง</w:t>
      </w:r>
    </w:p>
    <w:p w:rsidR="00746464" w:rsidRPr="006C60F7" w:rsidRDefault="006C60F7" w:rsidP="007464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6464" w:rsidRPr="006C60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6. ระ</w:t>
      </w:r>
      <w:r w:rsidRPr="006C60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</w:t>
      </w:r>
      <w:r w:rsidR="00746464" w:rsidRPr="006C60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บียบวิธีวิจัย</w:t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  <w:r w:rsidR="00746464" w:rsidRPr="006C60F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ab/>
      </w:r>
    </w:p>
    <w:p w:rsidR="00746464" w:rsidRPr="00D35186" w:rsidRDefault="00746464" w:rsidP="00746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682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ผลการศึกษา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351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จากการเก็บรวบรวมข้อมูลและนำข้อมูลมาวิเคราะห์เปรียบเทียบพบว่า ผู้ป่วยเบาหวานที่มารับบริการที่คลินิกโรคเรื้อรัง </w:t>
      </w:r>
      <w:r w:rsidR="00D35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566 คน มีผู้ป่วยที่มีระดับน้ำตาลในเลือด </w:t>
      </w:r>
      <w:r w:rsidR="00D35186">
        <w:rPr>
          <w:rFonts w:ascii="TH SarabunPSK" w:hAnsi="TH SarabunPSK" w:cs="TH SarabunPSK"/>
          <w:b/>
          <w:bCs/>
          <w:sz w:val="32"/>
          <w:szCs w:val="32"/>
        </w:rPr>
        <w:t>&lt;</w:t>
      </w:r>
      <w:r w:rsidR="00D35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130 </w:t>
      </w:r>
      <w:r w:rsidR="00D35186">
        <w:rPr>
          <w:rFonts w:ascii="TH SarabunPSK" w:hAnsi="TH SarabunPSK" w:cs="TH SarabunPSK"/>
          <w:b/>
          <w:bCs/>
          <w:sz w:val="32"/>
          <w:szCs w:val="32"/>
        </w:rPr>
        <w:t xml:space="preserve">mg% </w:t>
      </w:r>
      <w:r w:rsidR="00D35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188 คน ผู้ป่วยที่มีระดับน้ำตาลในเลือด 131-179 </w:t>
      </w:r>
      <w:r w:rsidR="00D35186">
        <w:rPr>
          <w:rFonts w:ascii="TH SarabunPSK" w:hAnsi="TH SarabunPSK" w:cs="TH SarabunPSK"/>
          <w:b/>
          <w:bCs/>
          <w:sz w:val="32"/>
          <w:szCs w:val="32"/>
        </w:rPr>
        <w:t xml:space="preserve">mg% </w:t>
      </w:r>
      <w:r w:rsidR="00D35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254 คน และผู้ป่วยที่มีระดับน้ำตาลในเลือด </w:t>
      </w:r>
      <w:r w:rsidR="00D35186" w:rsidRPr="00D35186">
        <w:rPr>
          <w:rFonts w:ascii="TH SarabunPSK" w:hAnsi="TH SarabunPSK" w:cs="TH SarabunPSK"/>
          <w:b/>
          <w:bCs/>
          <w:sz w:val="32"/>
          <w:szCs w:val="32"/>
          <w:u w:val="single"/>
        </w:rPr>
        <w:t>&gt;</w:t>
      </w:r>
      <w:r w:rsidR="00D35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180 </w:t>
      </w:r>
      <w:r w:rsidR="00D35186">
        <w:rPr>
          <w:rFonts w:ascii="TH SarabunPSK" w:hAnsi="TH SarabunPSK" w:cs="TH SarabunPSK"/>
          <w:b/>
          <w:bCs/>
          <w:sz w:val="32"/>
          <w:szCs w:val="32"/>
        </w:rPr>
        <w:t>mg%</w:t>
      </w:r>
      <w:r w:rsidR="00D35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137 คน หลังทดลองใช้บัตรนัดทำนายโรคตั้งแต่เดือน มกราคม 2560 </w:t>
      </w:r>
      <w:r w:rsidR="0014333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35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2560 พบว่ากลุ่มผู้ป่วยเบาหวานจำนวน 566 คน มีผู้ป่วยที่มีระดับน้ำตาลในเลือด </w:t>
      </w:r>
      <w:r w:rsidR="0014333C">
        <w:rPr>
          <w:rFonts w:ascii="TH SarabunPSK" w:hAnsi="TH SarabunPSK" w:cs="TH SarabunPSK"/>
          <w:b/>
          <w:bCs/>
          <w:sz w:val="32"/>
          <w:szCs w:val="32"/>
        </w:rPr>
        <w:t>&lt;</w:t>
      </w:r>
      <w:r w:rsidR="0014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130 </w:t>
      </w:r>
      <w:r w:rsidR="0014333C">
        <w:rPr>
          <w:rFonts w:ascii="TH SarabunPSK" w:hAnsi="TH SarabunPSK" w:cs="TH SarabunPSK"/>
          <w:b/>
          <w:bCs/>
          <w:sz w:val="32"/>
          <w:szCs w:val="32"/>
        </w:rPr>
        <w:t xml:space="preserve">mg% </w:t>
      </w:r>
      <w:r w:rsidR="0014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198 คน ผู้ป่วยที่มีระดับน้ำตาลในเลือด 131-179 </w:t>
      </w:r>
      <w:r w:rsidR="0014333C">
        <w:rPr>
          <w:rFonts w:ascii="TH SarabunPSK" w:hAnsi="TH SarabunPSK" w:cs="TH SarabunPSK"/>
          <w:b/>
          <w:bCs/>
          <w:sz w:val="32"/>
          <w:szCs w:val="32"/>
        </w:rPr>
        <w:t xml:space="preserve">mg% </w:t>
      </w:r>
      <w:r w:rsidR="0014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275 คน และผู้ป่วยที่มีระดับน้ำตาลในเลือด </w:t>
      </w:r>
      <w:r w:rsidR="0014333C" w:rsidRPr="00D35186">
        <w:rPr>
          <w:rFonts w:ascii="TH SarabunPSK" w:hAnsi="TH SarabunPSK" w:cs="TH SarabunPSK"/>
          <w:b/>
          <w:bCs/>
          <w:sz w:val="32"/>
          <w:szCs w:val="32"/>
          <w:u w:val="single"/>
        </w:rPr>
        <w:t>&gt;</w:t>
      </w:r>
      <w:r w:rsidR="0014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180 </w:t>
      </w:r>
      <w:r w:rsidR="0014333C">
        <w:rPr>
          <w:rFonts w:ascii="TH SarabunPSK" w:hAnsi="TH SarabunPSK" w:cs="TH SarabunPSK"/>
          <w:b/>
          <w:bCs/>
          <w:sz w:val="32"/>
          <w:szCs w:val="32"/>
        </w:rPr>
        <w:t>mg%</w:t>
      </w:r>
      <w:r w:rsidR="00143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137 คน </w:t>
      </w:r>
    </w:p>
    <w:p w:rsidR="00B80682" w:rsidRPr="00B80682" w:rsidRDefault="00746464" w:rsidP="00B806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9F454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จากผลการศึกษาสรุปได้ว่า บัตรนัดทำนายโรคสำหรับผู้ป่วยโรคเบาหวานส่งผลให้ผู้ป่วยเบาหวานได้รับคำแนะนำในการดูแลสุขภาพที่ถูกต้อง ค่าระดับน้ำตาลในเลือดอยู่ในระดับดีเพิ่มมากขึ้น</w:t>
      </w:r>
    </w:p>
    <w:sectPr w:rsidR="00B80682" w:rsidRPr="00B80682" w:rsidSect="00115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82"/>
    <w:rsid w:val="00115C76"/>
    <w:rsid w:val="0014333C"/>
    <w:rsid w:val="00585600"/>
    <w:rsid w:val="006C60F7"/>
    <w:rsid w:val="00746464"/>
    <w:rsid w:val="009F454A"/>
    <w:rsid w:val="00B415C4"/>
    <w:rsid w:val="00B80682"/>
    <w:rsid w:val="00CA2CE1"/>
    <w:rsid w:val="00D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 Pengput</dc:creator>
  <cp:lastModifiedBy>Administrator</cp:lastModifiedBy>
  <cp:revision>2</cp:revision>
  <dcterms:created xsi:type="dcterms:W3CDTF">2017-06-15T04:34:00Z</dcterms:created>
  <dcterms:modified xsi:type="dcterms:W3CDTF">2017-06-15T04:34:00Z</dcterms:modified>
</cp:coreProperties>
</file>