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A07E" w14:textId="72736097" w:rsidR="00F01F7D" w:rsidRDefault="00DD193B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 กา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 xml:space="preserve">รพัฒนาระบบความครอบคลุมการตรวจระดับน้ำตาลสะสมในผู้ป่วย </w:t>
      </w:r>
      <w:r w:rsidR="007341EB" w:rsidRPr="006E410A">
        <w:rPr>
          <w:rFonts w:asciiTheme="majorBidi" w:hAnsiTheme="majorBidi" w:cstheme="majorBidi"/>
          <w:sz w:val="32"/>
          <w:szCs w:val="32"/>
        </w:rPr>
        <w:t>DM</w:t>
      </w:r>
    </w:p>
    <w:p w14:paraId="4F4D74D8" w14:textId="77777777" w:rsidR="001F5922" w:rsidRPr="006E410A" w:rsidRDefault="001F5922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55E5DDEF" w14:textId="77777777" w:rsidR="007341EB" w:rsidRPr="006E410A" w:rsidRDefault="00DD193B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ชื่อผู้จัดทำ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41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4C40" w:rsidRPr="006E410A">
        <w:rPr>
          <w:rFonts w:asciiTheme="majorBidi" w:hAnsiTheme="majorBidi" w:cstheme="majorBidi"/>
          <w:sz w:val="32"/>
          <w:szCs w:val="32"/>
        </w:rPr>
        <w:t>CQI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 xml:space="preserve"> 1.</w:t>
      </w:r>
      <w:r w:rsidRPr="006E410A">
        <w:rPr>
          <w:rFonts w:asciiTheme="majorBidi" w:hAnsiTheme="majorBidi" w:cstheme="majorBidi"/>
          <w:sz w:val="32"/>
          <w:szCs w:val="32"/>
        </w:rPr>
        <w:t xml:space="preserve"> </w:t>
      </w:r>
      <w:r w:rsidRPr="006E410A">
        <w:rPr>
          <w:rFonts w:asciiTheme="majorBidi" w:hAnsiTheme="majorBidi" w:cstheme="majorBidi"/>
          <w:sz w:val="32"/>
          <w:szCs w:val="32"/>
          <w:cs/>
        </w:rPr>
        <w:t>นางสาว วิไล</w:t>
      </w:r>
      <w:proofErr w:type="spellStart"/>
      <w:r w:rsidRPr="006E410A">
        <w:rPr>
          <w:rFonts w:asciiTheme="majorBidi" w:hAnsiTheme="majorBidi" w:cstheme="majorBidi"/>
          <w:sz w:val="32"/>
          <w:szCs w:val="32"/>
          <w:cs/>
        </w:rPr>
        <w:t>วรร</w:t>
      </w:r>
      <w:proofErr w:type="spellEnd"/>
      <w:r w:rsidRPr="006E410A">
        <w:rPr>
          <w:rFonts w:asciiTheme="majorBidi" w:hAnsiTheme="majorBidi" w:cstheme="majorBidi"/>
          <w:sz w:val="32"/>
          <w:szCs w:val="32"/>
          <w:cs/>
        </w:rPr>
        <w:t>ณ ชมวีระ</w:t>
      </w:r>
      <w:r w:rsidR="00BB1894" w:rsidRPr="006E410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E8003B2" w14:textId="77777777" w:rsidR="007341EB" w:rsidRPr="006E410A" w:rsidRDefault="007341EB" w:rsidP="001F5922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6E410A">
        <w:rPr>
          <w:rFonts w:asciiTheme="majorBidi" w:hAnsiTheme="majorBidi" w:cstheme="majorBidi"/>
          <w:sz w:val="32"/>
          <w:szCs w:val="32"/>
        </w:rPr>
        <w:t xml:space="preserve"> </w:t>
      </w:r>
      <w:r w:rsidRPr="006E410A">
        <w:rPr>
          <w:rFonts w:asciiTheme="majorBidi" w:hAnsiTheme="majorBidi" w:cstheme="majorBidi"/>
          <w:sz w:val="32"/>
          <w:szCs w:val="32"/>
          <w:cs/>
        </w:rPr>
        <w:t>2.</w:t>
      </w:r>
      <w:r w:rsidRPr="006E410A">
        <w:rPr>
          <w:rFonts w:asciiTheme="majorBidi" w:eastAsia="Calibri" w:hAnsiTheme="majorBidi" w:cstheme="majorBidi"/>
          <w:sz w:val="32"/>
          <w:szCs w:val="32"/>
          <w:cs/>
        </w:rPr>
        <w:t>นางดรุณี  กลีบมะลิ</w:t>
      </w:r>
    </w:p>
    <w:p w14:paraId="401AB6C1" w14:textId="77777777" w:rsidR="006E410A" w:rsidRDefault="007341EB" w:rsidP="001F5922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6E410A">
        <w:rPr>
          <w:rFonts w:asciiTheme="majorBidi" w:eastAsia="Calibri" w:hAnsiTheme="majorBidi" w:cstheme="majorBidi"/>
          <w:sz w:val="32"/>
          <w:szCs w:val="32"/>
          <w:cs/>
        </w:rPr>
        <w:t xml:space="preserve">                    </w:t>
      </w:r>
      <w:r w:rsidR="00144C40" w:rsidRPr="006E410A">
        <w:rPr>
          <w:rFonts w:asciiTheme="majorBidi" w:eastAsia="Calibri" w:hAnsiTheme="majorBidi" w:cstheme="majorBidi"/>
          <w:sz w:val="32"/>
          <w:szCs w:val="32"/>
        </w:rPr>
        <w:t xml:space="preserve">     </w:t>
      </w:r>
      <w:r w:rsidRPr="006E410A">
        <w:rPr>
          <w:rFonts w:asciiTheme="majorBidi" w:eastAsia="Calibri" w:hAnsiTheme="majorBidi" w:cstheme="majorBidi"/>
          <w:sz w:val="32"/>
          <w:szCs w:val="32"/>
          <w:cs/>
        </w:rPr>
        <w:t xml:space="preserve"> 3.นางผ่องใส  ก้องเวหา</w:t>
      </w:r>
    </w:p>
    <w:p w14:paraId="5BE1E3F3" w14:textId="77777777" w:rsidR="007341EB" w:rsidRPr="006E410A" w:rsidRDefault="007341EB" w:rsidP="001F5922">
      <w:pPr>
        <w:spacing w:after="0" w:line="240" w:lineRule="auto"/>
        <w:ind w:left="720" w:firstLine="720"/>
        <w:rPr>
          <w:rFonts w:asciiTheme="majorBidi" w:eastAsia="Calibri" w:hAnsiTheme="majorBidi" w:cstheme="majorBidi"/>
          <w:sz w:val="32"/>
          <w:szCs w:val="32"/>
        </w:rPr>
      </w:pPr>
      <w:r w:rsidRPr="006E410A">
        <w:rPr>
          <w:rFonts w:asciiTheme="majorBidi" w:eastAsia="Calibri" w:hAnsiTheme="majorBidi" w:cstheme="majorBidi"/>
          <w:sz w:val="32"/>
          <w:szCs w:val="32"/>
          <w:cs/>
        </w:rPr>
        <w:t>4. นางวิวาพร   แสนบุญ</w:t>
      </w:r>
    </w:p>
    <w:p w14:paraId="03F2D951" w14:textId="77777777" w:rsidR="007341EB" w:rsidRPr="006E410A" w:rsidRDefault="007341EB" w:rsidP="001F5922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6E410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</w:t>
      </w:r>
      <w:r w:rsidR="00144C40" w:rsidRPr="006E410A">
        <w:rPr>
          <w:rFonts w:asciiTheme="majorBidi" w:eastAsia="Calibri" w:hAnsiTheme="majorBidi" w:cstheme="majorBidi"/>
          <w:sz w:val="32"/>
          <w:szCs w:val="32"/>
        </w:rPr>
        <w:t xml:space="preserve">     </w:t>
      </w:r>
      <w:r w:rsidRPr="006E410A">
        <w:rPr>
          <w:rFonts w:asciiTheme="majorBidi" w:eastAsia="Calibri" w:hAnsiTheme="majorBidi" w:cstheme="majorBidi"/>
          <w:sz w:val="32"/>
          <w:szCs w:val="32"/>
          <w:cs/>
        </w:rPr>
        <w:t>5.นส.พัชรินท</w:t>
      </w:r>
      <w:proofErr w:type="spellStart"/>
      <w:r w:rsidRPr="006E410A">
        <w:rPr>
          <w:rFonts w:asciiTheme="majorBidi" w:eastAsia="Calibri" w:hAnsiTheme="majorBidi" w:cstheme="majorBidi"/>
          <w:sz w:val="32"/>
          <w:szCs w:val="32"/>
          <w:cs/>
        </w:rPr>
        <w:t>ร์</w:t>
      </w:r>
      <w:proofErr w:type="spellEnd"/>
      <w:r w:rsidRPr="006E410A">
        <w:rPr>
          <w:rFonts w:asciiTheme="majorBidi" w:eastAsia="Calibri" w:hAnsiTheme="majorBidi" w:cstheme="majorBidi"/>
          <w:sz w:val="32"/>
          <w:szCs w:val="32"/>
          <w:cs/>
        </w:rPr>
        <w:t xml:space="preserve"> ทัพวิเศษ</w:t>
      </w:r>
    </w:p>
    <w:p w14:paraId="1687AB74" w14:textId="37D34646" w:rsidR="00DE1355" w:rsidRDefault="00DE1355" w:rsidP="001F592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6E410A">
        <w:rPr>
          <w:rFonts w:asciiTheme="majorBidi" w:eastAsia="Calibri" w:hAnsiTheme="majorBidi" w:cstheme="majorBidi"/>
          <w:sz w:val="32"/>
          <w:szCs w:val="32"/>
        </w:rPr>
        <w:t xml:space="preserve">                         6.</w:t>
      </w:r>
      <w:proofErr w:type="gramStart"/>
      <w:r w:rsidR="006E1971">
        <w:rPr>
          <w:rFonts w:asciiTheme="majorBidi" w:eastAsia="Calibri" w:hAnsiTheme="majorBidi" w:cstheme="majorBidi" w:hint="cs"/>
          <w:sz w:val="32"/>
          <w:szCs w:val="32"/>
          <w:cs/>
        </w:rPr>
        <w:t>นางปริชาต</w:t>
      </w:r>
      <w:r w:rsidR="00002EE9"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  <w:proofErr w:type="spellStart"/>
      <w:r w:rsidR="00002EE9">
        <w:rPr>
          <w:rFonts w:asciiTheme="majorBidi" w:eastAsia="Calibri" w:hAnsiTheme="majorBidi" w:cstheme="majorBidi" w:hint="cs"/>
          <w:sz w:val="32"/>
          <w:szCs w:val="32"/>
          <w:cs/>
        </w:rPr>
        <w:t>ศิ</w:t>
      </w:r>
      <w:proofErr w:type="spellEnd"/>
      <w:r w:rsidR="00002EE9">
        <w:rPr>
          <w:rFonts w:asciiTheme="majorBidi" w:eastAsia="Calibri" w:hAnsiTheme="majorBidi" w:cstheme="majorBidi" w:hint="cs"/>
          <w:sz w:val="32"/>
          <w:szCs w:val="32"/>
          <w:cs/>
        </w:rPr>
        <w:t>ริธรรมจักร</w:t>
      </w:r>
      <w:proofErr w:type="gramEnd"/>
    </w:p>
    <w:p w14:paraId="3F3BC14C" w14:textId="77777777" w:rsidR="001F5922" w:rsidRPr="006E410A" w:rsidRDefault="001F5922" w:rsidP="001F5922">
      <w:pPr>
        <w:spacing w:after="0" w:line="240" w:lineRule="auto"/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</w:pPr>
    </w:p>
    <w:p w14:paraId="6DC94F5D" w14:textId="77777777" w:rsidR="00DD193B" w:rsidRPr="006E410A" w:rsidRDefault="00DD193B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ประเภทผลงาน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404B2" w:rsidRPr="006E410A">
        <w:rPr>
          <w:rFonts w:asciiTheme="majorBidi" w:hAnsiTheme="majorBidi" w:cstheme="majorBidi"/>
          <w:sz w:val="32"/>
          <w:szCs w:val="32"/>
        </w:rPr>
        <w:t xml:space="preserve"> CQI</w:t>
      </w:r>
    </w:p>
    <w:p w14:paraId="5EF694E6" w14:textId="69886333" w:rsidR="00B40B18" w:rsidRDefault="00B40B18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</w:t>
      </w:r>
      <w:r w:rsidR="006E410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E410A">
        <w:rPr>
          <w:rFonts w:asciiTheme="majorBidi" w:hAnsiTheme="majorBidi" w:cstheme="majorBidi"/>
          <w:sz w:val="32"/>
          <w:szCs w:val="32"/>
          <w:cs/>
        </w:rPr>
        <w:t>แผนก ผู้ป่วยนอก</w:t>
      </w:r>
    </w:p>
    <w:p w14:paraId="30528879" w14:textId="77777777" w:rsidR="001F5922" w:rsidRPr="006E410A" w:rsidRDefault="001F5922" w:rsidP="001F5922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</w:p>
    <w:p w14:paraId="34BB2DF9" w14:textId="77777777" w:rsidR="00DD193B" w:rsidRPr="006E410A" w:rsidRDefault="00DD193B" w:rsidP="001F59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14:paraId="0BDF6AF3" w14:textId="77777777" w:rsidR="007341EB" w:rsidRPr="006E410A" w:rsidRDefault="00AE62C6" w:rsidP="001F592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E41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193B" w:rsidRPr="006E410A">
        <w:rPr>
          <w:rFonts w:asciiTheme="majorBidi" w:hAnsiTheme="majorBidi" w:cstheme="majorBidi"/>
          <w:sz w:val="32"/>
          <w:szCs w:val="32"/>
          <w:cs/>
        </w:rPr>
        <w:t>จากผลการดำเนินงานที่ผ่านมา  ปีงบประมาณ</w:t>
      </w:r>
      <w:r w:rsidR="00821668" w:rsidRPr="006E410A">
        <w:rPr>
          <w:rFonts w:asciiTheme="majorBidi" w:hAnsiTheme="majorBidi" w:cstheme="majorBidi"/>
          <w:sz w:val="32"/>
          <w:szCs w:val="32"/>
        </w:rPr>
        <w:t>2562</w:t>
      </w:r>
      <w:r w:rsidR="00E82DE5">
        <w:rPr>
          <w:rFonts w:asciiTheme="majorBidi" w:hAnsiTheme="majorBidi" w:cstheme="majorBidi"/>
          <w:sz w:val="32"/>
          <w:szCs w:val="32"/>
          <w:cs/>
        </w:rPr>
        <w:t xml:space="preserve"> พบว่ามีผู้ป่วย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 xml:space="preserve">เบาหวาน </w:t>
      </w:r>
      <w:r w:rsidR="007341EB" w:rsidRPr="006E410A">
        <w:rPr>
          <w:rFonts w:asciiTheme="majorBidi" w:hAnsiTheme="majorBidi" w:cstheme="majorBidi"/>
          <w:sz w:val="32"/>
          <w:szCs w:val="32"/>
        </w:rPr>
        <w:t xml:space="preserve">1,809 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 xml:space="preserve">ราย </w:t>
      </w:r>
      <w:r w:rsidRPr="006E410A">
        <w:rPr>
          <w:rFonts w:asciiTheme="majorBidi" w:hAnsiTheme="majorBidi" w:cstheme="majorBidi"/>
          <w:sz w:val="32"/>
          <w:szCs w:val="32"/>
          <w:cs/>
        </w:rPr>
        <w:t>ได้รับการตรวจระดับน้ำตาลสะสม</w:t>
      </w:r>
      <w:r w:rsidRPr="006E410A">
        <w:rPr>
          <w:rFonts w:asciiTheme="majorBidi" w:hAnsiTheme="majorBidi" w:cstheme="majorBidi"/>
          <w:sz w:val="32"/>
          <w:szCs w:val="32"/>
        </w:rPr>
        <w:t xml:space="preserve">1,001 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ราย คิดเป็นร้อยละ </w:t>
      </w:r>
      <w:r w:rsidRPr="006E410A">
        <w:rPr>
          <w:rFonts w:asciiTheme="majorBidi" w:hAnsiTheme="majorBidi" w:cstheme="majorBidi"/>
          <w:sz w:val="32"/>
          <w:szCs w:val="32"/>
        </w:rPr>
        <w:t>55.3</w:t>
      </w:r>
      <w:r w:rsidRPr="006E410A">
        <w:rPr>
          <w:rFonts w:asciiTheme="majorBidi" w:hAnsiTheme="majorBidi" w:cstheme="majorBidi"/>
          <w:sz w:val="32"/>
          <w:szCs w:val="32"/>
          <w:cs/>
        </w:rPr>
        <w:t>(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 xml:space="preserve">จาก </w:t>
      </w:r>
      <w:r w:rsidR="007341EB" w:rsidRPr="006E410A">
        <w:rPr>
          <w:rFonts w:asciiTheme="majorBidi" w:hAnsiTheme="majorBidi" w:cstheme="majorBidi"/>
          <w:sz w:val="32"/>
          <w:szCs w:val="32"/>
        </w:rPr>
        <w:t>HDC</w:t>
      </w:r>
      <w:r w:rsidRPr="006E410A">
        <w:rPr>
          <w:rFonts w:asciiTheme="majorBidi" w:hAnsiTheme="majorBidi" w:cstheme="majorBidi"/>
          <w:sz w:val="32"/>
          <w:szCs w:val="32"/>
          <w:cs/>
        </w:rPr>
        <w:t>)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 xml:space="preserve">ผู้ป่วยที่ควบคุมระดับน้ำตาลได้ดี คิดเป็นร้อยละ </w:t>
      </w:r>
      <w:r w:rsidR="007341EB" w:rsidRPr="006E410A">
        <w:rPr>
          <w:rFonts w:asciiTheme="majorBidi" w:hAnsiTheme="majorBidi" w:cstheme="majorBidi"/>
          <w:sz w:val="32"/>
          <w:szCs w:val="32"/>
        </w:rPr>
        <w:t xml:space="preserve">18.74 </w:t>
      </w:r>
      <w:r w:rsidRPr="006E410A">
        <w:rPr>
          <w:rFonts w:asciiTheme="majorBidi" w:hAnsiTheme="majorBidi" w:cstheme="majorBidi"/>
          <w:sz w:val="32"/>
          <w:szCs w:val="32"/>
          <w:cs/>
        </w:rPr>
        <w:t>(</w:t>
      </w:r>
      <w:r w:rsidR="00D50961">
        <w:rPr>
          <w:rFonts w:asciiTheme="majorBidi" w:hAnsiTheme="majorBidi" w:cstheme="majorBidi"/>
          <w:sz w:val="32"/>
          <w:szCs w:val="32"/>
          <w:cs/>
        </w:rPr>
        <w:t>เป้าหมาย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7341EB" w:rsidRPr="006E410A">
        <w:rPr>
          <w:rFonts w:asciiTheme="majorBidi" w:hAnsiTheme="majorBidi" w:cstheme="majorBidi"/>
          <w:sz w:val="32"/>
          <w:szCs w:val="32"/>
        </w:rPr>
        <w:t xml:space="preserve">40 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>)</w:t>
      </w:r>
      <w:r w:rsidR="00D50961">
        <w:rPr>
          <w:rFonts w:asciiTheme="majorBidi" w:hAnsiTheme="majorBidi" w:cstheme="majorBidi" w:hint="cs"/>
          <w:sz w:val="32"/>
          <w:szCs w:val="32"/>
          <w:cs/>
        </w:rPr>
        <w:t>ซึ่</w:t>
      </w:r>
      <w:r w:rsidR="00002EE9">
        <w:rPr>
          <w:rFonts w:asciiTheme="majorBidi" w:hAnsiTheme="majorBidi" w:cstheme="majorBidi" w:hint="cs"/>
          <w:sz w:val="32"/>
          <w:szCs w:val="32"/>
          <w:cs/>
        </w:rPr>
        <w:t xml:space="preserve">งการดำเนินการตรวจหาระดับน้ำตาลสะสมนั้นจะตรวจพร้อมกับการตรวจเลือดประจำปีของผู้ป่วยโรคเบาหวาน ซึ่งเริ่มต้นตั้งแต่ 1ตค.ของปีงบประมาณแต่ยังพบว่าการตรวจยังไม่ครอบคลุมทั้งหมด 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 xml:space="preserve"> จากปัญหาดังกล่าวทางทีม </w:t>
      </w:r>
      <w:r w:rsidR="007341EB" w:rsidRPr="006E410A">
        <w:rPr>
          <w:rFonts w:asciiTheme="majorBidi" w:hAnsiTheme="majorBidi" w:cstheme="majorBidi"/>
          <w:sz w:val="32"/>
          <w:szCs w:val="32"/>
        </w:rPr>
        <w:t xml:space="preserve">NCD </w:t>
      </w:r>
      <w:r w:rsidR="007341EB" w:rsidRPr="006E410A">
        <w:rPr>
          <w:rFonts w:asciiTheme="majorBidi" w:hAnsiTheme="majorBidi" w:cstheme="majorBidi"/>
          <w:sz w:val="32"/>
          <w:szCs w:val="32"/>
          <w:cs/>
        </w:rPr>
        <w:t>ได้</w:t>
      </w:r>
      <w:r w:rsidR="00821668" w:rsidRPr="006E410A">
        <w:rPr>
          <w:rFonts w:asciiTheme="majorBidi" w:hAnsiTheme="majorBidi" w:cstheme="majorBidi"/>
          <w:sz w:val="32"/>
          <w:szCs w:val="32"/>
          <w:cs/>
        </w:rPr>
        <w:t>ร่วมกันทบทวนพบว่า</w:t>
      </w:r>
    </w:p>
    <w:p w14:paraId="15169651" w14:textId="77777777" w:rsidR="00E9506C" w:rsidRPr="006E410A" w:rsidRDefault="00E9506C" w:rsidP="001F592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E41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E410A">
        <w:rPr>
          <w:rFonts w:asciiTheme="majorBidi" w:hAnsiTheme="majorBidi" w:cstheme="majorBidi"/>
          <w:sz w:val="32"/>
          <w:szCs w:val="32"/>
        </w:rPr>
        <w:t xml:space="preserve">1. </w:t>
      </w:r>
      <w:r w:rsidR="00E82DE5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821668" w:rsidRPr="006E410A">
        <w:rPr>
          <w:rFonts w:asciiTheme="majorBidi" w:hAnsiTheme="majorBidi" w:cstheme="majorBidi"/>
          <w:sz w:val="32"/>
          <w:szCs w:val="32"/>
        </w:rPr>
        <w:t xml:space="preserve"> </w:t>
      </w:r>
      <w:r w:rsidR="00821668" w:rsidRPr="006E410A">
        <w:rPr>
          <w:rFonts w:asciiTheme="majorBidi" w:hAnsiTheme="majorBidi" w:cstheme="majorBidi"/>
          <w:sz w:val="32"/>
          <w:szCs w:val="32"/>
          <w:cs/>
        </w:rPr>
        <w:t>ในเขตรับผิดชอบยังไม่ได้รับการตรวจ ระดับน้ำตาลสะสมอย่างครอบคลุม</w:t>
      </w:r>
    </w:p>
    <w:p w14:paraId="1E915115" w14:textId="77777777" w:rsidR="00821668" w:rsidRPr="006E410A" w:rsidRDefault="00E9506C" w:rsidP="001F592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E41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E410A">
        <w:rPr>
          <w:rFonts w:asciiTheme="majorBidi" w:hAnsiTheme="majorBidi" w:cstheme="majorBidi"/>
          <w:sz w:val="32"/>
          <w:szCs w:val="32"/>
        </w:rPr>
        <w:t>2.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821668" w:rsidRPr="006E410A">
        <w:rPr>
          <w:rFonts w:asciiTheme="majorBidi" w:hAnsiTheme="majorBidi" w:cstheme="majorBidi"/>
          <w:sz w:val="32"/>
          <w:szCs w:val="32"/>
          <w:cs/>
        </w:rPr>
        <w:t>การเข้าถึงการตรวจเลือดของ</w:t>
      </w:r>
      <w:r w:rsidR="00E82DE5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821668" w:rsidRPr="006E410A">
        <w:rPr>
          <w:rFonts w:asciiTheme="majorBidi" w:hAnsiTheme="majorBidi" w:cstheme="majorBidi"/>
          <w:sz w:val="32"/>
          <w:szCs w:val="32"/>
          <w:cs/>
        </w:rPr>
        <w:t>ในเขตรับผิดชอบ( ผู้สูงอายุ</w:t>
      </w:r>
      <w:proofErr w:type="gramEnd"/>
      <w:r w:rsidR="00821668" w:rsidRPr="006E410A">
        <w:rPr>
          <w:rFonts w:asciiTheme="majorBidi" w:hAnsiTheme="majorBidi" w:cstheme="majorBidi"/>
          <w:sz w:val="32"/>
          <w:szCs w:val="32"/>
          <w:cs/>
        </w:rPr>
        <w:t>, ผู้ป่วยติดบ้านติดเตียง )</w:t>
      </w:r>
    </w:p>
    <w:p w14:paraId="47E05A2F" w14:textId="77777777" w:rsidR="00DD193B" w:rsidRDefault="00821668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sz w:val="32"/>
          <w:szCs w:val="32"/>
        </w:rPr>
        <w:t xml:space="preserve"> </w:t>
      </w:r>
      <w:r w:rsidR="00DD193B" w:rsidRPr="006E410A">
        <w:rPr>
          <w:rFonts w:asciiTheme="majorBidi" w:hAnsiTheme="majorBidi" w:cstheme="majorBidi"/>
          <w:sz w:val="32"/>
          <w:szCs w:val="32"/>
          <w:cs/>
        </w:rPr>
        <w:t>ทางหน่วยงาน</w:t>
      </w:r>
      <w:r w:rsidRPr="006E410A">
        <w:rPr>
          <w:rFonts w:asciiTheme="majorBidi" w:hAnsiTheme="majorBidi" w:cstheme="majorBidi"/>
          <w:sz w:val="32"/>
          <w:szCs w:val="32"/>
          <w:cs/>
        </w:rPr>
        <w:t>ที่รับผิดชอบจึงมีการพัฒนาระบบความครอบคลุมในการตรวจระดับน้ำตาลสะสมในผู้ป่วย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</w:p>
    <w:p w14:paraId="04F0A8D3" w14:textId="77777777" w:rsidR="00E01A25" w:rsidRPr="006E410A" w:rsidRDefault="00E01A25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F8961C6" w14:textId="77777777" w:rsidR="000614F7" w:rsidRPr="006E410A" w:rsidRDefault="000614F7" w:rsidP="001F59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14:paraId="7478A877" w14:textId="694A67D7" w:rsidR="00E82DE5" w:rsidRDefault="00E82DE5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ผู้ป่วย</w:t>
      </w:r>
      <w:r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821668" w:rsidRPr="006E410A">
        <w:rPr>
          <w:rFonts w:asciiTheme="majorBidi" w:hAnsiTheme="majorBidi" w:cstheme="majorBidi"/>
          <w:sz w:val="32"/>
          <w:szCs w:val="32"/>
          <w:cs/>
        </w:rPr>
        <w:t>ในเขตรับผิดชอบได้รับการตรวจระดับน้ำตาลสะสม อย่างน้อยปีละ 1 ครั้ง</w:t>
      </w:r>
    </w:p>
    <w:p w14:paraId="667E93CC" w14:textId="77777777" w:rsidR="001F5922" w:rsidRDefault="001F5922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53E3DEA1" w14:textId="77777777" w:rsidR="000614F7" w:rsidRPr="00E82DE5" w:rsidRDefault="000614F7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14:paraId="67E0BB00" w14:textId="20F8DA25" w:rsidR="000614F7" w:rsidRDefault="000614F7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sz w:val="32"/>
          <w:szCs w:val="32"/>
          <w:cs/>
        </w:rPr>
        <w:t xml:space="preserve">ผู้ป่วย 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821668" w:rsidRPr="006E410A">
        <w:rPr>
          <w:rFonts w:asciiTheme="majorBidi" w:hAnsiTheme="majorBidi" w:cstheme="majorBidi"/>
          <w:sz w:val="32"/>
          <w:szCs w:val="32"/>
          <w:cs/>
        </w:rPr>
        <w:t>ในเขตรับผิดชอบ</w:t>
      </w:r>
      <w:r w:rsidR="00144C40" w:rsidRPr="006E410A">
        <w:rPr>
          <w:rFonts w:asciiTheme="majorBidi" w:hAnsiTheme="majorBidi" w:cstheme="majorBidi"/>
          <w:sz w:val="32"/>
          <w:szCs w:val="32"/>
        </w:rPr>
        <w:t xml:space="preserve"> </w:t>
      </w:r>
      <w:r w:rsidR="00144C40" w:rsidRPr="006E410A">
        <w:rPr>
          <w:rFonts w:asciiTheme="majorBidi" w:hAnsiTheme="majorBidi" w:cstheme="majorBidi"/>
          <w:sz w:val="32"/>
          <w:szCs w:val="32"/>
          <w:cs/>
        </w:rPr>
        <w:t>อ.ห้วยผึ้ง</w:t>
      </w:r>
    </w:p>
    <w:p w14:paraId="05D5798A" w14:textId="77777777" w:rsidR="001F5922" w:rsidRPr="006E410A" w:rsidRDefault="001F5922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372DA26" w14:textId="77777777" w:rsidR="000A65A7" w:rsidRPr="000A65A7" w:rsidRDefault="00E82DE5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82DE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วิธี</w:t>
      </w:r>
      <w:r w:rsidR="000614F7" w:rsidRPr="00E82DE5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0614F7" w:rsidRPr="000A65A7">
        <w:rPr>
          <w:rFonts w:asciiTheme="majorBidi" w:hAnsiTheme="majorBidi" w:cstheme="majorBidi"/>
          <w:sz w:val="32"/>
          <w:szCs w:val="32"/>
          <w:cs/>
        </w:rPr>
        <w:t>ดำเนินงาน</w:t>
      </w:r>
      <w:r w:rsidR="000A65A7" w:rsidRPr="000A65A7">
        <w:rPr>
          <w:rFonts w:asciiTheme="majorBidi" w:hAnsiTheme="majorBidi" w:cstheme="majorBidi"/>
          <w:sz w:val="32"/>
          <w:szCs w:val="32"/>
        </w:rPr>
        <w:t xml:space="preserve"> </w:t>
      </w:r>
    </w:p>
    <w:p w14:paraId="5827B3E7" w14:textId="77777777" w:rsidR="006F18D7" w:rsidRDefault="00E82DE5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65A7">
        <w:rPr>
          <w:rFonts w:asciiTheme="majorBidi" w:hAnsiTheme="majorBidi" w:cstheme="majorBidi"/>
          <w:sz w:val="32"/>
          <w:szCs w:val="32"/>
          <w:cs/>
        </w:rPr>
        <w:t>ประชุมทีมงาน</w:t>
      </w:r>
      <w:r w:rsidRPr="000A65A7">
        <w:rPr>
          <w:rFonts w:asciiTheme="majorBidi" w:hAnsiTheme="majorBidi" w:cstheme="majorBidi" w:hint="cs"/>
          <w:sz w:val="32"/>
          <w:szCs w:val="32"/>
          <w:cs/>
        </w:rPr>
        <w:t>โรคไม่ติดต่อเรื้อรัง</w:t>
      </w:r>
      <w:r w:rsidR="00AE62C6" w:rsidRPr="000A65A7">
        <w:rPr>
          <w:rFonts w:asciiTheme="majorBidi" w:hAnsiTheme="majorBidi" w:cstheme="majorBidi"/>
          <w:sz w:val="32"/>
          <w:szCs w:val="32"/>
        </w:rPr>
        <w:t xml:space="preserve"> </w:t>
      </w:r>
      <w:r w:rsidR="00AE62C6" w:rsidRPr="000A65A7">
        <w:rPr>
          <w:rFonts w:asciiTheme="majorBidi" w:hAnsiTheme="majorBidi" w:cstheme="majorBidi"/>
          <w:sz w:val="32"/>
          <w:szCs w:val="32"/>
          <w:cs/>
        </w:rPr>
        <w:t>เพื่อวางแผนการดำเนินงาน</w:t>
      </w:r>
    </w:p>
    <w:p w14:paraId="062D856E" w14:textId="77777777" w:rsidR="00E01A25" w:rsidRDefault="00E01A25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ให้งาน </w:t>
      </w:r>
      <w:r>
        <w:rPr>
          <w:rFonts w:asciiTheme="majorBidi" w:hAnsiTheme="majorBidi" w:cstheme="majorBidi"/>
          <w:sz w:val="32"/>
          <w:szCs w:val="32"/>
        </w:rPr>
        <w:t xml:space="preserve">IT </w:t>
      </w:r>
      <w:r>
        <w:rPr>
          <w:rFonts w:asciiTheme="majorBidi" w:hAnsiTheme="majorBidi" w:cstheme="majorBidi" w:hint="cs"/>
          <w:sz w:val="32"/>
          <w:szCs w:val="32"/>
          <w:cs/>
        </w:rPr>
        <w:t>ดึงข้อมูลรายชื่อผู้ป่วยเบาหวา</w:t>
      </w:r>
      <w:r w:rsidR="00D50961">
        <w:rPr>
          <w:rFonts w:asciiTheme="majorBidi" w:hAnsiTheme="majorBidi" w:cstheme="majorBidi" w:hint="cs"/>
          <w:sz w:val="32"/>
          <w:szCs w:val="32"/>
          <w:cs/>
        </w:rPr>
        <w:t>นในเขตพื้นที่รับผิดชอบ มี 5 รพ.สต.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 </w:t>
      </w:r>
      <w:r>
        <w:rPr>
          <w:rFonts w:asciiTheme="majorBidi" w:hAnsiTheme="majorBidi" w:cstheme="majorBidi"/>
          <w:sz w:val="32"/>
          <w:szCs w:val="32"/>
        </w:rPr>
        <w:t xml:space="preserve">PCU </w:t>
      </w:r>
      <w:r>
        <w:rPr>
          <w:rFonts w:asciiTheme="majorBidi" w:hAnsiTheme="majorBidi" w:cstheme="majorBidi" w:hint="cs"/>
          <w:sz w:val="32"/>
          <w:szCs w:val="32"/>
          <w:cs/>
        </w:rPr>
        <w:t>ที่ยังไม่ได้รับการตรวจเลือดประจำปีและตรวจน้ำตาลสะสม</w:t>
      </w:r>
    </w:p>
    <w:p w14:paraId="1B647EA4" w14:textId="77777777" w:rsidR="00E01A25" w:rsidRPr="000A65A7" w:rsidRDefault="00E01A25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ออกตารางให้ผู้รับผิดชอบงาน</w:t>
      </w:r>
      <w:r>
        <w:rPr>
          <w:rFonts w:asciiTheme="majorBidi" w:hAnsiTheme="majorBidi" w:cstheme="majorBidi"/>
          <w:sz w:val="32"/>
          <w:szCs w:val="32"/>
        </w:rPr>
        <w:t xml:space="preserve"> NCD </w:t>
      </w:r>
      <w:r w:rsidR="002D42D4">
        <w:rPr>
          <w:rFonts w:asciiTheme="majorBidi" w:hAnsiTheme="majorBidi" w:cstheme="majorBidi" w:hint="cs"/>
          <w:sz w:val="32"/>
          <w:szCs w:val="32"/>
          <w:cs/>
        </w:rPr>
        <w:t>เจาะเลือดนำส่งตรวจที่ห้องปฏิบัติการ รพ.ห้วยผึ้ง</w:t>
      </w:r>
    </w:p>
    <w:p w14:paraId="795B1D76" w14:textId="77777777" w:rsidR="002D42D4" w:rsidRDefault="00E82DE5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42D4">
        <w:rPr>
          <w:rFonts w:asciiTheme="majorBidi" w:hAnsiTheme="majorBidi" w:cstheme="majorBidi"/>
          <w:sz w:val="32"/>
          <w:szCs w:val="32"/>
          <w:cs/>
        </w:rPr>
        <w:t>ผู้รับผิดชอบงา</w:t>
      </w:r>
      <w:r w:rsidRPr="002D42D4">
        <w:rPr>
          <w:rFonts w:asciiTheme="majorBidi" w:hAnsiTheme="majorBidi" w:cstheme="majorBidi" w:hint="cs"/>
          <w:sz w:val="32"/>
          <w:szCs w:val="32"/>
          <w:cs/>
        </w:rPr>
        <w:t>น</w:t>
      </w:r>
      <w:r w:rsidR="002D42D4" w:rsidRPr="002D42D4">
        <w:rPr>
          <w:rFonts w:asciiTheme="majorBidi" w:hAnsiTheme="majorBidi" w:cstheme="majorBidi"/>
          <w:sz w:val="32"/>
          <w:szCs w:val="32"/>
        </w:rPr>
        <w:t xml:space="preserve"> NCD</w:t>
      </w:r>
      <w:r w:rsidR="00AE62C6" w:rsidRPr="002D42D4">
        <w:rPr>
          <w:rFonts w:asciiTheme="majorBidi" w:hAnsiTheme="majorBidi" w:cstheme="majorBidi"/>
          <w:sz w:val="32"/>
          <w:szCs w:val="32"/>
        </w:rPr>
        <w:t xml:space="preserve"> </w:t>
      </w:r>
      <w:r w:rsidRPr="002D42D4">
        <w:rPr>
          <w:rFonts w:asciiTheme="majorBidi" w:hAnsiTheme="majorBidi" w:cstheme="majorBidi" w:hint="cs"/>
          <w:sz w:val="32"/>
          <w:szCs w:val="32"/>
          <w:cs/>
        </w:rPr>
        <w:t>ดำเนิน</w:t>
      </w:r>
      <w:r w:rsidRPr="002D42D4">
        <w:rPr>
          <w:rFonts w:asciiTheme="majorBidi" w:hAnsiTheme="majorBidi" w:cstheme="majorBidi"/>
          <w:sz w:val="32"/>
          <w:szCs w:val="32"/>
          <w:cs/>
        </w:rPr>
        <w:t>การตรวจเลือดประจำปี</w:t>
      </w:r>
      <w:r w:rsidR="002D42D4">
        <w:rPr>
          <w:rFonts w:asciiTheme="majorBidi" w:hAnsiTheme="majorBidi" w:cstheme="majorBidi" w:hint="cs"/>
          <w:sz w:val="32"/>
          <w:szCs w:val="32"/>
          <w:cs/>
        </w:rPr>
        <w:t>และน้ำตาลสะสม</w:t>
      </w:r>
      <w:r w:rsidRPr="002D42D4">
        <w:rPr>
          <w:rFonts w:asciiTheme="majorBidi" w:hAnsiTheme="majorBidi" w:cstheme="majorBidi"/>
          <w:sz w:val="32"/>
          <w:szCs w:val="32"/>
          <w:cs/>
        </w:rPr>
        <w:t>ของผู้ป่วย</w:t>
      </w:r>
      <w:r w:rsidR="002D42D4" w:rsidRPr="002D42D4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AE62C6" w:rsidRPr="002D42D4">
        <w:rPr>
          <w:rFonts w:asciiTheme="majorBidi" w:hAnsiTheme="majorBidi" w:cstheme="majorBidi"/>
          <w:sz w:val="32"/>
          <w:szCs w:val="32"/>
        </w:rPr>
        <w:t xml:space="preserve"> </w:t>
      </w:r>
      <w:r w:rsidR="00BF130A">
        <w:rPr>
          <w:rFonts w:asciiTheme="majorBidi" w:hAnsiTheme="majorBidi" w:cstheme="majorBidi" w:hint="cs"/>
          <w:sz w:val="32"/>
          <w:szCs w:val="32"/>
          <w:cs/>
        </w:rPr>
        <w:t>(รวมถึงผู้ป่วยติดบ้านติดเตียง )</w:t>
      </w:r>
    </w:p>
    <w:p w14:paraId="37862770" w14:textId="77777777" w:rsidR="002D42D4" w:rsidRDefault="002D42D4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นำส่งเลือดมาที่ห้องปฏิบัติการ รพ.ห้วยผึ้ง</w:t>
      </w:r>
    </w:p>
    <w:p w14:paraId="30A3B8FF" w14:textId="77777777" w:rsidR="002D42D4" w:rsidRDefault="002D42D4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เปิด</w:t>
      </w:r>
      <w:r>
        <w:rPr>
          <w:rFonts w:asciiTheme="majorBidi" w:hAnsiTheme="majorBidi" w:cstheme="majorBidi"/>
          <w:sz w:val="32"/>
          <w:szCs w:val="32"/>
        </w:rPr>
        <w:t xml:space="preserve"> visit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เพื่อส่ง</w:t>
      </w:r>
      <w:r w:rsidR="00BF130A">
        <w:rPr>
          <w:rFonts w:asciiTheme="majorBidi" w:hAnsiTheme="majorBidi" w:cstheme="majorBidi" w:hint="cs"/>
          <w:sz w:val="32"/>
          <w:szCs w:val="32"/>
          <w:cs/>
        </w:rPr>
        <w:t>ข้อมูล</w:t>
      </w:r>
      <w:r>
        <w:rPr>
          <w:rFonts w:asciiTheme="majorBidi" w:hAnsiTheme="majorBidi" w:cstheme="majorBidi" w:hint="cs"/>
          <w:sz w:val="32"/>
          <w:szCs w:val="32"/>
          <w:cs/>
        </w:rPr>
        <w:t>ตรวจเลือด</w:t>
      </w:r>
      <w:r w:rsidR="00BF130A">
        <w:rPr>
          <w:rFonts w:asciiTheme="majorBidi" w:hAnsiTheme="majorBidi" w:cstheme="majorBidi" w:hint="cs"/>
          <w:sz w:val="32"/>
          <w:szCs w:val="32"/>
          <w:cs/>
        </w:rPr>
        <w:t>ทาง</w:t>
      </w:r>
      <w:r w:rsidR="00BF130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F130A">
        <w:rPr>
          <w:rFonts w:asciiTheme="majorBidi" w:hAnsiTheme="majorBidi" w:cstheme="majorBidi"/>
          <w:sz w:val="32"/>
          <w:szCs w:val="32"/>
        </w:rPr>
        <w:t>Hosxp</w:t>
      </w:r>
      <w:proofErr w:type="spellEnd"/>
      <w:r w:rsidR="00BF130A">
        <w:rPr>
          <w:rFonts w:asciiTheme="majorBidi" w:hAnsiTheme="majorBidi" w:cstheme="majorBidi"/>
          <w:sz w:val="32"/>
          <w:szCs w:val="32"/>
        </w:rPr>
        <w:t>.</w:t>
      </w:r>
    </w:p>
    <w:p w14:paraId="13FCE927" w14:textId="77777777" w:rsidR="00BF130A" w:rsidRDefault="00BF130A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ส่งผลงานกลับไปยังผู้รับผิดชอบ </w:t>
      </w:r>
      <w:r>
        <w:rPr>
          <w:rFonts w:asciiTheme="majorBidi" w:hAnsiTheme="majorBidi" w:cstheme="majorBidi"/>
          <w:sz w:val="32"/>
          <w:szCs w:val="32"/>
        </w:rPr>
        <w:t xml:space="preserve">NCD </w:t>
      </w:r>
    </w:p>
    <w:p w14:paraId="688940D3" w14:textId="69A44A2B" w:rsidR="000614F7" w:rsidRDefault="000614F7" w:rsidP="001F59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42D4">
        <w:rPr>
          <w:rFonts w:asciiTheme="majorBidi" w:hAnsiTheme="majorBidi" w:cstheme="majorBidi"/>
          <w:sz w:val="32"/>
          <w:szCs w:val="32"/>
          <w:cs/>
        </w:rPr>
        <w:t xml:space="preserve">ตรวจสอบผลงานผ่าน </w:t>
      </w:r>
      <w:r w:rsidRPr="002D42D4">
        <w:rPr>
          <w:rFonts w:asciiTheme="majorBidi" w:hAnsiTheme="majorBidi" w:cstheme="majorBidi"/>
          <w:sz w:val="32"/>
          <w:szCs w:val="32"/>
        </w:rPr>
        <w:t>HDC on could</w:t>
      </w:r>
    </w:p>
    <w:p w14:paraId="5EBE45CF" w14:textId="77777777" w:rsidR="001F5922" w:rsidRPr="002D42D4" w:rsidRDefault="001F5922" w:rsidP="001F5922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7488DFAD" w14:textId="44890F82" w:rsidR="00E82DE5" w:rsidRDefault="000614F7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D6297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ระยะเวลาในการดำเนินงาน</w:t>
      </w:r>
      <w:r w:rsidR="001D629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D6297">
        <w:rPr>
          <w:rFonts w:asciiTheme="majorBidi" w:hAnsiTheme="majorBidi" w:cstheme="majorBidi"/>
          <w:sz w:val="32"/>
          <w:szCs w:val="32"/>
        </w:rPr>
        <w:t xml:space="preserve">: </w:t>
      </w:r>
      <w:r w:rsidR="001D6297" w:rsidRPr="001D6297">
        <w:rPr>
          <w:rFonts w:asciiTheme="majorBidi" w:hAnsiTheme="majorBidi" w:cstheme="majorBidi" w:hint="cs"/>
          <w:sz w:val="32"/>
          <w:szCs w:val="32"/>
          <w:cs/>
        </w:rPr>
        <w:t>1</w:t>
      </w:r>
      <w:r w:rsidR="00013538" w:rsidRPr="001D6297">
        <w:rPr>
          <w:rFonts w:asciiTheme="majorBidi" w:hAnsiTheme="majorBidi" w:cstheme="majorBidi"/>
          <w:sz w:val="32"/>
          <w:szCs w:val="32"/>
          <w:cs/>
        </w:rPr>
        <w:t xml:space="preserve">ตุลาคม </w:t>
      </w:r>
      <w:r w:rsidR="00013538" w:rsidRPr="001D6297">
        <w:rPr>
          <w:rFonts w:asciiTheme="majorBidi" w:hAnsiTheme="majorBidi" w:cstheme="majorBidi"/>
          <w:sz w:val="32"/>
          <w:szCs w:val="32"/>
        </w:rPr>
        <w:t>2562</w:t>
      </w:r>
      <w:r w:rsidR="001D6297" w:rsidRPr="001D62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3538" w:rsidRPr="001D6297">
        <w:rPr>
          <w:rFonts w:asciiTheme="majorBidi" w:hAnsiTheme="majorBidi" w:cstheme="majorBidi"/>
          <w:sz w:val="32"/>
          <w:szCs w:val="32"/>
          <w:cs/>
        </w:rPr>
        <w:t>-</w:t>
      </w:r>
      <w:r w:rsidR="001D6297" w:rsidRPr="001D62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3538" w:rsidRPr="001D629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6297" w:rsidRPr="001D6297">
        <w:rPr>
          <w:rFonts w:asciiTheme="majorBidi" w:hAnsiTheme="majorBidi" w:cstheme="majorBidi" w:hint="cs"/>
          <w:sz w:val="32"/>
          <w:szCs w:val="32"/>
          <w:cs/>
        </w:rPr>
        <w:t>30</w:t>
      </w:r>
      <w:r w:rsidR="00013538" w:rsidRPr="001D6297">
        <w:rPr>
          <w:rFonts w:asciiTheme="majorBidi" w:hAnsiTheme="majorBidi" w:cstheme="majorBidi"/>
          <w:sz w:val="32"/>
          <w:szCs w:val="32"/>
          <w:cs/>
        </w:rPr>
        <w:t xml:space="preserve">เมษายน </w:t>
      </w:r>
      <w:r w:rsidR="00013538" w:rsidRPr="001D6297">
        <w:rPr>
          <w:rFonts w:asciiTheme="majorBidi" w:hAnsiTheme="majorBidi" w:cstheme="majorBidi"/>
          <w:sz w:val="32"/>
          <w:szCs w:val="32"/>
        </w:rPr>
        <w:t>2563</w:t>
      </w:r>
    </w:p>
    <w:p w14:paraId="5924CAFD" w14:textId="77777777" w:rsidR="001F5922" w:rsidRDefault="001F5922" w:rsidP="001F59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41F9E7CF" w14:textId="77777777" w:rsidR="00E82DE5" w:rsidRDefault="00E82DE5" w:rsidP="001F59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82DE5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</w:t>
      </w:r>
    </w:p>
    <w:p w14:paraId="2B3EC2B2" w14:textId="77777777" w:rsidR="00E82DE5" w:rsidRPr="00E82DE5" w:rsidRDefault="00E82DE5" w:rsidP="001F5922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82DE5">
        <w:rPr>
          <w:rFonts w:asciiTheme="majorBidi" w:hAnsiTheme="majorBidi" w:cstheme="majorBidi" w:hint="cs"/>
          <w:sz w:val="32"/>
          <w:szCs w:val="32"/>
          <w:cs/>
        </w:rPr>
        <w:t>ร้อยละผู้ป่วยเบาหวาน</w:t>
      </w:r>
      <w:r w:rsidRPr="00E82DE5">
        <w:rPr>
          <w:rFonts w:asciiTheme="majorBidi" w:hAnsiTheme="majorBidi" w:cs="Angsana New"/>
          <w:sz w:val="32"/>
          <w:szCs w:val="32"/>
          <w:cs/>
        </w:rPr>
        <w:t xml:space="preserve"> ได้รับการตรวจระดับน้ำตาลสะสมมากกว่า 80</w:t>
      </w:r>
      <w:r w:rsidRPr="00E82DE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82DE5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21BFFFFB" w14:textId="738C20CD" w:rsidR="00E82DE5" w:rsidRDefault="00E82DE5" w:rsidP="001F5922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82DE5">
        <w:rPr>
          <w:rFonts w:asciiTheme="majorBidi" w:hAnsiTheme="majorBidi" w:cs="Angsana New" w:hint="cs"/>
          <w:sz w:val="32"/>
          <w:szCs w:val="32"/>
          <w:cs/>
        </w:rPr>
        <w:t>ร้อยละ</w:t>
      </w:r>
      <w:r w:rsidRPr="00E82DE5">
        <w:rPr>
          <w:rFonts w:asciiTheme="majorBidi" w:hAnsiTheme="majorBidi" w:cs="Angsana New"/>
          <w:sz w:val="32"/>
          <w:szCs w:val="32"/>
          <w:cs/>
        </w:rPr>
        <w:t xml:space="preserve">ผู้ป่วย </w:t>
      </w:r>
      <w:r w:rsidRP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Pr="00E82DE5">
        <w:rPr>
          <w:rFonts w:asciiTheme="majorBidi" w:hAnsiTheme="majorBidi" w:cs="Angsana New"/>
          <w:sz w:val="32"/>
          <w:szCs w:val="32"/>
          <w:cs/>
        </w:rPr>
        <w:t xml:space="preserve">ที่ควบคุมระดับน้ำตาลได้ดี </w:t>
      </w:r>
      <w:r w:rsidRPr="00E82DE5">
        <w:rPr>
          <w:rFonts w:asciiTheme="majorBidi" w:hAnsiTheme="majorBidi" w:cs="Angsana New" w:hint="cs"/>
          <w:sz w:val="32"/>
          <w:szCs w:val="32"/>
          <w:cs/>
        </w:rPr>
        <w:t>มากกว่า</w:t>
      </w:r>
      <w:r w:rsidRPr="00E82DE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E82DE5">
        <w:rPr>
          <w:rFonts w:asciiTheme="majorBidi" w:hAnsiTheme="majorBidi" w:cs="Angsana New" w:hint="cs"/>
          <w:sz w:val="32"/>
          <w:szCs w:val="32"/>
          <w:cs/>
        </w:rPr>
        <w:t>40</w:t>
      </w:r>
    </w:p>
    <w:p w14:paraId="61D350F5" w14:textId="77777777" w:rsidR="001F5922" w:rsidRPr="00E82DE5" w:rsidRDefault="001F5922" w:rsidP="001F5922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5DCC0770" w14:textId="77777777" w:rsidR="000614F7" w:rsidRPr="006E410A" w:rsidRDefault="000614F7" w:rsidP="001F59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</w:p>
    <w:p w14:paraId="774649EC" w14:textId="77777777" w:rsidR="00013538" w:rsidRPr="006E410A" w:rsidRDefault="00E82DE5" w:rsidP="001F5922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ผู้ป่วย</w:t>
      </w:r>
      <w:r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F9410B" w:rsidRPr="006E410A">
        <w:rPr>
          <w:rFonts w:asciiTheme="majorBidi" w:hAnsiTheme="majorBidi" w:cstheme="majorBidi"/>
          <w:sz w:val="32"/>
          <w:szCs w:val="32"/>
          <w:cs/>
        </w:rPr>
        <w:t xml:space="preserve">ได้รับการตรวจระดับน้ำตาลสะสม </w:t>
      </w:r>
      <w:r w:rsidR="00F9410B" w:rsidRPr="006E410A">
        <w:rPr>
          <w:rFonts w:asciiTheme="majorBidi" w:hAnsiTheme="majorBidi" w:cstheme="majorBidi"/>
          <w:sz w:val="32"/>
          <w:szCs w:val="32"/>
        </w:rPr>
        <w:t xml:space="preserve">1,246 </w:t>
      </w:r>
      <w:r w:rsidR="00F9410B" w:rsidRPr="006E410A">
        <w:rPr>
          <w:rFonts w:asciiTheme="majorBidi" w:hAnsiTheme="majorBidi" w:cstheme="majorBidi"/>
          <w:sz w:val="32"/>
          <w:szCs w:val="32"/>
          <w:cs/>
        </w:rPr>
        <w:t xml:space="preserve">ราย คิดเป็นร้อยละ </w:t>
      </w:r>
      <w:r w:rsidR="00F9410B" w:rsidRPr="006E410A">
        <w:rPr>
          <w:rFonts w:asciiTheme="majorBidi" w:hAnsiTheme="majorBidi" w:cstheme="majorBidi"/>
          <w:sz w:val="32"/>
          <w:szCs w:val="32"/>
        </w:rPr>
        <w:t xml:space="preserve">67.6 </w:t>
      </w:r>
    </w:p>
    <w:p w14:paraId="5E8ED4B3" w14:textId="77777777" w:rsidR="00F9410B" w:rsidRPr="006E410A" w:rsidRDefault="00F9410B" w:rsidP="001F5922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410A">
        <w:rPr>
          <w:rFonts w:asciiTheme="majorBidi" w:hAnsiTheme="majorBidi" w:cstheme="majorBidi"/>
          <w:sz w:val="32"/>
          <w:szCs w:val="32"/>
          <w:cs/>
        </w:rPr>
        <w:t xml:space="preserve">ผู้ป่วย 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ที่ควบคุมระดับน้ำตาลได้ดี คิดเป็นร้อยละ </w:t>
      </w:r>
      <w:r w:rsidRPr="006E410A">
        <w:rPr>
          <w:rFonts w:asciiTheme="majorBidi" w:hAnsiTheme="majorBidi" w:cstheme="majorBidi"/>
          <w:sz w:val="32"/>
          <w:szCs w:val="32"/>
        </w:rPr>
        <w:t>31.09</w:t>
      </w:r>
    </w:p>
    <w:p w14:paraId="2882BB82" w14:textId="02D5A3D8" w:rsidR="000614F7" w:rsidRDefault="005F7D66" w:rsidP="001F59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E410A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การพัฒนาอย่</w:t>
      </w:r>
      <w:r w:rsidR="000614F7" w:rsidRPr="006E410A">
        <w:rPr>
          <w:rFonts w:asciiTheme="majorBidi" w:hAnsiTheme="majorBidi" w:cstheme="majorBidi"/>
          <w:b/>
          <w:bCs/>
          <w:sz w:val="32"/>
          <w:szCs w:val="32"/>
          <w:cs/>
        </w:rPr>
        <w:t>างต่อเนื่อง</w:t>
      </w:r>
    </w:p>
    <w:p w14:paraId="58FB4AF7" w14:textId="77777777" w:rsidR="001F5922" w:rsidRPr="006E410A" w:rsidRDefault="001F5922" w:rsidP="001F59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3A6033F5" w14:textId="77777777" w:rsidR="000614F7" w:rsidRPr="006E410A" w:rsidRDefault="00676307" w:rsidP="001F592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E410A">
        <w:rPr>
          <w:rFonts w:asciiTheme="majorBidi" w:hAnsiTheme="majorBidi" w:cstheme="majorBidi"/>
          <w:sz w:val="32"/>
          <w:szCs w:val="32"/>
          <w:cs/>
        </w:rPr>
        <w:t>พัฒนาระบบการ</w:t>
      </w:r>
      <w:r w:rsidR="00144C40" w:rsidRPr="006E410A">
        <w:rPr>
          <w:rFonts w:asciiTheme="majorBidi" w:hAnsiTheme="majorBidi" w:cstheme="majorBidi"/>
          <w:sz w:val="32"/>
          <w:szCs w:val="32"/>
          <w:cs/>
        </w:rPr>
        <w:t>ดูแลผู้ป่วยเบาหวาน</w:t>
      </w:r>
      <w:r w:rsidR="00BF130A">
        <w:rPr>
          <w:rFonts w:asciiTheme="majorBidi" w:hAnsiTheme="majorBidi" w:cstheme="majorBidi" w:hint="cs"/>
          <w:sz w:val="32"/>
          <w:szCs w:val="32"/>
          <w:cs/>
        </w:rPr>
        <w:t>อย่างต่อเนื่อง</w:t>
      </w:r>
      <w:r w:rsidR="00144C40" w:rsidRPr="006E410A">
        <w:rPr>
          <w:rFonts w:asciiTheme="majorBidi" w:hAnsiTheme="majorBidi" w:cstheme="majorBidi"/>
          <w:sz w:val="32"/>
          <w:szCs w:val="32"/>
          <w:cs/>
        </w:rPr>
        <w:t>เ</w:t>
      </w:r>
      <w:r w:rsidR="00BF130A">
        <w:rPr>
          <w:rFonts w:asciiTheme="majorBidi" w:hAnsiTheme="majorBidi" w:cstheme="majorBidi"/>
          <w:sz w:val="32"/>
          <w:szCs w:val="32"/>
          <w:cs/>
        </w:rPr>
        <w:t xml:space="preserve">พื่อควบคุมระดับน้ำตาลได้ดี </w:t>
      </w:r>
      <w:r w:rsidR="00BF13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4C40" w:rsidRPr="006E410A">
        <w:rPr>
          <w:rFonts w:asciiTheme="majorBidi" w:hAnsiTheme="majorBidi" w:cstheme="majorBidi"/>
          <w:sz w:val="32"/>
          <w:szCs w:val="32"/>
          <w:cs/>
        </w:rPr>
        <w:t>ลดการเกิดภาวะแทรกซ้อน</w:t>
      </w:r>
    </w:p>
    <w:p w14:paraId="17B60DA8" w14:textId="77777777" w:rsidR="000614F7" w:rsidRPr="006E410A" w:rsidRDefault="000614F7" w:rsidP="001F5922">
      <w:pPr>
        <w:pStyle w:val="a3"/>
        <w:spacing w:after="0" w:line="240" w:lineRule="auto"/>
        <w:rPr>
          <w:rFonts w:asciiTheme="majorBidi" w:hAnsiTheme="majorBidi" w:cstheme="majorBidi"/>
        </w:rPr>
      </w:pPr>
    </w:p>
    <w:p w14:paraId="3E369CBB" w14:textId="77777777" w:rsidR="000614F7" w:rsidRPr="00E82DE5" w:rsidRDefault="00FD1A1F" w:rsidP="001F592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E410A">
        <w:rPr>
          <w:rFonts w:asciiTheme="majorBidi" w:hAnsiTheme="majorBidi" w:cstheme="majorBidi"/>
          <w:sz w:val="32"/>
          <w:szCs w:val="32"/>
          <w:cs/>
        </w:rPr>
        <w:t xml:space="preserve"> หมายเหตุ </w:t>
      </w:r>
      <w:r w:rsidR="006E41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2DE5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 ที่ควบคุมระดับน้ำ</w:t>
      </w:r>
      <w:r w:rsidR="00E82DE5">
        <w:rPr>
          <w:rFonts w:asciiTheme="majorBidi" w:hAnsiTheme="majorBidi" w:cstheme="majorBidi"/>
          <w:sz w:val="32"/>
          <w:szCs w:val="32"/>
          <w:cs/>
        </w:rPr>
        <w:t>ตาลในเลือดได้ดี หมายถึง ผู้ป่วย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ที่ไม่มีโรคร่วม ค่า </w:t>
      </w:r>
      <w:r w:rsidRPr="006E410A">
        <w:rPr>
          <w:rFonts w:asciiTheme="majorBidi" w:hAnsiTheme="majorBidi" w:cstheme="majorBidi"/>
          <w:sz w:val="32"/>
          <w:szCs w:val="32"/>
        </w:rPr>
        <w:t xml:space="preserve">HbA1c&lt;7 </w:t>
      </w:r>
      <w:r w:rsidR="00E82DE5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E82DE5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Pr="006E410A">
        <w:rPr>
          <w:rFonts w:asciiTheme="majorBidi" w:hAnsiTheme="majorBidi" w:cstheme="majorBidi"/>
          <w:sz w:val="32"/>
          <w:szCs w:val="32"/>
          <w:cs/>
        </w:rPr>
        <w:t xml:space="preserve">ที่มีโรคร่วม ค่า </w:t>
      </w:r>
      <w:r w:rsidR="00E82DE5">
        <w:rPr>
          <w:rFonts w:asciiTheme="majorBidi" w:hAnsiTheme="majorBidi" w:cstheme="majorBidi"/>
          <w:sz w:val="32"/>
          <w:szCs w:val="32"/>
        </w:rPr>
        <w:t>HbA1c&lt;8</w:t>
      </w:r>
    </w:p>
    <w:sectPr w:rsidR="000614F7" w:rsidRPr="00E82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5916"/>
    <w:multiLevelType w:val="hybridMultilevel"/>
    <w:tmpl w:val="F6B4E13C"/>
    <w:lvl w:ilvl="0" w:tplc="60F2789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2FEF"/>
    <w:multiLevelType w:val="hybridMultilevel"/>
    <w:tmpl w:val="8E5E0D68"/>
    <w:lvl w:ilvl="0" w:tplc="8A58DC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D5084"/>
    <w:multiLevelType w:val="hybridMultilevel"/>
    <w:tmpl w:val="6114BB46"/>
    <w:lvl w:ilvl="0" w:tplc="0498B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7697"/>
    <w:multiLevelType w:val="hybridMultilevel"/>
    <w:tmpl w:val="72E665CE"/>
    <w:lvl w:ilvl="0" w:tplc="A9549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238"/>
    <w:multiLevelType w:val="hybridMultilevel"/>
    <w:tmpl w:val="6C103EA6"/>
    <w:lvl w:ilvl="0" w:tplc="6A26C6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E5D42"/>
    <w:multiLevelType w:val="hybridMultilevel"/>
    <w:tmpl w:val="BA4EE09E"/>
    <w:lvl w:ilvl="0" w:tplc="8846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354B9E"/>
    <w:multiLevelType w:val="hybridMultilevel"/>
    <w:tmpl w:val="8A6E3B3C"/>
    <w:lvl w:ilvl="0" w:tplc="856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3B"/>
    <w:rsid w:val="00002EE9"/>
    <w:rsid w:val="00013538"/>
    <w:rsid w:val="000614F7"/>
    <w:rsid w:val="000802AE"/>
    <w:rsid w:val="000A65A7"/>
    <w:rsid w:val="00144C40"/>
    <w:rsid w:val="00146288"/>
    <w:rsid w:val="001D6297"/>
    <w:rsid w:val="001F5922"/>
    <w:rsid w:val="002D42D4"/>
    <w:rsid w:val="005C03A1"/>
    <w:rsid w:val="005D65C2"/>
    <w:rsid w:val="005F7D66"/>
    <w:rsid w:val="00676307"/>
    <w:rsid w:val="0068241D"/>
    <w:rsid w:val="006D7DC2"/>
    <w:rsid w:val="006E1971"/>
    <w:rsid w:val="006E410A"/>
    <w:rsid w:val="006F18D7"/>
    <w:rsid w:val="007341EB"/>
    <w:rsid w:val="00821668"/>
    <w:rsid w:val="008F1D0E"/>
    <w:rsid w:val="00AE62C6"/>
    <w:rsid w:val="00B40B18"/>
    <w:rsid w:val="00B47DEE"/>
    <w:rsid w:val="00BB1894"/>
    <w:rsid w:val="00BF130A"/>
    <w:rsid w:val="00C404B2"/>
    <w:rsid w:val="00D50961"/>
    <w:rsid w:val="00DD193B"/>
    <w:rsid w:val="00DE1355"/>
    <w:rsid w:val="00E01A25"/>
    <w:rsid w:val="00E42DF4"/>
    <w:rsid w:val="00E82DE5"/>
    <w:rsid w:val="00E9506C"/>
    <w:rsid w:val="00F01F7D"/>
    <w:rsid w:val="00F9410B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D73F"/>
  <w15:docId w15:val="{2B63F72E-835E-406D-B008-C4EBD4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D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7D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2020-07-10T23:20:00Z</cp:lastPrinted>
  <dcterms:created xsi:type="dcterms:W3CDTF">2020-05-05T22:04:00Z</dcterms:created>
  <dcterms:modified xsi:type="dcterms:W3CDTF">2020-08-24T02:32:00Z</dcterms:modified>
</cp:coreProperties>
</file>